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77777777" w:rsidR="00BB2C39" w:rsidRPr="002F294C" w:rsidRDefault="00BB2C39" w:rsidP="00BB2C39">
      <w:pPr>
        <w:jc w:val="center"/>
        <w:rPr>
          <w:rFonts w:ascii="Georgia" w:hAnsi="Georgia" w:cs="Arial"/>
          <w:sz w:val="72"/>
          <w:szCs w:val="72"/>
        </w:rPr>
      </w:pPr>
    </w:p>
    <w:p w14:paraId="701E1AF6" w14:textId="77777777" w:rsidR="00BB2C39" w:rsidRPr="002F294C" w:rsidRDefault="00BB2C39" w:rsidP="00A7637F">
      <w:pPr>
        <w:jc w:val="center"/>
        <w:rPr>
          <w:rFonts w:ascii="Georgia" w:hAnsi="Georgia" w:cs="Arial"/>
          <w:sz w:val="72"/>
          <w:szCs w:val="72"/>
        </w:rPr>
      </w:pPr>
    </w:p>
    <w:p w14:paraId="07392484" w14:textId="77777777" w:rsidR="00BB2C39" w:rsidRPr="002F294C" w:rsidRDefault="00BB2C39" w:rsidP="00BB2C39">
      <w:pPr>
        <w:jc w:val="center"/>
        <w:rPr>
          <w:rFonts w:ascii="Georgia" w:hAnsi="Georgia" w:cs="Arial"/>
          <w:sz w:val="72"/>
          <w:szCs w:val="72"/>
        </w:rPr>
      </w:pPr>
    </w:p>
    <w:p w14:paraId="7E866D2D" w14:textId="1FD250CE" w:rsidR="00BB2C39" w:rsidRPr="002F294C" w:rsidRDefault="008764D5" w:rsidP="00BB2C39">
      <w:pPr>
        <w:jc w:val="center"/>
        <w:rPr>
          <w:rFonts w:ascii="Georgia" w:hAnsi="Georgia" w:cs="Arial"/>
          <w:sz w:val="72"/>
          <w:szCs w:val="72"/>
        </w:rPr>
      </w:pPr>
      <w:r w:rsidRPr="00E93207">
        <w:rPr>
          <w:rFonts w:ascii="Georgia" w:hAnsi="Georgia"/>
          <w:noProof/>
          <w:lang w:val="fi-FI"/>
        </w:rPr>
        <w:drawing>
          <wp:anchor distT="0" distB="0" distL="114300" distR="114300" simplePos="0" relativeHeight="251658240" behindDoc="1" locked="0" layoutInCell="1" allowOverlap="1" wp14:anchorId="351C3E51" wp14:editId="30F606D2">
            <wp:simplePos x="0" y="0"/>
            <wp:positionH relativeFrom="margin">
              <wp:posOffset>1012190</wp:posOffset>
            </wp:positionH>
            <wp:positionV relativeFrom="paragraph">
              <wp:posOffset>263525</wp:posOffset>
            </wp:positionV>
            <wp:extent cx="4060825" cy="1493520"/>
            <wp:effectExtent l="0" t="0" r="0" b="0"/>
            <wp:wrapTight wrapText="bothSides">
              <wp:wrapPolygon edited="0">
                <wp:start x="3243" y="2204"/>
                <wp:lineTo x="1621" y="4408"/>
                <wp:lineTo x="1419" y="4959"/>
                <wp:lineTo x="1520" y="7163"/>
                <wp:lineTo x="811" y="9367"/>
                <wp:lineTo x="709" y="12122"/>
                <wp:lineTo x="1317" y="15980"/>
                <wp:lineTo x="1419" y="17633"/>
                <wp:lineTo x="2331" y="19561"/>
                <wp:lineTo x="3243" y="20112"/>
                <wp:lineTo x="4661" y="20112"/>
                <wp:lineTo x="20266" y="16531"/>
                <wp:lineTo x="20063" y="4959"/>
                <wp:lineTo x="17631" y="4408"/>
                <wp:lineTo x="4661" y="2204"/>
                <wp:lineTo x="3243" y="2204"/>
              </wp:wrapPolygon>
            </wp:wrapTight>
            <wp:docPr id="922867946" name="Kuva 1" descr="Kuva, joka sisältää kohteen teksti, kukka, Grafiikka,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67946" name="Kuva 1" descr="Kuva, joka sisältää kohteen teksti, kukka, Grafiikka, graafinen suunnittelu&#10;&#10;Tekoälyllä luotu sisältö voi olla virheellistä."/>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0825" cy="1493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15" w14:textId="696EC1E8" w:rsidR="00BB2C39" w:rsidRPr="002F294C" w:rsidRDefault="00BB2C39" w:rsidP="00BB2C39">
      <w:pPr>
        <w:pStyle w:val="Otsikko1"/>
        <w:rPr>
          <w:rFonts w:ascii="Georgia" w:hAnsi="Georgia"/>
          <w:sz w:val="56"/>
          <w:szCs w:val="56"/>
        </w:rPr>
      </w:pPr>
    </w:p>
    <w:p w14:paraId="6467961C" w14:textId="07E90908" w:rsidR="008764D5" w:rsidRPr="001B3C64" w:rsidRDefault="00BB2C39" w:rsidP="001B3C64">
      <w:pPr>
        <w:jc w:val="center"/>
        <w:rPr>
          <w:rFonts w:ascii="Georgia" w:hAnsi="Georgia"/>
          <w:sz w:val="48"/>
          <w:szCs w:val="48"/>
          <w:lang w:val="fi-FI"/>
        </w:rPr>
      </w:pPr>
      <w:bookmarkStart w:id="0" w:name="_Toc213830587"/>
      <w:r w:rsidRPr="001B3C64">
        <w:rPr>
          <w:rFonts w:ascii="Georgia" w:hAnsi="Georgia"/>
          <w:sz w:val="48"/>
          <w:szCs w:val="48"/>
          <w:lang w:val="fi-FI"/>
        </w:rPr>
        <w:t>Omavalvontasuunnitelma</w:t>
      </w:r>
      <w:bookmarkEnd w:id="0"/>
    </w:p>
    <w:p w14:paraId="7831C2ED" w14:textId="732945D3" w:rsidR="0000646E" w:rsidRPr="001B3C64" w:rsidRDefault="008764D5" w:rsidP="001B3C64">
      <w:pPr>
        <w:jc w:val="center"/>
        <w:rPr>
          <w:rFonts w:ascii="Georgia" w:hAnsi="Georgia"/>
          <w:color w:val="E65D00"/>
          <w:sz w:val="48"/>
          <w:szCs w:val="48"/>
          <w:lang w:val="fi-FI"/>
        </w:rPr>
      </w:pPr>
      <w:bookmarkStart w:id="1" w:name="_Toc213684521"/>
      <w:bookmarkStart w:id="2" w:name="_Toc213830588"/>
      <w:r w:rsidRPr="001B3C64">
        <w:rPr>
          <w:rFonts w:ascii="Georgia" w:hAnsi="Georgia"/>
          <w:color w:val="E65D00"/>
          <w:sz w:val="48"/>
          <w:szCs w:val="48"/>
          <w:lang w:val="fi-FI"/>
        </w:rPr>
        <w:t>Hoitokoti Peltola Oy</w:t>
      </w:r>
      <w:r w:rsidR="001B3C64">
        <w:rPr>
          <w:rFonts w:ascii="Georgia" w:hAnsi="Georgia"/>
          <w:color w:val="E65D00"/>
          <w:sz w:val="48"/>
          <w:szCs w:val="48"/>
          <w:lang w:val="fi-FI"/>
        </w:rPr>
        <w:t>,</w:t>
      </w:r>
      <w:r w:rsidRPr="001B3C64">
        <w:rPr>
          <w:rFonts w:ascii="Georgia" w:hAnsi="Georgia"/>
          <w:color w:val="E65D00"/>
          <w:sz w:val="48"/>
          <w:szCs w:val="48"/>
          <w:lang w:val="fi-FI"/>
        </w:rPr>
        <w:t xml:space="preserve"> </w:t>
      </w:r>
      <w:r w:rsidR="0000646E" w:rsidRPr="001B3C64">
        <w:rPr>
          <w:rFonts w:ascii="Georgia" w:hAnsi="Georgia"/>
          <w:color w:val="E65D00"/>
          <w:sz w:val="48"/>
          <w:szCs w:val="48"/>
          <w:lang w:val="fi-FI"/>
        </w:rPr>
        <w:t>Vasaramä</w:t>
      </w:r>
      <w:r w:rsidRPr="001B3C64">
        <w:rPr>
          <w:rFonts w:ascii="Georgia" w:hAnsi="Georgia"/>
          <w:color w:val="E65D00"/>
          <w:sz w:val="48"/>
          <w:szCs w:val="48"/>
          <w:lang w:val="fi-FI"/>
        </w:rPr>
        <w:t>en yksikkö</w:t>
      </w:r>
      <w:bookmarkEnd w:id="1"/>
      <w:bookmarkEnd w:id="2"/>
    </w:p>
    <w:p w14:paraId="12EF7F05" w14:textId="08E89B2B" w:rsidR="00A7637F" w:rsidRPr="008764D5" w:rsidRDefault="00A7637F" w:rsidP="00A7637F">
      <w:pPr>
        <w:rPr>
          <w:rFonts w:ascii="Georgia" w:hAnsi="Georgia"/>
          <w:lang w:val="fi-FI"/>
        </w:rPr>
      </w:pPr>
    </w:p>
    <w:p w14:paraId="5E956483" w14:textId="1956539C" w:rsidR="00A7637F" w:rsidRPr="008764D5" w:rsidRDefault="00A7637F" w:rsidP="00A7637F">
      <w:pPr>
        <w:rPr>
          <w:rFonts w:ascii="Georgia" w:hAnsi="Georgia"/>
          <w:lang w:val="fi-FI"/>
        </w:rPr>
      </w:pPr>
    </w:p>
    <w:p w14:paraId="178F86DD" w14:textId="57EA77CD" w:rsidR="00E93207" w:rsidRPr="00E93207" w:rsidRDefault="00E93207" w:rsidP="00E93207">
      <w:pPr>
        <w:rPr>
          <w:rFonts w:ascii="Georgia" w:hAnsi="Georgia"/>
          <w:lang w:val="fi-FI"/>
        </w:rPr>
      </w:pPr>
    </w:p>
    <w:p w14:paraId="7254203E" w14:textId="2065DDEA" w:rsidR="00A7637F" w:rsidRPr="008764D5" w:rsidRDefault="00A7637F" w:rsidP="00A7637F">
      <w:pPr>
        <w:rPr>
          <w:rFonts w:ascii="Georgia" w:hAnsi="Georgia"/>
          <w:lang w:val="fi-FI"/>
        </w:rPr>
      </w:pPr>
    </w:p>
    <w:p w14:paraId="7EFF295A" w14:textId="2065DDEA" w:rsidR="00A7637F" w:rsidRPr="008764D5" w:rsidRDefault="00A7637F" w:rsidP="00A7637F">
      <w:pPr>
        <w:rPr>
          <w:rFonts w:ascii="Georgia" w:hAnsi="Georgia"/>
          <w:lang w:val="fi-FI"/>
        </w:rPr>
      </w:pPr>
    </w:p>
    <w:p w14:paraId="12E08EB6" w14:textId="4BCFAA31" w:rsidR="00A7637F" w:rsidRPr="008764D5" w:rsidRDefault="00A7637F" w:rsidP="00A7637F">
      <w:pPr>
        <w:rPr>
          <w:rFonts w:ascii="Georgia" w:hAnsi="Georgia"/>
          <w:lang w:val="fi-FI"/>
        </w:rPr>
      </w:pPr>
    </w:p>
    <w:p w14:paraId="78C0FDFA" w14:textId="1EDC5A68" w:rsidR="00A7637F" w:rsidRPr="008764D5" w:rsidRDefault="00A7637F" w:rsidP="00A7637F">
      <w:pPr>
        <w:rPr>
          <w:rFonts w:ascii="Georgia" w:hAnsi="Georgia"/>
          <w:lang w:val="fi-FI"/>
        </w:rPr>
      </w:pPr>
    </w:p>
    <w:p w14:paraId="0685018E" w14:textId="26D86E1A" w:rsidR="00A7637F" w:rsidRPr="008764D5" w:rsidRDefault="00A7637F" w:rsidP="00A7637F">
      <w:pPr>
        <w:rPr>
          <w:rFonts w:ascii="Georgia" w:hAnsi="Georgia"/>
          <w:lang w:val="fi-FI"/>
        </w:rPr>
      </w:pPr>
    </w:p>
    <w:p w14:paraId="11164C83" w14:textId="5D692E3B" w:rsidR="00A7637F" w:rsidRPr="008764D5" w:rsidRDefault="00A7637F" w:rsidP="00A7637F">
      <w:pPr>
        <w:rPr>
          <w:rFonts w:ascii="Georgia" w:hAnsi="Georgia"/>
          <w:lang w:val="fi-FI"/>
        </w:rPr>
      </w:pPr>
    </w:p>
    <w:p w14:paraId="5A03A893" w14:textId="5BFC684B" w:rsidR="00A7637F" w:rsidRPr="008764D5" w:rsidRDefault="00A7637F" w:rsidP="00A7637F">
      <w:pPr>
        <w:jc w:val="center"/>
        <w:rPr>
          <w:rFonts w:ascii="Georgia" w:hAnsi="Georgia"/>
          <w:lang w:val="fi-FI"/>
        </w:rPr>
      </w:pPr>
    </w:p>
    <w:p w14:paraId="5F0E3EAA" w14:textId="13CF63CF" w:rsidR="00A7637F" w:rsidRPr="008764D5" w:rsidRDefault="00A7637F" w:rsidP="00A7637F">
      <w:pPr>
        <w:rPr>
          <w:rFonts w:ascii="Georgia" w:hAnsi="Georgia"/>
          <w:lang w:val="fi-FI"/>
        </w:rPr>
      </w:pPr>
    </w:p>
    <w:sdt>
      <w:sdtPr>
        <w:rPr>
          <w:rFonts w:ascii="Georgia" w:eastAsiaTheme="minorHAnsi" w:hAnsi="Georgia" w:cs="Arial"/>
          <w:color w:val="auto"/>
          <w:sz w:val="22"/>
          <w:szCs w:val="22"/>
          <w:lang w:val="en-US" w:eastAsia="en-US"/>
        </w:rPr>
        <w:id w:val="2106073707"/>
        <w:docPartObj>
          <w:docPartGallery w:val="Table of Contents"/>
          <w:docPartUnique/>
        </w:docPartObj>
      </w:sdtPr>
      <w:sdtEndPr>
        <w:rPr>
          <w:b/>
          <w:bCs/>
        </w:rPr>
      </w:sdtEndPr>
      <w:sdtContent>
        <w:p w14:paraId="6B193546" w14:textId="77777777" w:rsidR="001B3C64" w:rsidRDefault="001B3C64">
          <w:pPr>
            <w:pStyle w:val="Sisllysluettelonotsikko"/>
            <w:rPr>
              <w:rFonts w:ascii="Georgia" w:eastAsiaTheme="minorHAnsi" w:hAnsi="Georgia" w:cs="Arial"/>
              <w:color w:val="auto"/>
              <w:sz w:val="22"/>
              <w:szCs w:val="22"/>
              <w:lang w:val="en-US" w:eastAsia="en-US"/>
            </w:rPr>
          </w:pPr>
        </w:p>
        <w:p w14:paraId="2969E9BE" w14:textId="77777777" w:rsidR="001B3C64" w:rsidRDefault="001B3C64">
          <w:pPr>
            <w:rPr>
              <w:rFonts w:ascii="Georgia" w:hAnsi="Georgia" w:cs="Arial"/>
            </w:rPr>
          </w:pPr>
          <w:r>
            <w:rPr>
              <w:rFonts w:ascii="Georgia" w:hAnsi="Georgia" w:cs="Arial"/>
            </w:rPr>
            <w:br w:type="page"/>
          </w:r>
        </w:p>
        <w:p w14:paraId="4162A4D5" w14:textId="411DA5AE" w:rsidR="00EE5246" w:rsidRPr="001B3C64" w:rsidRDefault="00EE5246">
          <w:pPr>
            <w:pStyle w:val="Sisllysluettelonotsikko"/>
            <w:rPr>
              <w:rFonts w:ascii="Georgia" w:hAnsi="Georgia" w:cs="Arial"/>
              <w:b/>
              <w:bCs/>
              <w:color w:val="auto"/>
              <w:sz w:val="28"/>
              <w:szCs w:val="28"/>
            </w:rPr>
          </w:pPr>
          <w:r w:rsidRPr="001B3C64">
            <w:rPr>
              <w:rFonts w:ascii="Georgia" w:hAnsi="Georgia" w:cs="Arial"/>
              <w:b/>
              <w:bCs/>
              <w:color w:val="auto"/>
              <w:sz w:val="28"/>
              <w:szCs w:val="28"/>
            </w:rPr>
            <w:lastRenderedPageBreak/>
            <w:t>Sisällys</w:t>
          </w:r>
        </w:p>
        <w:p w14:paraId="68CDC0A6" w14:textId="61F399CF" w:rsidR="001B3C64" w:rsidRPr="001B3C64" w:rsidRDefault="00D30A8C" w:rsidP="001B3C64">
          <w:pPr>
            <w:pStyle w:val="Sisluet1"/>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hAnsi="Georgia" w:cs="Arial"/>
            </w:rPr>
            <w:fldChar w:fldCharType="begin"/>
          </w:r>
          <w:r w:rsidRPr="001B3C64">
            <w:rPr>
              <w:rFonts w:ascii="Georgia" w:hAnsi="Georgia" w:cs="Arial"/>
              <w:lang w:val="fi-FI"/>
            </w:rPr>
            <w:instrText xml:space="preserve"> TOC \o "1-2" \u </w:instrText>
          </w:r>
          <w:r w:rsidRPr="001B3C64">
            <w:rPr>
              <w:rFonts w:ascii="Georgia" w:hAnsi="Georgia" w:cs="Arial"/>
            </w:rPr>
            <w:fldChar w:fldCharType="separate"/>
          </w:r>
          <w:r w:rsidR="001B3C64" w:rsidRPr="001B3C64">
            <w:rPr>
              <w:rFonts w:ascii="Georgia" w:eastAsia="Arial" w:hAnsi="Georgia" w:cs="Arial"/>
              <w:noProof/>
              <w:lang w:val="fi-FI"/>
            </w:rPr>
            <w:t>Lukijalle</w:t>
          </w:r>
          <w:r w:rsidR="001B3C64" w:rsidRPr="001B3C64">
            <w:rPr>
              <w:noProof/>
              <w:lang w:val="fi-FI"/>
            </w:rPr>
            <w:tab/>
          </w:r>
          <w:r w:rsidR="001B3C64" w:rsidRPr="001B3C64">
            <w:rPr>
              <w:noProof/>
            </w:rPr>
            <w:fldChar w:fldCharType="begin"/>
          </w:r>
          <w:r w:rsidR="001B3C64" w:rsidRPr="001B3C64">
            <w:rPr>
              <w:noProof/>
              <w:lang w:val="fi-FI"/>
            </w:rPr>
            <w:instrText xml:space="preserve"> PAGEREF _Toc213830641 \h </w:instrText>
          </w:r>
          <w:r w:rsidR="001B3C64" w:rsidRPr="001B3C64">
            <w:rPr>
              <w:noProof/>
            </w:rPr>
          </w:r>
          <w:r w:rsidR="001B3C64" w:rsidRPr="001B3C64">
            <w:rPr>
              <w:noProof/>
            </w:rPr>
            <w:fldChar w:fldCharType="separate"/>
          </w:r>
          <w:r w:rsidR="00554187">
            <w:rPr>
              <w:noProof/>
              <w:lang w:val="fi-FI"/>
            </w:rPr>
            <w:t>3</w:t>
          </w:r>
          <w:r w:rsidR="001B3C64" w:rsidRPr="001B3C64">
            <w:rPr>
              <w:noProof/>
            </w:rPr>
            <w:fldChar w:fldCharType="end"/>
          </w:r>
        </w:p>
        <w:p w14:paraId="38647CD8" w14:textId="68F95FA2" w:rsidR="001B3C64" w:rsidRPr="001B3C64" w:rsidRDefault="001B3C64" w:rsidP="001B3C64">
          <w:pPr>
            <w:pStyle w:val="Sisluet1"/>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1. Palveluntuottajaa, palveluyksikköä ja toimintaa koskevat tiedot</w:t>
          </w:r>
          <w:r w:rsidRPr="001B3C64">
            <w:rPr>
              <w:noProof/>
              <w:lang w:val="fi-FI"/>
            </w:rPr>
            <w:tab/>
          </w:r>
          <w:r w:rsidRPr="001B3C64">
            <w:rPr>
              <w:noProof/>
            </w:rPr>
            <w:fldChar w:fldCharType="begin"/>
          </w:r>
          <w:r w:rsidRPr="001B3C64">
            <w:rPr>
              <w:noProof/>
              <w:lang w:val="fi-FI"/>
            </w:rPr>
            <w:instrText xml:space="preserve"> PAGEREF _Toc213830642 \h </w:instrText>
          </w:r>
          <w:r w:rsidRPr="001B3C64">
            <w:rPr>
              <w:noProof/>
            </w:rPr>
          </w:r>
          <w:r w:rsidRPr="001B3C64">
            <w:rPr>
              <w:noProof/>
            </w:rPr>
            <w:fldChar w:fldCharType="separate"/>
          </w:r>
          <w:r w:rsidR="00554187">
            <w:rPr>
              <w:noProof/>
              <w:lang w:val="fi-FI"/>
            </w:rPr>
            <w:t>4</w:t>
          </w:r>
          <w:r w:rsidRPr="001B3C64">
            <w:rPr>
              <w:noProof/>
            </w:rPr>
            <w:fldChar w:fldCharType="end"/>
          </w:r>
        </w:p>
        <w:p w14:paraId="02162A76" w14:textId="64AB53F1"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1.1 Palveluntuottajan perustiedot</w:t>
          </w:r>
          <w:r w:rsidRPr="001B3C64">
            <w:rPr>
              <w:noProof/>
              <w:lang w:val="fi-FI"/>
            </w:rPr>
            <w:tab/>
          </w:r>
          <w:r w:rsidRPr="001B3C64">
            <w:rPr>
              <w:noProof/>
            </w:rPr>
            <w:fldChar w:fldCharType="begin"/>
          </w:r>
          <w:r w:rsidRPr="001B3C64">
            <w:rPr>
              <w:noProof/>
              <w:lang w:val="fi-FI"/>
            </w:rPr>
            <w:instrText xml:space="preserve"> PAGEREF _Toc213830643 \h </w:instrText>
          </w:r>
          <w:r w:rsidRPr="001B3C64">
            <w:rPr>
              <w:noProof/>
            </w:rPr>
          </w:r>
          <w:r w:rsidRPr="001B3C64">
            <w:rPr>
              <w:noProof/>
            </w:rPr>
            <w:fldChar w:fldCharType="separate"/>
          </w:r>
          <w:r w:rsidR="00554187">
            <w:rPr>
              <w:noProof/>
              <w:lang w:val="fi-FI"/>
            </w:rPr>
            <w:t>4</w:t>
          </w:r>
          <w:r w:rsidRPr="001B3C64">
            <w:rPr>
              <w:noProof/>
            </w:rPr>
            <w:fldChar w:fldCharType="end"/>
          </w:r>
        </w:p>
        <w:p w14:paraId="2767A8FE" w14:textId="37713070"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1.2 Palveluyksikön perustiedot</w:t>
          </w:r>
          <w:r w:rsidRPr="001B3C64">
            <w:rPr>
              <w:noProof/>
              <w:lang w:val="fi-FI"/>
            </w:rPr>
            <w:tab/>
          </w:r>
          <w:r w:rsidRPr="001B3C64">
            <w:rPr>
              <w:noProof/>
            </w:rPr>
            <w:fldChar w:fldCharType="begin"/>
          </w:r>
          <w:r w:rsidRPr="001B3C64">
            <w:rPr>
              <w:noProof/>
              <w:lang w:val="fi-FI"/>
            </w:rPr>
            <w:instrText xml:space="preserve"> PAGEREF _Toc213830644 \h </w:instrText>
          </w:r>
          <w:r w:rsidRPr="001B3C64">
            <w:rPr>
              <w:noProof/>
            </w:rPr>
          </w:r>
          <w:r w:rsidRPr="001B3C64">
            <w:rPr>
              <w:noProof/>
            </w:rPr>
            <w:fldChar w:fldCharType="separate"/>
          </w:r>
          <w:r w:rsidR="00554187">
            <w:rPr>
              <w:noProof/>
              <w:lang w:val="fi-FI"/>
            </w:rPr>
            <w:t>4</w:t>
          </w:r>
          <w:r w:rsidRPr="001B3C64">
            <w:rPr>
              <w:noProof/>
            </w:rPr>
            <w:fldChar w:fldCharType="end"/>
          </w:r>
        </w:p>
        <w:p w14:paraId="4ECACDA0" w14:textId="40121B50" w:rsidR="001B3C64" w:rsidRPr="001B3C64" w:rsidRDefault="001B3C64" w:rsidP="001B3C64">
          <w:pPr>
            <w:pStyle w:val="Sisluet2"/>
            <w:tabs>
              <w:tab w:val="left" w:pos="960"/>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1.3Palvelut, toiminta-ajatus ja toimintaperiaatteet</w:t>
          </w:r>
          <w:r w:rsidRPr="001B3C64">
            <w:rPr>
              <w:noProof/>
              <w:lang w:val="fi-FI"/>
            </w:rPr>
            <w:tab/>
          </w:r>
          <w:r w:rsidRPr="001B3C64">
            <w:rPr>
              <w:noProof/>
            </w:rPr>
            <w:fldChar w:fldCharType="begin"/>
          </w:r>
          <w:r w:rsidRPr="001B3C64">
            <w:rPr>
              <w:noProof/>
              <w:lang w:val="fi-FI"/>
            </w:rPr>
            <w:instrText xml:space="preserve"> PAGEREF _Toc213830645 \h </w:instrText>
          </w:r>
          <w:r w:rsidRPr="001B3C64">
            <w:rPr>
              <w:noProof/>
            </w:rPr>
          </w:r>
          <w:r w:rsidRPr="001B3C64">
            <w:rPr>
              <w:noProof/>
            </w:rPr>
            <w:fldChar w:fldCharType="separate"/>
          </w:r>
          <w:r w:rsidR="00554187">
            <w:rPr>
              <w:noProof/>
              <w:lang w:val="fi-FI"/>
            </w:rPr>
            <w:t>4</w:t>
          </w:r>
          <w:r w:rsidRPr="001B3C64">
            <w:rPr>
              <w:noProof/>
            </w:rPr>
            <w:fldChar w:fldCharType="end"/>
          </w:r>
        </w:p>
        <w:p w14:paraId="553F4A31" w14:textId="765B66DA"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hAnsi="Georgia"/>
              <w:noProof/>
              <w:lang w:val="fi-FI"/>
            </w:rPr>
            <w:t>1.4 Omavalvontasuunnitelman päiväys</w:t>
          </w:r>
          <w:r w:rsidRPr="001B3C64">
            <w:rPr>
              <w:noProof/>
              <w:lang w:val="fi-FI"/>
            </w:rPr>
            <w:tab/>
          </w:r>
          <w:r w:rsidRPr="001B3C64">
            <w:rPr>
              <w:noProof/>
            </w:rPr>
            <w:fldChar w:fldCharType="begin"/>
          </w:r>
          <w:r w:rsidRPr="001B3C64">
            <w:rPr>
              <w:noProof/>
              <w:lang w:val="fi-FI"/>
            </w:rPr>
            <w:instrText xml:space="preserve"> PAGEREF _Toc213830646 \h </w:instrText>
          </w:r>
          <w:r w:rsidRPr="001B3C64">
            <w:rPr>
              <w:noProof/>
            </w:rPr>
          </w:r>
          <w:r w:rsidRPr="001B3C64">
            <w:rPr>
              <w:noProof/>
            </w:rPr>
            <w:fldChar w:fldCharType="separate"/>
          </w:r>
          <w:r w:rsidR="00554187">
            <w:rPr>
              <w:noProof/>
              <w:lang w:val="fi-FI"/>
            </w:rPr>
            <w:t>6</w:t>
          </w:r>
          <w:r w:rsidRPr="001B3C64">
            <w:rPr>
              <w:noProof/>
            </w:rPr>
            <w:fldChar w:fldCharType="end"/>
          </w:r>
        </w:p>
        <w:p w14:paraId="780E162F" w14:textId="41EA4976" w:rsidR="001B3C64" w:rsidRPr="001B3C64" w:rsidRDefault="001B3C64" w:rsidP="001B3C64">
          <w:pPr>
            <w:pStyle w:val="Sisluet1"/>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2. Omavalvontasuunnitelman laatiminen ja julkaiseminen sekä vastuunjako</w:t>
          </w:r>
          <w:r w:rsidRPr="001B3C64">
            <w:rPr>
              <w:noProof/>
              <w:lang w:val="fi-FI"/>
            </w:rPr>
            <w:tab/>
          </w:r>
          <w:r w:rsidRPr="001B3C64">
            <w:rPr>
              <w:noProof/>
            </w:rPr>
            <w:fldChar w:fldCharType="begin"/>
          </w:r>
          <w:r w:rsidRPr="001B3C64">
            <w:rPr>
              <w:noProof/>
              <w:lang w:val="fi-FI"/>
            </w:rPr>
            <w:instrText xml:space="preserve"> PAGEREF _Toc213830647 \h </w:instrText>
          </w:r>
          <w:r w:rsidRPr="001B3C64">
            <w:rPr>
              <w:noProof/>
            </w:rPr>
          </w:r>
          <w:r w:rsidRPr="001B3C64">
            <w:rPr>
              <w:noProof/>
            </w:rPr>
            <w:fldChar w:fldCharType="separate"/>
          </w:r>
          <w:r w:rsidR="00554187">
            <w:rPr>
              <w:noProof/>
              <w:lang w:val="fi-FI"/>
            </w:rPr>
            <w:t>6</w:t>
          </w:r>
          <w:r w:rsidRPr="001B3C64">
            <w:rPr>
              <w:noProof/>
            </w:rPr>
            <w:fldChar w:fldCharType="end"/>
          </w:r>
        </w:p>
        <w:p w14:paraId="4F7607DA" w14:textId="2F61323E" w:rsidR="001B3C64" w:rsidRPr="001B3C64" w:rsidRDefault="001B3C64" w:rsidP="001B3C64">
          <w:pPr>
            <w:pStyle w:val="Sisluet1"/>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3. Palveluyksikön omavalvonnan toteuttaminen ja menettelytavat</w:t>
          </w:r>
          <w:r w:rsidRPr="001B3C64">
            <w:rPr>
              <w:noProof/>
              <w:lang w:val="fi-FI"/>
            </w:rPr>
            <w:tab/>
          </w:r>
          <w:r w:rsidRPr="001B3C64">
            <w:rPr>
              <w:noProof/>
            </w:rPr>
            <w:fldChar w:fldCharType="begin"/>
          </w:r>
          <w:r w:rsidRPr="001B3C64">
            <w:rPr>
              <w:noProof/>
              <w:lang w:val="fi-FI"/>
            </w:rPr>
            <w:instrText xml:space="preserve"> PAGEREF _Toc213830648 \h </w:instrText>
          </w:r>
          <w:r w:rsidRPr="001B3C64">
            <w:rPr>
              <w:noProof/>
            </w:rPr>
          </w:r>
          <w:r w:rsidRPr="001B3C64">
            <w:rPr>
              <w:noProof/>
            </w:rPr>
            <w:fldChar w:fldCharType="separate"/>
          </w:r>
          <w:r w:rsidR="00554187">
            <w:rPr>
              <w:noProof/>
              <w:lang w:val="fi-FI"/>
            </w:rPr>
            <w:t>8</w:t>
          </w:r>
          <w:r w:rsidRPr="001B3C64">
            <w:rPr>
              <w:noProof/>
            </w:rPr>
            <w:fldChar w:fldCharType="end"/>
          </w:r>
        </w:p>
        <w:p w14:paraId="7E181CEB" w14:textId="7E257E0D"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color w:val="000000" w:themeColor="text1"/>
              <w:lang w:val="fi-FI"/>
            </w:rPr>
            <w:t xml:space="preserve">3.1 Palvelujen saatavuuden </w:t>
          </w:r>
          <w:r w:rsidRPr="001B3C64">
            <w:rPr>
              <w:rFonts w:ascii="Georgia" w:eastAsia="Arial" w:hAnsi="Georgia" w:cs="Arial"/>
              <w:noProof/>
              <w:lang w:val="fi-FI"/>
            </w:rPr>
            <w:t>varmistaminen</w:t>
          </w:r>
          <w:r w:rsidRPr="001B3C64">
            <w:rPr>
              <w:noProof/>
              <w:lang w:val="fi-FI"/>
            </w:rPr>
            <w:tab/>
          </w:r>
          <w:r w:rsidRPr="001B3C64">
            <w:rPr>
              <w:noProof/>
            </w:rPr>
            <w:fldChar w:fldCharType="begin"/>
          </w:r>
          <w:r w:rsidRPr="001B3C64">
            <w:rPr>
              <w:noProof/>
              <w:lang w:val="fi-FI"/>
            </w:rPr>
            <w:instrText xml:space="preserve"> PAGEREF _Toc213830649 \h </w:instrText>
          </w:r>
          <w:r w:rsidRPr="001B3C64">
            <w:rPr>
              <w:noProof/>
            </w:rPr>
          </w:r>
          <w:r w:rsidRPr="001B3C64">
            <w:rPr>
              <w:noProof/>
            </w:rPr>
            <w:fldChar w:fldCharType="separate"/>
          </w:r>
          <w:r w:rsidR="00554187">
            <w:rPr>
              <w:noProof/>
              <w:lang w:val="fi-FI"/>
            </w:rPr>
            <w:t>8</w:t>
          </w:r>
          <w:r w:rsidRPr="001B3C64">
            <w:rPr>
              <w:noProof/>
            </w:rPr>
            <w:fldChar w:fldCharType="end"/>
          </w:r>
        </w:p>
        <w:p w14:paraId="7E1A64B2" w14:textId="5FEF7139"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color w:val="000000" w:themeColor="text1"/>
              <w:lang w:val="fi-FI"/>
            </w:rPr>
            <w:t xml:space="preserve">3.2 Palvelujen jatkuvuuden </w:t>
          </w:r>
          <w:r w:rsidRPr="001B3C64">
            <w:rPr>
              <w:rFonts w:ascii="Georgia" w:eastAsia="Arial" w:hAnsi="Georgia" w:cs="Arial"/>
              <w:noProof/>
              <w:lang w:val="fi-FI"/>
            </w:rPr>
            <w:t>varmistaminen</w:t>
          </w:r>
          <w:r w:rsidRPr="001B3C64">
            <w:rPr>
              <w:noProof/>
              <w:lang w:val="fi-FI"/>
            </w:rPr>
            <w:tab/>
          </w:r>
          <w:r w:rsidRPr="001B3C64">
            <w:rPr>
              <w:noProof/>
            </w:rPr>
            <w:fldChar w:fldCharType="begin"/>
          </w:r>
          <w:r w:rsidRPr="001B3C64">
            <w:rPr>
              <w:noProof/>
              <w:lang w:val="fi-FI"/>
            </w:rPr>
            <w:instrText xml:space="preserve"> PAGEREF _Toc213830650 \h </w:instrText>
          </w:r>
          <w:r w:rsidRPr="001B3C64">
            <w:rPr>
              <w:noProof/>
            </w:rPr>
          </w:r>
          <w:r w:rsidRPr="001B3C64">
            <w:rPr>
              <w:noProof/>
            </w:rPr>
            <w:fldChar w:fldCharType="separate"/>
          </w:r>
          <w:r w:rsidR="00554187">
            <w:rPr>
              <w:noProof/>
              <w:lang w:val="fi-FI"/>
            </w:rPr>
            <w:t>8</w:t>
          </w:r>
          <w:r w:rsidRPr="001B3C64">
            <w:rPr>
              <w:noProof/>
            </w:rPr>
            <w:fldChar w:fldCharType="end"/>
          </w:r>
        </w:p>
        <w:p w14:paraId="5595EE48" w14:textId="0B142C88"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color w:val="000000" w:themeColor="text1"/>
              <w:lang w:val="fi-FI"/>
            </w:rPr>
            <w:t xml:space="preserve">3.3 Palvelujen turvallisuuden ja </w:t>
          </w:r>
          <w:r w:rsidRPr="001B3C64">
            <w:rPr>
              <w:rFonts w:ascii="Georgia" w:eastAsia="Arial" w:hAnsi="Georgia" w:cs="Arial"/>
              <w:noProof/>
              <w:lang w:val="fi-FI"/>
            </w:rPr>
            <w:t>laadun varmistaminen</w:t>
          </w:r>
          <w:r w:rsidRPr="001B3C64">
            <w:rPr>
              <w:noProof/>
              <w:lang w:val="fi-FI"/>
            </w:rPr>
            <w:tab/>
          </w:r>
          <w:r w:rsidRPr="001B3C64">
            <w:rPr>
              <w:noProof/>
            </w:rPr>
            <w:fldChar w:fldCharType="begin"/>
          </w:r>
          <w:r w:rsidRPr="001B3C64">
            <w:rPr>
              <w:noProof/>
              <w:lang w:val="fi-FI"/>
            </w:rPr>
            <w:instrText xml:space="preserve"> PAGEREF _Toc213830651 \h </w:instrText>
          </w:r>
          <w:r w:rsidRPr="001B3C64">
            <w:rPr>
              <w:noProof/>
            </w:rPr>
          </w:r>
          <w:r w:rsidRPr="001B3C64">
            <w:rPr>
              <w:noProof/>
            </w:rPr>
            <w:fldChar w:fldCharType="separate"/>
          </w:r>
          <w:r w:rsidR="00554187">
            <w:rPr>
              <w:noProof/>
              <w:lang w:val="fi-FI"/>
            </w:rPr>
            <w:t>10</w:t>
          </w:r>
          <w:r w:rsidRPr="001B3C64">
            <w:rPr>
              <w:noProof/>
            </w:rPr>
            <w:fldChar w:fldCharType="end"/>
          </w:r>
        </w:p>
        <w:p w14:paraId="73E33677" w14:textId="483E99A3"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3.4 Asiakas- ja potilastyöhön osallistuvan henkilöstön riittävyyden ja osaamisen varmistaminen</w:t>
          </w:r>
          <w:r w:rsidRPr="001B3C64">
            <w:rPr>
              <w:noProof/>
              <w:lang w:val="fi-FI"/>
            </w:rPr>
            <w:tab/>
          </w:r>
          <w:r w:rsidRPr="001B3C64">
            <w:rPr>
              <w:noProof/>
            </w:rPr>
            <w:fldChar w:fldCharType="begin"/>
          </w:r>
          <w:r w:rsidRPr="001B3C64">
            <w:rPr>
              <w:noProof/>
              <w:lang w:val="fi-FI"/>
            </w:rPr>
            <w:instrText xml:space="preserve"> PAGEREF _Toc213830652 \h </w:instrText>
          </w:r>
          <w:r w:rsidRPr="001B3C64">
            <w:rPr>
              <w:noProof/>
            </w:rPr>
          </w:r>
          <w:r w:rsidRPr="001B3C64">
            <w:rPr>
              <w:noProof/>
            </w:rPr>
            <w:fldChar w:fldCharType="separate"/>
          </w:r>
          <w:r w:rsidR="00554187">
            <w:rPr>
              <w:noProof/>
              <w:lang w:val="fi-FI"/>
            </w:rPr>
            <w:t>19</w:t>
          </w:r>
          <w:r w:rsidRPr="001B3C64">
            <w:rPr>
              <w:noProof/>
            </w:rPr>
            <w:fldChar w:fldCharType="end"/>
          </w:r>
        </w:p>
        <w:p w14:paraId="6EAD6C2A" w14:textId="19F67777"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3.5 Yhdenvertaisuuden, osallisuuden ja asiakkaan/potilaan aseman ja oikeuksien varmistaminen</w:t>
          </w:r>
          <w:r w:rsidRPr="001B3C64">
            <w:rPr>
              <w:noProof/>
              <w:lang w:val="fi-FI"/>
            </w:rPr>
            <w:tab/>
          </w:r>
          <w:r w:rsidRPr="001B3C64">
            <w:rPr>
              <w:noProof/>
            </w:rPr>
            <w:fldChar w:fldCharType="begin"/>
          </w:r>
          <w:r w:rsidRPr="001B3C64">
            <w:rPr>
              <w:noProof/>
              <w:lang w:val="fi-FI"/>
            </w:rPr>
            <w:instrText xml:space="preserve"> PAGEREF _Toc213830653 \h </w:instrText>
          </w:r>
          <w:r w:rsidRPr="001B3C64">
            <w:rPr>
              <w:noProof/>
            </w:rPr>
          </w:r>
          <w:r w:rsidRPr="001B3C64">
            <w:rPr>
              <w:noProof/>
            </w:rPr>
            <w:fldChar w:fldCharType="separate"/>
          </w:r>
          <w:r w:rsidR="00554187">
            <w:rPr>
              <w:noProof/>
              <w:lang w:val="fi-FI"/>
            </w:rPr>
            <w:t>21</w:t>
          </w:r>
          <w:r w:rsidRPr="001B3C64">
            <w:rPr>
              <w:noProof/>
            </w:rPr>
            <w:fldChar w:fldCharType="end"/>
          </w:r>
        </w:p>
        <w:p w14:paraId="0E1B67B2" w14:textId="1EC248F2" w:rsidR="001B3C64" w:rsidRPr="001B3C64" w:rsidRDefault="001B3C64" w:rsidP="001B3C64">
          <w:pPr>
            <w:pStyle w:val="Sisluet1"/>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4. Havaittujen puutteiden ja epäkohtien käsittely sekä toiminnan kehittäminen</w:t>
          </w:r>
          <w:r w:rsidRPr="001B3C64">
            <w:rPr>
              <w:noProof/>
              <w:lang w:val="fi-FI"/>
            </w:rPr>
            <w:tab/>
          </w:r>
          <w:r w:rsidRPr="001B3C64">
            <w:rPr>
              <w:noProof/>
            </w:rPr>
            <w:fldChar w:fldCharType="begin"/>
          </w:r>
          <w:r w:rsidRPr="001B3C64">
            <w:rPr>
              <w:noProof/>
              <w:lang w:val="fi-FI"/>
            </w:rPr>
            <w:instrText xml:space="preserve"> PAGEREF _Toc213830654 \h </w:instrText>
          </w:r>
          <w:r w:rsidRPr="001B3C64">
            <w:rPr>
              <w:noProof/>
            </w:rPr>
          </w:r>
          <w:r w:rsidRPr="001B3C64">
            <w:rPr>
              <w:noProof/>
            </w:rPr>
            <w:fldChar w:fldCharType="separate"/>
          </w:r>
          <w:r w:rsidR="00554187">
            <w:rPr>
              <w:noProof/>
              <w:lang w:val="fi-FI"/>
            </w:rPr>
            <w:t>26</w:t>
          </w:r>
          <w:r w:rsidRPr="001B3C64">
            <w:rPr>
              <w:noProof/>
            </w:rPr>
            <w:fldChar w:fldCharType="end"/>
          </w:r>
        </w:p>
        <w:p w14:paraId="4C65C273" w14:textId="10A93554"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color w:val="000000" w:themeColor="text1"/>
              <w:lang w:val="fi-FI"/>
            </w:rPr>
            <w:t>4.1 Toiminnassa ilmenevien epäkohtien ja puutteiden käsittely</w:t>
          </w:r>
          <w:r w:rsidRPr="001B3C64">
            <w:rPr>
              <w:noProof/>
              <w:lang w:val="fi-FI"/>
            </w:rPr>
            <w:tab/>
          </w:r>
          <w:r w:rsidRPr="001B3C64">
            <w:rPr>
              <w:noProof/>
            </w:rPr>
            <w:fldChar w:fldCharType="begin"/>
          </w:r>
          <w:r w:rsidRPr="001B3C64">
            <w:rPr>
              <w:noProof/>
              <w:lang w:val="fi-FI"/>
            </w:rPr>
            <w:instrText xml:space="preserve"> PAGEREF _Toc213830655 \h </w:instrText>
          </w:r>
          <w:r w:rsidRPr="001B3C64">
            <w:rPr>
              <w:noProof/>
            </w:rPr>
          </w:r>
          <w:r w:rsidRPr="001B3C64">
            <w:rPr>
              <w:noProof/>
            </w:rPr>
            <w:fldChar w:fldCharType="separate"/>
          </w:r>
          <w:r w:rsidR="00554187">
            <w:rPr>
              <w:noProof/>
              <w:lang w:val="fi-FI"/>
            </w:rPr>
            <w:t>26</w:t>
          </w:r>
          <w:r w:rsidRPr="001B3C64">
            <w:rPr>
              <w:noProof/>
            </w:rPr>
            <w:fldChar w:fldCharType="end"/>
          </w:r>
        </w:p>
        <w:p w14:paraId="76E184C0" w14:textId="403403F2"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color w:val="000000" w:themeColor="text1"/>
              <w:lang w:val="fi-FI"/>
            </w:rPr>
            <w:t>4.2 Vakavien vaaratapahtumien tutkinta</w:t>
          </w:r>
          <w:r w:rsidRPr="001B3C64">
            <w:rPr>
              <w:noProof/>
              <w:lang w:val="fi-FI"/>
            </w:rPr>
            <w:tab/>
          </w:r>
          <w:r w:rsidRPr="001B3C64">
            <w:rPr>
              <w:noProof/>
            </w:rPr>
            <w:fldChar w:fldCharType="begin"/>
          </w:r>
          <w:r w:rsidRPr="001B3C64">
            <w:rPr>
              <w:noProof/>
              <w:lang w:val="fi-FI"/>
            </w:rPr>
            <w:instrText xml:space="preserve"> PAGEREF _Toc213830656 \h </w:instrText>
          </w:r>
          <w:r w:rsidRPr="001B3C64">
            <w:rPr>
              <w:noProof/>
            </w:rPr>
          </w:r>
          <w:r w:rsidRPr="001B3C64">
            <w:rPr>
              <w:noProof/>
            </w:rPr>
            <w:fldChar w:fldCharType="separate"/>
          </w:r>
          <w:r w:rsidR="00554187">
            <w:rPr>
              <w:noProof/>
              <w:lang w:val="fi-FI"/>
            </w:rPr>
            <w:t>27</w:t>
          </w:r>
          <w:r w:rsidRPr="001B3C64">
            <w:rPr>
              <w:noProof/>
            </w:rPr>
            <w:fldChar w:fldCharType="end"/>
          </w:r>
        </w:p>
        <w:p w14:paraId="44AEA4D3" w14:textId="524B628F"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Theme="majorEastAsia" w:hAnsi="Georgia" w:cs="Arial"/>
              <w:noProof/>
              <w:color w:val="000000" w:themeColor="text1"/>
              <w:lang w:val="fi-FI"/>
            </w:rPr>
            <w:t>4.3 Palautetiedon huomioiminen kehittämisessä</w:t>
          </w:r>
          <w:r w:rsidRPr="001B3C64">
            <w:rPr>
              <w:noProof/>
              <w:lang w:val="fi-FI"/>
            </w:rPr>
            <w:tab/>
          </w:r>
          <w:r w:rsidRPr="001B3C64">
            <w:rPr>
              <w:noProof/>
            </w:rPr>
            <w:fldChar w:fldCharType="begin"/>
          </w:r>
          <w:r w:rsidRPr="001B3C64">
            <w:rPr>
              <w:noProof/>
              <w:lang w:val="fi-FI"/>
            </w:rPr>
            <w:instrText xml:space="preserve"> PAGEREF _Toc213830657 \h </w:instrText>
          </w:r>
          <w:r w:rsidRPr="001B3C64">
            <w:rPr>
              <w:noProof/>
            </w:rPr>
          </w:r>
          <w:r w:rsidRPr="001B3C64">
            <w:rPr>
              <w:noProof/>
            </w:rPr>
            <w:fldChar w:fldCharType="separate"/>
          </w:r>
          <w:r w:rsidR="00554187">
            <w:rPr>
              <w:noProof/>
              <w:lang w:val="fi-FI"/>
            </w:rPr>
            <w:t>28</w:t>
          </w:r>
          <w:r w:rsidRPr="001B3C64">
            <w:rPr>
              <w:noProof/>
            </w:rPr>
            <w:fldChar w:fldCharType="end"/>
          </w:r>
        </w:p>
        <w:p w14:paraId="7AF5FBDB" w14:textId="73562A26"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color w:val="000000" w:themeColor="text1"/>
              <w:lang w:val="fi-FI"/>
            </w:rPr>
            <w:t>4.4 Kehittämistoimenpiteiden määrittely ja toimeenpano</w:t>
          </w:r>
          <w:r w:rsidRPr="001B3C64">
            <w:rPr>
              <w:noProof/>
              <w:lang w:val="fi-FI"/>
            </w:rPr>
            <w:tab/>
          </w:r>
          <w:r w:rsidRPr="001B3C64">
            <w:rPr>
              <w:noProof/>
            </w:rPr>
            <w:fldChar w:fldCharType="begin"/>
          </w:r>
          <w:r w:rsidRPr="001B3C64">
            <w:rPr>
              <w:noProof/>
              <w:lang w:val="fi-FI"/>
            </w:rPr>
            <w:instrText xml:space="preserve"> PAGEREF _Toc213830658 \h </w:instrText>
          </w:r>
          <w:r w:rsidRPr="001B3C64">
            <w:rPr>
              <w:noProof/>
            </w:rPr>
          </w:r>
          <w:r w:rsidRPr="001B3C64">
            <w:rPr>
              <w:noProof/>
            </w:rPr>
            <w:fldChar w:fldCharType="separate"/>
          </w:r>
          <w:r w:rsidR="00554187">
            <w:rPr>
              <w:noProof/>
              <w:lang w:val="fi-FI"/>
            </w:rPr>
            <w:t>29</w:t>
          </w:r>
          <w:r w:rsidRPr="001B3C64">
            <w:rPr>
              <w:noProof/>
            </w:rPr>
            <w:fldChar w:fldCharType="end"/>
          </w:r>
        </w:p>
        <w:p w14:paraId="49CBEC28" w14:textId="39FAF651" w:rsidR="001B3C64" w:rsidRPr="001B3C64" w:rsidRDefault="001B3C64" w:rsidP="001B3C64">
          <w:pPr>
            <w:pStyle w:val="Sisluet1"/>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lang w:val="fi-FI"/>
            </w:rPr>
            <w:t>5. Omavalvonnan seuranta ja raportointi</w:t>
          </w:r>
          <w:r w:rsidRPr="001B3C64">
            <w:rPr>
              <w:noProof/>
              <w:lang w:val="fi-FI"/>
            </w:rPr>
            <w:tab/>
          </w:r>
          <w:r w:rsidRPr="001B3C64">
            <w:rPr>
              <w:noProof/>
            </w:rPr>
            <w:fldChar w:fldCharType="begin"/>
          </w:r>
          <w:r w:rsidRPr="001B3C64">
            <w:rPr>
              <w:noProof/>
              <w:lang w:val="fi-FI"/>
            </w:rPr>
            <w:instrText xml:space="preserve"> PAGEREF _Toc213830659 \h </w:instrText>
          </w:r>
          <w:r w:rsidRPr="001B3C64">
            <w:rPr>
              <w:noProof/>
            </w:rPr>
          </w:r>
          <w:r w:rsidRPr="001B3C64">
            <w:rPr>
              <w:noProof/>
            </w:rPr>
            <w:fldChar w:fldCharType="separate"/>
          </w:r>
          <w:r w:rsidR="00554187">
            <w:rPr>
              <w:noProof/>
              <w:lang w:val="fi-FI"/>
            </w:rPr>
            <w:t>30</w:t>
          </w:r>
          <w:r w:rsidRPr="001B3C64">
            <w:rPr>
              <w:noProof/>
            </w:rPr>
            <w:fldChar w:fldCharType="end"/>
          </w:r>
        </w:p>
        <w:p w14:paraId="2F2F8E14" w14:textId="00CC6C98" w:rsidR="001B3C64" w:rsidRP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color w:val="000000" w:themeColor="text1"/>
              <w:lang w:val="fi-FI"/>
            </w:rPr>
            <w:t>5.1</w:t>
          </w:r>
          <w:r w:rsidRPr="001B3C64">
            <w:rPr>
              <w:rFonts w:ascii="Georgia" w:eastAsia="Arial" w:hAnsi="Georgia" w:cs="Arial"/>
              <w:noProof/>
              <w:lang w:val="fi-FI"/>
            </w:rPr>
            <w:t xml:space="preserve"> Laadun- ja riskienhallinnan seuranta ja raportointi</w:t>
          </w:r>
          <w:r w:rsidRPr="001B3C64">
            <w:rPr>
              <w:noProof/>
              <w:lang w:val="fi-FI"/>
            </w:rPr>
            <w:tab/>
          </w:r>
          <w:r w:rsidRPr="001B3C64">
            <w:rPr>
              <w:noProof/>
            </w:rPr>
            <w:fldChar w:fldCharType="begin"/>
          </w:r>
          <w:r w:rsidRPr="001B3C64">
            <w:rPr>
              <w:noProof/>
              <w:lang w:val="fi-FI"/>
            </w:rPr>
            <w:instrText xml:space="preserve"> PAGEREF _Toc213830660 \h </w:instrText>
          </w:r>
          <w:r w:rsidRPr="001B3C64">
            <w:rPr>
              <w:noProof/>
            </w:rPr>
          </w:r>
          <w:r w:rsidRPr="001B3C64">
            <w:rPr>
              <w:noProof/>
            </w:rPr>
            <w:fldChar w:fldCharType="separate"/>
          </w:r>
          <w:r w:rsidR="00554187">
            <w:rPr>
              <w:noProof/>
              <w:lang w:val="fi-FI"/>
            </w:rPr>
            <w:t>30</w:t>
          </w:r>
          <w:r w:rsidRPr="001B3C64">
            <w:rPr>
              <w:noProof/>
            </w:rPr>
            <w:fldChar w:fldCharType="end"/>
          </w:r>
        </w:p>
        <w:p w14:paraId="4E6A5D0C" w14:textId="5B7A9B4D" w:rsidR="001B3C64" w:rsidRDefault="001B3C64" w:rsidP="001B3C64">
          <w:pPr>
            <w:pStyle w:val="Sisluet2"/>
            <w:tabs>
              <w:tab w:val="right" w:leader="dot" w:pos="9962"/>
            </w:tabs>
            <w:spacing w:line="480" w:lineRule="auto"/>
            <w:rPr>
              <w:rFonts w:asciiTheme="minorHAnsi" w:eastAsiaTheme="minorEastAsia" w:hAnsiTheme="minorHAnsi"/>
              <w:noProof/>
              <w:kern w:val="2"/>
              <w:sz w:val="24"/>
              <w:szCs w:val="24"/>
              <w:lang w:val="fi-FI" w:eastAsia="fi-FI"/>
              <w14:ligatures w14:val="standardContextual"/>
            </w:rPr>
          </w:pPr>
          <w:r w:rsidRPr="001B3C64">
            <w:rPr>
              <w:rFonts w:ascii="Georgia" w:eastAsia="Arial" w:hAnsi="Georgia" w:cs="Arial"/>
              <w:noProof/>
              <w:color w:val="000000" w:themeColor="text1"/>
              <w:lang w:val="fi-FI"/>
            </w:rPr>
            <w:t>5.2 Kehittämistoimenpiteiden etenemisen seuranta ja raportointi</w:t>
          </w:r>
          <w:r w:rsidRPr="001B3C64">
            <w:rPr>
              <w:noProof/>
              <w:lang w:val="fi-FI"/>
            </w:rPr>
            <w:tab/>
          </w:r>
          <w:r>
            <w:rPr>
              <w:noProof/>
            </w:rPr>
            <w:fldChar w:fldCharType="begin"/>
          </w:r>
          <w:r w:rsidRPr="001B3C64">
            <w:rPr>
              <w:noProof/>
              <w:lang w:val="fi-FI"/>
            </w:rPr>
            <w:instrText xml:space="preserve"> PAGEREF _Toc213830661 \h </w:instrText>
          </w:r>
          <w:r>
            <w:rPr>
              <w:noProof/>
            </w:rPr>
          </w:r>
          <w:r>
            <w:rPr>
              <w:noProof/>
            </w:rPr>
            <w:fldChar w:fldCharType="separate"/>
          </w:r>
          <w:r w:rsidR="00554187">
            <w:rPr>
              <w:noProof/>
              <w:lang w:val="fi-FI"/>
            </w:rPr>
            <w:t>31</w:t>
          </w:r>
          <w:r>
            <w:rPr>
              <w:noProof/>
            </w:rPr>
            <w:fldChar w:fldCharType="end"/>
          </w:r>
        </w:p>
        <w:p w14:paraId="69FE5748" w14:textId="353AFD70" w:rsidR="55F2A755" w:rsidRPr="001B3C64" w:rsidRDefault="00D30A8C" w:rsidP="001B3C64">
          <w:pPr>
            <w:spacing w:line="480" w:lineRule="auto"/>
            <w:rPr>
              <w:rFonts w:ascii="Georgia" w:hAnsi="Georgia" w:cs="Arial"/>
            </w:rPr>
          </w:pPr>
          <w:r w:rsidRPr="001B3C64">
            <w:rPr>
              <w:rFonts w:ascii="Georgia" w:hAnsi="Georgia" w:cs="Arial"/>
            </w:rPr>
            <w:lastRenderedPageBreak/>
            <w:fldChar w:fldCharType="end"/>
          </w:r>
        </w:p>
      </w:sdtContent>
    </w:sdt>
    <w:p w14:paraId="10E46E77" w14:textId="57371006" w:rsidR="00A562B1" w:rsidRPr="008769D4" w:rsidRDefault="38BD62CC" w:rsidP="78F4817B">
      <w:pPr>
        <w:pStyle w:val="Otsikko1"/>
        <w:spacing w:line="276" w:lineRule="auto"/>
        <w:rPr>
          <w:rFonts w:ascii="Georgia" w:eastAsia="Arial" w:hAnsi="Georgia" w:cs="Arial"/>
          <w:u w:val="single"/>
          <w:lang w:val="fi-FI"/>
        </w:rPr>
      </w:pPr>
      <w:bookmarkStart w:id="3" w:name="_Toc213830641"/>
      <w:r w:rsidRPr="008769D4">
        <w:rPr>
          <w:rFonts w:ascii="Georgia" w:eastAsia="Arial" w:hAnsi="Georgia" w:cs="Arial"/>
          <w:u w:val="single"/>
          <w:lang w:val="fi-FI"/>
        </w:rPr>
        <w:t>Lukijalle</w:t>
      </w:r>
      <w:bookmarkEnd w:id="3"/>
    </w:p>
    <w:p w14:paraId="34AA58C9" w14:textId="77777777" w:rsidR="0000646E" w:rsidRPr="002F294C" w:rsidRDefault="0000646E" w:rsidP="00372C1D">
      <w:pPr>
        <w:jc w:val="both"/>
        <w:rPr>
          <w:rFonts w:ascii="Georgia" w:hAnsi="Georgia"/>
          <w:lang w:val="fi-FI"/>
        </w:rPr>
      </w:pPr>
    </w:p>
    <w:p w14:paraId="46A001DC" w14:textId="0CD3C5D4" w:rsidR="00413877" w:rsidRPr="002F294C" w:rsidRDefault="25A60243" w:rsidP="00372C1D">
      <w:pPr>
        <w:jc w:val="both"/>
        <w:rPr>
          <w:rFonts w:ascii="Georgia" w:eastAsia="Arial" w:hAnsi="Georgia" w:cs="Arial"/>
          <w:sz w:val="24"/>
          <w:szCs w:val="24"/>
          <w:lang w:val="fi-FI"/>
        </w:rPr>
      </w:pPr>
      <w:r w:rsidRPr="002F294C">
        <w:rPr>
          <w:rFonts w:ascii="Georgia" w:eastAsia="Arial" w:hAnsi="Georgia" w:cs="Arial"/>
          <w:sz w:val="24"/>
          <w:szCs w:val="24"/>
          <w:lang w:val="fi-FI"/>
        </w:rPr>
        <w:t>Laki sosiaali- ja terveydenhuollon valvonnasta astui voimaan 1.1.2024. Sen</w:t>
      </w:r>
      <w:r w:rsidR="7A914512" w:rsidRPr="002F294C">
        <w:rPr>
          <w:rFonts w:ascii="Georgia" w:eastAsia="Arial" w:hAnsi="Georgia" w:cs="Arial"/>
          <w:sz w:val="24"/>
          <w:szCs w:val="24"/>
          <w:lang w:val="fi-FI"/>
        </w:rPr>
        <w:t xml:space="preserve"> </w:t>
      </w:r>
      <w:r w:rsidR="7C338142" w:rsidRPr="002F294C">
        <w:rPr>
          <w:rFonts w:ascii="Georgia" w:eastAsia="Arial" w:hAnsi="Georgia" w:cs="Arial"/>
          <w:sz w:val="24"/>
          <w:szCs w:val="24"/>
          <w:lang w:val="fi-FI"/>
        </w:rPr>
        <w:t>mukaan p</w:t>
      </w:r>
      <w:r w:rsidR="3B886C15" w:rsidRPr="002F294C">
        <w:rPr>
          <w:rFonts w:ascii="Georgia" w:eastAsia="Arial" w:hAnsi="Georgia" w:cs="Arial"/>
          <w:sz w:val="24"/>
          <w:szCs w:val="24"/>
          <w:lang w:val="fi-FI"/>
        </w:rPr>
        <w:t>alveluntuottajan on valvottava oman ja alihankkijan</w:t>
      </w:r>
      <w:r w:rsidR="00413877" w:rsidRPr="002F294C">
        <w:rPr>
          <w:rFonts w:ascii="Georgia" w:eastAsia="Arial" w:hAnsi="Georgia" w:cs="Arial"/>
          <w:sz w:val="24"/>
          <w:szCs w:val="24"/>
          <w:lang w:val="fi-FI"/>
        </w:rPr>
        <w:t>sa</w:t>
      </w:r>
      <w:r w:rsidR="3B886C15" w:rsidRPr="002F294C">
        <w:rPr>
          <w:rFonts w:ascii="Georgia" w:eastAsia="Arial" w:hAnsi="Georgia" w:cs="Arial"/>
          <w:sz w:val="24"/>
          <w:szCs w:val="24"/>
          <w:lang w:val="fi-FI"/>
        </w:rPr>
        <w:t xml:space="preserve"> toiminnan laatua ja asianmukaisuutta sekä asiakas- ja potilasturvallisuutta.</w:t>
      </w:r>
      <w:r w:rsidR="002F294C">
        <w:rPr>
          <w:rFonts w:ascii="Georgia" w:eastAsia="Arial" w:hAnsi="Georgia" w:cs="Arial"/>
          <w:sz w:val="24"/>
          <w:szCs w:val="24"/>
          <w:lang w:val="fi-FI"/>
        </w:rPr>
        <w:t xml:space="preserve"> </w:t>
      </w:r>
      <w:r w:rsidR="00506AA2" w:rsidRPr="002F294C">
        <w:rPr>
          <w:rFonts w:ascii="Georgia" w:hAnsi="Georgia" w:cs="Arial"/>
          <w:sz w:val="24"/>
          <w:szCs w:val="24"/>
          <w:shd w:val="clear" w:color="auto" w:fill="FFFFFF"/>
          <w:lang w:val="fi-FI"/>
        </w:rPr>
        <w:t>Kaikkien sosiaali- ja terveydenhuollon palvelunjärjestäjien sekä niiden sosiaali- ja terveydenhuollon palveluntuottajien, jotka antavat palveluja useammassa kuin yhdessä palveluyksikössä, pitää laatia toiminnastaan omavalvontaohjelma.</w:t>
      </w:r>
      <w:r w:rsidR="002F294C">
        <w:rPr>
          <w:rFonts w:ascii="Georgia" w:eastAsia="Arial" w:hAnsi="Georgia" w:cs="Arial"/>
          <w:sz w:val="24"/>
          <w:szCs w:val="24"/>
          <w:lang w:val="fi-FI"/>
        </w:rPr>
        <w:t xml:space="preserve"> </w:t>
      </w:r>
      <w:r w:rsidR="3B886C15" w:rsidRPr="002F294C">
        <w:rPr>
          <w:rFonts w:ascii="Georgia" w:eastAsia="Arial" w:hAnsi="Georgia" w:cs="Arial"/>
          <w:sz w:val="24"/>
          <w:szCs w:val="24"/>
          <w:lang w:val="fi-FI"/>
        </w:rPr>
        <w:t xml:space="preserve">Palveluntuottajan on laadittava </w:t>
      </w:r>
      <w:r w:rsidR="00413877" w:rsidRPr="002F294C">
        <w:rPr>
          <w:rFonts w:ascii="Georgia" w:eastAsia="Arial" w:hAnsi="Georgia" w:cs="Arial"/>
          <w:sz w:val="24"/>
          <w:szCs w:val="24"/>
          <w:lang w:val="fi-FI"/>
        </w:rPr>
        <w:t>jokaiselle palveluyksikölleen omavalvontasuunnitelma, joka kattaa kaikki palvelut, jotka tuotetaan p</w:t>
      </w:r>
      <w:r w:rsidR="00735A81" w:rsidRPr="002F294C">
        <w:rPr>
          <w:rFonts w:ascii="Georgia" w:eastAsia="Arial" w:hAnsi="Georgia" w:cs="Arial"/>
          <w:sz w:val="24"/>
          <w:szCs w:val="24"/>
          <w:lang w:val="fi-FI"/>
        </w:rPr>
        <w:t xml:space="preserve">alveluyksikössä tai sen lukuun. </w:t>
      </w:r>
      <w:r w:rsidR="00413877" w:rsidRPr="002F294C">
        <w:rPr>
          <w:rFonts w:ascii="Georgia" w:eastAsia="Arial" w:hAnsi="Georgia" w:cs="Arial"/>
          <w:sz w:val="24"/>
          <w:szCs w:val="24"/>
          <w:lang w:val="fi-FI"/>
        </w:rPr>
        <w:t>O</w:t>
      </w:r>
      <w:r w:rsidR="00735A81" w:rsidRPr="002F294C">
        <w:rPr>
          <w:rFonts w:ascii="Georgia" w:eastAsia="Arial" w:hAnsi="Georgia" w:cs="Arial"/>
          <w:sz w:val="24"/>
          <w:szCs w:val="24"/>
          <w:lang w:val="fi-FI"/>
        </w:rPr>
        <w:t>mavalvontasuunnitelman avulla varmistetaan toiminnan laatua, asianmukaisuutta ja turvallisuutta sekä seurataan asiakas- ja potilastyöhön osallistuvan henkilöstön riittävyyttä.</w:t>
      </w:r>
    </w:p>
    <w:p w14:paraId="08F77EC8" w14:textId="7B1E4950" w:rsidR="405C60FB" w:rsidRDefault="0BAB4D14" w:rsidP="00372C1D">
      <w:pPr>
        <w:jc w:val="both"/>
        <w:rPr>
          <w:rFonts w:ascii="Georgia" w:eastAsia="Arial" w:hAnsi="Georgia" w:cs="Arial"/>
          <w:sz w:val="24"/>
          <w:szCs w:val="24"/>
          <w:lang w:val="fi-FI"/>
        </w:rPr>
      </w:pPr>
      <w:r w:rsidRPr="002F294C">
        <w:rPr>
          <w:rFonts w:ascii="Georgia" w:eastAsia="Arial" w:hAnsi="Georgia" w:cs="Arial"/>
          <w:sz w:val="24"/>
          <w:szCs w:val="24"/>
          <w:lang w:val="fi-FI"/>
        </w:rPr>
        <w:t>Sosiaali- ja terveysalan lupa- ja valvontavirasto Valvira julkaisi</w:t>
      </w:r>
      <w:r w:rsidR="25BAE5B8" w:rsidRPr="002F294C">
        <w:rPr>
          <w:rFonts w:ascii="Georgia" w:eastAsia="Arial" w:hAnsi="Georgia" w:cs="Arial"/>
          <w:sz w:val="24"/>
          <w:szCs w:val="24"/>
          <w:lang w:val="fi-FI"/>
        </w:rPr>
        <w:t xml:space="preserve"> </w:t>
      </w:r>
      <w:r w:rsidRPr="002F294C">
        <w:rPr>
          <w:rFonts w:ascii="Georgia" w:eastAsia="Arial" w:hAnsi="Georgia" w:cs="Arial"/>
          <w:sz w:val="24"/>
          <w:szCs w:val="24"/>
          <w:lang w:val="fi-FI"/>
        </w:rPr>
        <w:t>14.5.2024 määräyksen omavalvontasuunnitelman laatimisesta ja seurannasta.</w:t>
      </w:r>
      <w:r w:rsidR="405C60FB" w:rsidRPr="002F294C">
        <w:rPr>
          <w:rFonts w:ascii="Georgia" w:eastAsia="Arial" w:hAnsi="Georgia" w:cs="Arial"/>
          <w:sz w:val="24"/>
          <w:szCs w:val="24"/>
          <w:lang w:val="fi-FI"/>
        </w:rPr>
        <w:t xml:space="preserve"> Määr</w:t>
      </w:r>
      <w:r w:rsidR="10B8116E" w:rsidRPr="002F294C">
        <w:rPr>
          <w:rFonts w:ascii="Georgia" w:eastAsia="Arial" w:hAnsi="Georgia" w:cs="Arial"/>
          <w:sz w:val="24"/>
          <w:szCs w:val="24"/>
          <w:lang w:val="fi-FI"/>
        </w:rPr>
        <w:t>ä</w:t>
      </w:r>
      <w:r w:rsidR="405C60FB" w:rsidRPr="002F294C">
        <w:rPr>
          <w:rFonts w:ascii="Georgia" w:eastAsia="Arial" w:hAnsi="Georgia" w:cs="Arial"/>
          <w:sz w:val="24"/>
          <w:szCs w:val="24"/>
          <w:lang w:val="fi-FI"/>
        </w:rPr>
        <w:t>yksessä annetaan ohjeistusta suunnitelman sisällöstä.</w:t>
      </w:r>
      <w:r w:rsidR="002F294C">
        <w:rPr>
          <w:rFonts w:ascii="Georgia" w:eastAsia="Arial" w:hAnsi="Georgia" w:cs="Arial"/>
          <w:sz w:val="24"/>
          <w:szCs w:val="24"/>
          <w:lang w:val="fi-FI"/>
        </w:rPr>
        <w:t xml:space="preserve"> </w:t>
      </w:r>
      <w:r w:rsidR="0FF99E59" w:rsidRPr="002F294C">
        <w:rPr>
          <w:rFonts w:ascii="Georgia" w:eastAsia="Arial" w:hAnsi="Georgia" w:cs="Arial"/>
          <w:sz w:val="24"/>
          <w:szCs w:val="24"/>
          <w:lang w:val="fi-FI"/>
        </w:rPr>
        <w:t xml:space="preserve">Omavalvontasuunnitelman laajuus ja sisältö määräytyvät palveluyksikössä tuotettavien palvelujen ja toiminnan laajuuden mukaan. </w:t>
      </w:r>
      <w:r w:rsidR="001F2067" w:rsidRPr="002F294C">
        <w:rPr>
          <w:rFonts w:ascii="Georgia" w:eastAsia="Arial" w:hAnsi="Georgia" w:cs="Arial"/>
          <w:sz w:val="24"/>
          <w:szCs w:val="24"/>
          <w:lang w:val="fi-FI"/>
        </w:rPr>
        <w:t>Sen vuoksi m</w:t>
      </w:r>
      <w:r w:rsidR="0FF99E59" w:rsidRPr="002F294C">
        <w:rPr>
          <w:rFonts w:ascii="Georgia" w:eastAsia="Arial" w:hAnsi="Georgia" w:cs="Arial"/>
          <w:sz w:val="24"/>
          <w:szCs w:val="24"/>
          <w:lang w:val="fi-FI"/>
        </w:rPr>
        <w:t>allipohjaa</w:t>
      </w:r>
      <w:r w:rsidR="001F2067" w:rsidRPr="002F294C">
        <w:rPr>
          <w:rFonts w:ascii="Georgia" w:eastAsia="Arial" w:hAnsi="Georgia" w:cs="Arial"/>
          <w:sz w:val="24"/>
          <w:szCs w:val="24"/>
          <w:lang w:val="fi-FI"/>
        </w:rPr>
        <w:t xml:space="preserve"> kannattaa </w:t>
      </w:r>
      <w:r w:rsidR="0FF99E59" w:rsidRPr="002F294C">
        <w:rPr>
          <w:rFonts w:ascii="Georgia" w:eastAsia="Arial" w:hAnsi="Georgia" w:cs="Arial"/>
          <w:sz w:val="24"/>
          <w:szCs w:val="24"/>
          <w:lang w:val="fi-FI"/>
        </w:rPr>
        <w:t>muokata</w:t>
      </w:r>
      <w:r w:rsidR="123B7FDE" w:rsidRPr="002F294C">
        <w:rPr>
          <w:rFonts w:ascii="Georgia" w:eastAsia="Arial" w:hAnsi="Georgia" w:cs="Arial"/>
          <w:sz w:val="24"/>
          <w:szCs w:val="24"/>
          <w:lang w:val="fi-FI"/>
        </w:rPr>
        <w:t xml:space="preserve"> </w:t>
      </w:r>
      <w:r w:rsidR="0FF99E59" w:rsidRPr="002F294C">
        <w:rPr>
          <w:rFonts w:ascii="Georgia" w:eastAsia="Arial" w:hAnsi="Georgia" w:cs="Arial"/>
          <w:sz w:val="24"/>
          <w:szCs w:val="24"/>
          <w:lang w:val="fi-FI"/>
        </w:rPr>
        <w:t xml:space="preserve">oman palveluyksikön tarpeisiin sopivaksi. </w:t>
      </w:r>
      <w:r w:rsidR="64C9EF0A" w:rsidRPr="002F294C">
        <w:rPr>
          <w:rFonts w:ascii="Georgia" w:eastAsia="Arial" w:hAnsi="Georgia" w:cs="Arial"/>
          <w:sz w:val="24"/>
          <w:szCs w:val="24"/>
          <w:lang w:val="fi-FI"/>
        </w:rPr>
        <w:t>Esimerkiksi yksin työskentelevän psykoterapeutin</w:t>
      </w:r>
      <w:r w:rsidR="4074C083" w:rsidRPr="002F294C">
        <w:rPr>
          <w:rFonts w:ascii="Georgia" w:eastAsia="Arial" w:hAnsi="Georgia" w:cs="Arial"/>
          <w:sz w:val="24"/>
          <w:szCs w:val="24"/>
          <w:lang w:val="fi-FI"/>
        </w:rPr>
        <w:t xml:space="preserve"> tai fysioterapeutin</w:t>
      </w:r>
      <w:r w:rsidR="64C9EF0A" w:rsidRPr="002F294C">
        <w:rPr>
          <w:rFonts w:ascii="Georgia" w:eastAsia="Arial" w:hAnsi="Georgia" w:cs="Arial"/>
          <w:sz w:val="24"/>
          <w:szCs w:val="24"/>
          <w:lang w:val="fi-FI"/>
        </w:rPr>
        <w:t xml:space="preserve"> omavalvontasuunnitelma on hyvin erilainen kuin ison </w:t>
      </w:r>
      <w:r w:rsidR="001455E7" w:rsidRPr="002F294C">
        <w:rPr>
          <w:rFonts w:ascii="Georgia" w:eastAsia="Arial" w:hAnsi="Georgia" w:cs="Arial"/>
          <w:sz w:val="24"/>
          <w:szCs w:val="24"/>
          <w:lang w:val="fi-FI"/>
        </w:rPr>
        <w:t xml:space="preserve">asumispalveluyksikön tai </w:t>
      </w:r>
      <w:r w:rsidR="64C9EF0A" w:rsidRPr="002F294C">
        <w:rPr>
          <w:rFonts w:ascii="Georgia" w:eastAsia="Arial" w:hAnsi="Georgia" w:cs="Arial"/>
          <w:sz w:val="24"/>
          <w:szCs w:val="24"/>
          <w:lang w:val="fi-FI"/>
        </w:rPr>
        <w:t xml:space="preserve">terveyskeskuksen omavalvontasuunnitelma. </w:t>
      </w:r>
    </w:p>
    <w:p w14:paraId="64BD8558" w14:textId="77777777" w:rsidR="00FD7D94" w:rsidRDefault="002F294C" w:rsidP="00372C1D">
      <w:pPr>
        <w:jc w:val="both"/>
        <w:rPr>
          <w:rFonts w:ascii="Georgia" w:eastAsia="Arial" w:hAnsi="Georgia" w:cs="Arial"/>
          <w:sz w:val="24"/>
          <w:szCs w:val="24"/>
          <w:lang w:val="fi-FI"/>
        </w:rPr>
      </w:pPr>
      <w:r w:rsidRPr="00F87324">
        <w:rPr>
          <w:rFonts w:ascii="Georgia" w:eastAsia="Arial" w:hAnsi="Georgia" w:cs="Arial"/>
          <w:color w:val="E65D00"/>
          <w:sz w:val="24"/>
          <w:szCs w:val="24"/>
          <w:lang w:val="fi-FI"/>
        </w:rPr>
        <w:t xml:space="preserve">Tämä omavalvontasuunnitelma kuvaa Hoitokoti Peltola Oy:n Vasaramäen yksikön toimintaa. Vasaramäen yksikköä koskevat tiedot on kirjattu omavalvontasuunnitelmaan </w:t>
      </w:r>
      <w:r w:rsidRPr="00F87324">
        <w:rPr>
          <w:rFonts w:ascii="Georgia" w:eastAsia="Arial" w:hAnsi="Georgia" w:cs="Arial"/>
          <w:b/>
          <w:bCs/>
          <w:color w:val="E65D00"/>
          <w:sz w:val="24"/>
          <w:szCs w:val="24"/>
          <w:lang w:val="fi-FI"/>
        </w:rPr>
        <w:t>oranssilla värillä,</w:t>
      </w:r>
      <w:r w:rsidRPr="00F87324">
        <w:rPr>
          <w:rFonts w:ascii="Georgia" w:eastAsia="Arial" w:hAnsi="Georgia" w:cs="Arial"/>
          <w:color w:val="E65D00"/>
          <w:sz w:val="24"/>
          <w:szCs w:val="24"/>
          <w:lang w:val="fi-FI"/>
        </w:rPr>
        <w:t xml:space="preserve"> jolla halutaan parantaa tiedon saannin esteettömyyttä ja saavutettavuutta. </w:t>
      </w:r>
      <w:r w:rsidRPr="002F294C">
        <w:rPr>
          <w:rFonts w:ascii="Georgia" w:eastAsia="Arial" w:hAnsi="Georgia" w:cs="Arial"/>
          <w:sz w:val="24"/>
          <w:szCs w:val="24"/>
          <w:lang w:val="fi-FI"/>
        </w:rPr>
        <w:t xml:space="preserve">Yleiset tiedot omavalvontasuunnitelman sisällöstä on kirjattu </w:t>
      </w:r>
      <w:r w:rsidRPr="002F294C">
        <w:rPr>
          <w:rFonts w:ascii="Georgia" w:eastAsia="Arial" w:hAnsi="Georgia" w:cs="Arial"/>
          <w:b/>
          <w:bCs/>
          <w:sz w:val="24"/>
          <w:szCs w:val="24"/>
          <w:lang w:val="fi-FI"/>
        </w:rPr>
        <w:t>mustalla värillä</w:t>
      </w:r>
      <w:r w:rsidRPr="002F294C">
        <w:rPr>
          <w:rFonts w:ascii="Georgia" w:eastAsia="Arial" w:hAnsi="Georgia" w:cs="Arial"/>
          <w:sz w:val="24"/>
          <w:szCs w:val="24"/>
          <w:lang w:val="fi-FI"/>
        </w:rPr>
        <w:t xml:space="preserve">. Pohjana omavalvontasuunnitelmassa toimii Asiakas- ja potilasturvallisuuskeskuksen laatima mallipohja. </w:t>
      </w:r>
    </w:p>
    <w:p w14:paraId="230F82F0" w14:textId="1247BA2A" w:rsidR="002F294C" w:rsidRDefault="00FD7D94" w:rsidP="00372C1D">
      <w:pPr>
        <w:jc w:val="both"/>
        <w:rPr>
          <w:rFonts w:ascii="Georgia" w:eastAsia="Arial" w:hAnsi="Georgia" w:cs="Arial"/>
          <w:sz w:val="24"/>
          <w:szCs w:val="24"/>
          <w:lang w:val="fi-FI"/>
        </w:rPr>
      </w:pPr>
      <w:r w:rsidRPr="00FD7D94">
        <w:rPr>
          <w:rFonts w:ascii="Georgia" w:eastAsia="Arial" w:hAnsi="Georgia" w:cs="Arial"/>
          <w:i/>
          <w:iCs/>
          <w:sz w:val="24"/>
          <w:szCs w:val="24"/>
          <w:lang w:val="fi-FI"/>
        </w:rPr>
        <w:t xml:space="preserve">Mallipohja on saatavilla: </w:t>
      </w:r>
      <w:hyperlink r:id="rId12" w:history="1">
        <w:r w:rsidRPr="002A3D17">
          <w:rPr>
            <w:rStyle w:val="Hyperlinkki"/>
            <w:rFonts w:ascii="Georgia" w:eastAsia="Arial" w:hAnsi="Georgia" w:cs="Arial"/>
            <w:sz w:val="24"/>
            <w:szCs w:val="24"/>
            <w:lang w:val="fi-FI"/>
          </w:rPr>
          <w:t>https://asiakasjapotilasturvallisuuskeskus.fi/ammattilaisille-ja-opiskelijoille/materiaalipankki/kuvauksia-ja-toimintamalleja/omavalvontasuunnitelman-mallipohja/</w:t>
        </w:r>
      </w:hyperlink>
    </w:p>
    <w:p w14:paraId="3D9EBAE1" w14:textId="2D9A83B3" w:rsidR="55DAEB9B" w:rsidRPr="002F294C" w:rsidRDefault="55DAEB9B" w:rsidP="00372C1D">
      <w:pPr>
        <w:spacing w:after="0"/>
        <w:jc w:val="both"/>
        <w:rPr>
          <w:rFonts w:ascii="Georgia" w:eastAsia="Arial" w:hAnsi="Georgia" w:cs="Arial"/>
          <w:sz w:val="24"/>
          <w:szCs w:val="24"/>
          <w:lang w:val="fi-FI"/>
        </w:rPr>
      </w:pPr>
    </w:p>
    <w:p w14:paraId="2925B69A" w14:textId="4085E051" w:rsidR="7FCF3233" w:rsidRPr="002F294C" w:rsidRDefault="7FCF3233" w:rsidP="00372C1D">
      <w:pPr>
        <w:spacing w:after="0" w:line="276" w:lineRule="auto"/>
        <w:rPr>
          <w:rFonts w:ascii="Georgia" w:eastAsia="Arial" w:hAnsi="Georgia" w:cs="Arial"/>
          <w:sz w:val="24"/>
          <w:szCs w:val="24"/>
          <w:lang w:val="fi-FI"/>
        </w:rPr>
      </w:pPr>
      <w:r w:rsidRPr="002F294C">
        <w:rPr>
          <w:rFonts w:ascii="Georgia" w:eastAsia="Arial" w:hAnsi="Georgia" w:cs="Arial"/>
          <w:sz w:val="24"/>
          <w:szCs w:val="24"/>
          <w:lang w:val="fi-FI"/>
        </w:rPr>
        <w:t>Keskeiset lähteet:</w:t>
      </w:r>
    </w:p>
    <w:p w14:paraId="73EC1FF1" w14:textId="2BF1ECAC" w:rsidR="7FCF3233" w:rsidRPr="002F294C" w:rsidRDefault="7FCF3233">
      <w:pPr>
        <w:pStyle w:val="Luettelokappale"/>
        <w:numPr>
          <w:ilvl w:val="0"/>
          <w:numId w:val="3"/>
        </w:numPr>
        <w:rPr>
          <w:rFonts w:ascii="Georgia" w:eastAsia="Arial" w:hAnsi="Georgia" w:cs="Arial"/>
          <w:sz w:val="24"/>
          <w:szCs w:val="24"/>
        </w:rPr>
      </w:pPr>
      <w:r w:rsidRPr="002F294C">
        <w:rPr>
          <w:rFonts w:ascii="Georgia" w:eastAsia="Arial" w:hAnsi="Georgia" w:cs="Arial"/>
          <w:sz w:val="24"/>
          <w:szCs w:val="24"/>
        </w:rPr>
        <w:t>Laki sosiaali- ja terveydenhuollon valvonnasta</w:t>
      </w:r>
      <w:r w:rsidR="294C2039" w:rsidRPr="002F294C">
        <w:rPr>
          <w:rFonts w:ascii="Georgia" w:eastAsia="Arial" w:hAnsi="Georgia" w:cs="Arial"/>
          <w:sz w:val="24"/>
          <w:szCs w:val="24"/>
        </w:rPr>
        <w:t xml:space="preserve"> </w:t>
      </w:r>
      <w:hyperlink r:id="rId13">
        <w:r w:rsidR="294C2039" w:rsidRPr="002F294C">
          <w:rPr>
            <w:rFonts w:ascii="Georgia" w:eastAsia="Arial" w:hAnsi="Georgia" w:cs="Arial"/>
            <w:sz w:val="24"/>
            <w:szCs w:val="24"/>
          </w:rPr>
          <w:t>741/2023</w:t>
        </w:r>
      </w:hyperlink>
    </w:p>
    <w:p w14:paraId="231D8017" w14:textId="313AC7C5" w:rsidR="7FCF3233" w:rsidRPr="002F294C" w:rsidRDefault="7FCF3233">
      <w:pPr>
        <w:pStyle w:val="Luettelokappale"/>
        <w:numPr>
          <w:ilvl w:val="0"/>
          <w:numId w:val="3"/>
        </w:numPr>
        <w:rPr>
          <w:rFonts w:ascii="Georgia" w:eastAsia="Arial" w:hAnsi="Georgia" w:cs="Arial"/>
          <w:sz w:val="24"/>
          <w:szCs w:val="24"/>
        </w:rPr>
      </w:pPr>
      <w:r w:rsidRPr="002F294C">
        <w:rPr>
          <w:rFonts w:ascii="Georgia" w:eastAsia="Arial" w:hAnsi="Georgia" w:cs="Arial"/>
          <w:sz w:val="24"/>
          <w:szCs w:val="24"/>
        </w:rPr>
        <w:t>Sosiaali- ja terveydenhuollon valvontalain soveltaminen</w:t>
      </w:r>
      <w:r w:rsidR="0D448972" w:rsidRPr="002F294C">
        <w:rPr>
          <w:rFonts w:ascii="Georgia" w:eastAsia="Arial" w:hAnsi="Georgia" w:cs="Arial"/>
          <w:sz w:val="24"/>
          <w:szCs w:val="24"/>
        </w:rPr>
        <w:t xml:space="preserve">: </w:t>
      </w:r>
      <w:hyperlink r:id="rId14">
        <w:r w:rsidRPr="002F294C">
          <w:rPr>
            <w:rFonts w:ascii="Georgia" w:eastAsia="Arial" w:hAnsi="Georgia" w:cs="Arial"/>
            <w:sz w:val="24"/>
            <w:szCs w:val="24"/>
          </w:rPr>
          <w:t>Sote-valvontalain+soveltamisohje.pdf (stm.fi)</w:t>
        </w:r>
      </w:hyperlink>
    </w:p>
    <w:p w14:paraId="031A105C" w14:textId="2138E6EF" w:rsidR="00E9322A" w:rsidRPr="002F294C" w:rsidRDefault="7FCF3233">
      <w:pPr>
        <w:pStyle w:val="Luettelokappale"/>
        <w:numPr>
          <w:ilvl w:val="0"/>
          <w:numId w:val="3"/>
        </w:numPr>
        <w:rPr>
          <w:rFonts w:ascii="Georgia" w:eastAsia="Arial" w:hAnsi="Georgia" w:cs="Arial"/>
          <w:sz w:val="24"/>
          <w:szCs w:val="24"/>
        </w:rPr>
      </w:pPr>
      <w:bookmarkStart w:id="4" w:name="_Toc175741946"/>
      <w:r w:rsidRPr="002F294C">
        <w:rPr>
          <w:rFonts w:ascii="Georgia" w:eastAsia="Arial" w:hAnsi="Georgia" w:cs="Arial"/>
          <w:sz w:val="24"/>
          <w:szCs w:val="24"/>
        </w:rPr>
        <w:t>Sosiaali- ja terveysalan lupa- ja valvontavirasto (Valvira): Määräys sosiaali- ja terveydenhuollon palveluntuottajan palveluyksikkökohtaisen</w:t>
      </w:r>
      <w:r w:rsidR="1B44DD08" w:rsidRPr="002F294C">
        <w:rPr>
          <w:rFonts w:ascii="Georgia" w:eastAsia="Arial" w:hAnsi="Georgia" w:cs="Arial"/>
          <w:sz w:val="24"/>
          <w:szCs w:val="24"/>
        </w:rPr>
        <w:t xml:space="preserve"> </w:t>
      </w:r>
      <w:r w:rsidRPr="002F294C">
        <w:rPr>
          <w:rFonts w:ascii="Georgia" w:eastAsia="Arial" w:hAnsi="Georgia" w:cs="Arial"/>
          <w:sz w:val="24"/>
          <w:szCs w:val="24"/>
        </w:rPr>
        <w:t>omavalvontasuunnitelman sisällöstä, laatimisesta ja seurannasta</w:t>
      </w:r>
      <w:bookmarkEnd w:id="4"/>
      <w:r w:rsidR="00E9322A" w:rsidRPr="002F294C">
        <w:rPr>
          <w:rFonts w:ascii="Georgia" w:eastAsia="Arial" w:hAnsi="Georgia" w:cs="Arial"/>
          <w:sz w:val="24"/>
          <w:szCs w:val="24"/>
        </w:rPr>
        <w:t>:</w:t>
      </w:r>
    </w:p>
    <w:p w14:paraId="034D9386" w14:textId="3F4A7B13" w:rsidR="7FCF3233" w:rsidRPr="002F294C" w:rsidRDefault="00E9322A" w:rsidP="00372C1D">
      <w:pPr>
        <w:pStyle w:val="Luettelokappale"/>
        <w:rPr>
          <w:rFonts w:ascii="Georgia" w:eastAsia="Arial" w:hAnsi="Georgia" w:cs="Arial"/>
          <w:sz w:val="24"/>
          <w:szCs w:val="24"/>
        </w:rPr>
      </w:pPr>
      <w:r w:rsidRPr="002F294C">
        <w:rPr>
          <w:rFonts w:ascii="Georgia" w:hAnsi="Georgia"/>
        </w:rPr>
        <w:t xml:space="preserve">https://www.finlex.fi/data/normit/50504/01_Valvira_maarays_1_2024.pdf  </w:t>
      </w:r>
    </w:p>
    <w:p w14:paraId="37773C68" w14:textId="5C6C9A2F" w:rsidR="7FCF3233" w:rsidRPr="002F294C" w:rsidRDefault="7FCF3233">
      <w:pPr>
        <w:pStyle w:val="Luettelokappale"/>
        <w:numPr>
          <w:ilvl w:val="0"/>
          <w:numId w:val="3"/>
        </w:numPr>
        <w:rPr>
          <w:rFonts w:ascii="Georgia" w:eastAsia="Arial" w:hAnsi="Georgia" w:cs="Arial"/>
          <w:sz w:val="24"/>
          <w:szCs w:val="24"/>
        </w:rPr>
      </w:pPr>
      <w:bookmarkStart w:id="5" w:name="_Toc175741947"/>
      <w:r w:rsidRPr="002F294C">
        <w:rPr>
          <w:rFonts w:ascii="Georgia" w:eastAsia="Arial" w:hAnsi="Georgia" w:cs="Arial"/>
          <w:sz w:val="24"/>
          <w:szCs w:val="24"/>
        </w:rPr>
        <w:t>Sosiaali- ja terveysministeriön asiakas- ja potilasturvallisuusstrategia ja toimeenpanosuunnitelma 2022–2026 (</w:t>
      </w:r>
      <w:proofErr w:type="spellStart"/>
      <w:r w:rsidRPr="002F294C">
        <w:rPr>
          <w:rFonts w:ascii="Georgia" w:eastAsia="Arial" w:hAnsi="Georgia" w:cs="Arial"/>
          <w:sz w:val="24"/>
          <w:szCs w:val="24"/>
        </w:rPr>
        <w:t>STM:n</w:t>
      </w:r>
      <w:proofErr w:type="spellEnd"/>
      <w:r w:rsidRPr="002F294C">
        <w:rPr>
          <w:rFonts w:ascii="Georgia" w:eastAsia="Arial" w:hAnsi="Georgia" w:cs="Arial"/>
          <w:sz w:val="24"/>
          <w:szCs w:val="24"/>
        </w:rPr>
        <w:t xml:space="preserve"> julkaisuja 2022:2).</w:t>
      </w:r>
      <w:bookmarkEnd w:id="5"/>
    </w:p>
    <w:p w14:paraId="23B406ED" w14:textId="7206430A" w:rsidR="00A562B1" w:rsidRPr="008769D4" w:rsidRDefault="38BD62CC" w:rsidP="00372C1D">
      <w:pPr>
        <w:pStyle w:val="Otsikko1"/>
        <w:spacing w:line="276" w:lineRule="auto"/>
        <w:jc w:val="both"/>
        <w:rPr>
          <w:rFonts w:ascii="Georgia" w:eastAsia="Arial" w:hAnsi="Georgia" w:cs="Arial"/>
          <w:u w:val="single"/>
          <w:lang w:val="fi-FI"/>
        </w:rPr>
      </w:pPr>
      <w:bookmarkStart w:id="6" w:name="_Toc175740430"/>
      <w:bookmarkStart w:id="7" w:name="_Toc175741893"/>
      <w:bookmarkStart w:id="8" w:name="_Toc175741948"/>
      <w:bookmarkStart w:id="9" w:name="_Toc213830642"/>
      <w:r w:rsidRPr="008769D4">
        <w:rPr>
          <w:rFonts w:ascii="Georgia" w:eastAsia="Arial" w:hAnsi="Georgia" w:cs="Arial"/>
          <w:u w:val="single"/>
          <w:lang w:val="fi-FI"/>
        </w:rPr>
        <w:lastRenderedPageBreak/>
        <w:t xml:space="preserve">1. </w:t>
      </w:r>
      <w:r w:rsidR="268D7637" w:rsidRPr="008769D4">
        <w:rPr>
          <w:rFonts w:ascii="Georgia" w:eastAsia="Arial" w:hAnsi="Georgia" w:cs="Arial"/>
          <w:u w:val="single"/>
          <w:lang w:val="fi-FI"/>
        </w:rPr>
        <w:t>Palveluntuottajaa, palveluyksikköä ja toimintaa koskevat tiedot</w:t>
      </w:r>
      <w:bookmarkEnd w:id="6"/>
      <w:bookmarkEnd w:id="7"/>
      <w:bookmarkEnd w:id="8"/>
      <w:bookmarkEnd w:id="9"/>
    </w:p>
    <w:p w14:paraId="4C7A7EAD" w14:textId="2822193D" w:rsidR="00A562B1" w:rsidRPr="000176C3" w:rsidRDefault="741FAA7A" w:rsidP="00372C1D">
      <w:pPr>
        <w:pStyle w:val="Otsikko2"/>
        <w:spacing w:line="276" w:lineRule="auto"/>
        <w:jc w:val="both"/>
        <w:rPr>
          <w:rFonts w:ascii="Georgia" w:eastAsia="Arial" w:hAnsi="Georgia" w:cs="Arial"/>
          <w:b/>
          <w:bCs/>
          <w:lang w:val="fi-FI"/>
        </w:rPr>
      </w:pPr>
      <w:bookmarkStart w:id="10" w:name="_Toc1885786870"/>
      <w:bookmarkStart w:id="11" w:name="_Toc175740431"/>
      <w:bookmarkStart w:id="12" w:name="_Toc175741894"/>
      <w:bookmarkStart w:id="13" w:name="_Toc175741949"/>
      <w:bookmarkStart w:id="14" w:name="_Toc213830643"/>
      <w:r w:rsidRPr="000176C3">
        <w:rPr>
          <w:rFonts w:ascii="Georgia" w:eastAsia="Arial" w:hAnsi="Georgia" w:cs="Arial"/>
          <w:b/>
          <w:bCs/>
          <w:lang w:val="fi-FI"/>
        </w:rPr>
        <w:t>1</w:t>
      </w:r>
      <w:r w:rsidR="09EE9D96" w:rsidRPr="000176C3">
        <w:rPr>
          <w:rFonts w:ascii="Georgia" w:eastAsia="Arial" w:hAnsi="Georgia" w:cs="Arial"/>
          <w:b/>
          <w:bCs/>
          <w:lang w:val="fi-FI"/>
        </w:rPr>
        <w:t xml:space="preserve">.1 </w:t>
      </w:r>
      <w:r w:rsidR="268D7637" w:rsidRPr="000176C3">
        <w:rPr>
          <w:rFonts w:ascii="Georgia" w:eastAsia="Arial" w:hAnsi="Georgia" w:cs="Arial"/>
          <w:b/>
          <w:bCs/>
          <w:lang w:val="fi-FI"/>
        </w:rPr>
        <w:t>Palveluntuottajan perustiedot</w:t>
      </w:r>
      <w:bookmarkEnd w:id="10"/>
      <w:bookmarkEnd w:id="11"/>
      <w:bookmarkEnd w:id="12"/>
      <w:bookmarkEnd w:id="13"/>
      <w:bookmarkEnd w:id="14"/>
    </w:p>
    <w:p w14:paraId="3752CC13" w14:textId="140565DB" w:rsidR="580BBC4A" w:rsidRPr="00F87324" w:rsidRDefault="580BBC4A">
      <w:pPr>
        <w:pStyle w:val="Luettelokappale"/>
        <w:numPr>
          <w:ilvl w:val="1"/>
          <w:numId w:val="6"/>
        </w:numPr>
        <w:spacing w:after="0" w:line="276" w:lineRule="auto"/>
        <w:ind w:left="360"/>
        <w:jc w:val="both"/>
        <w:rPr>
          <w:rFonts w:ascii="Georgia" w:eastAsia="Arial" w:hAnsi="Georgia" w:cs="Arial"/>
          <w:color w:val="E65D00"/>
          <w:sz w:val="24"/>
          <w:szCs w:val="24"/>
        </w:rPr>
      </w:pPr>
      <w:r w:rsidRPr="002F294C">
        <w:rPr>
          <w:rFonts w:ascii="Georgia" w:eastAsia="Arial" w:hAnsi="Georgia" w:cs="Arial"/>
          <w:color w:val="000000" w:themeColor="text1"/>
          <w:sz w:val="24"/>
          <w:szCs w:val="24"/>
        </w:rPr>
        <w:t xml:space="preserve">Palveluntuottajan nimi </w:t>
      </w:r>
      <w:r w:rsidR="0000646E" w:rsidRPr="00F87324">
        <w:rPr>
          <w:rFonts w:ascii="Georgia" w:eastAsia="Arial" w:hAnsi="Georgia" w:cs="Arial"/>
          <w:color w:val="E65D00"/>
          <w:sz w:val="24"/>
          <w:szCs w:val="24"/>
        </w:rPr>
        <w:t>Hoitokoti Peltola Oy</w:t>
      </w:r>
    </w:p>
    <w:p w14:paraId="71F645F0" w14:textId="1BBF2584" w:rsidR="580BBC4A" w:rsidRPr="002F294C" w:rsidRDefault="580BBC4A">
      <w:pPr>
        <w:pStyle w:val="Luettelokappale"/>
        <w:numPr>
          <w:ilvl w:val="1"/>
          <w:numId w:val="6"/>
        </w:numPr>
        <w:spacing w:after="0" w:line="276" w:lineRule="auto"/>
        <w:ind w:left="360"/>
        <w:jc w:val="both"/>
        <w:rPr>
          <w:rFonts w:ascii="Georgia" w:eastAsia="Arial" w:hAnsi="Georgia" w:cs="Arial"/>
          <w:color w:val="ED7D31" w:themeColor="accent2"/>
          <w:sz w:val="24"/>
          <w:szCs w:val="24"/>
        </w:rPr>
      </w:pPr>
      <w:r w:rsidRPr="002F294C">
        <w:rPr>
          <w:rFonts w:ascii="Georgia" w:eastAsia="Arial" w:hAnsi="Georgia" w:cs="Arial"/>
          <w:color w:val="000000" w:themeColor="text1"/>
          <w:sz w:val="24"/>
          <w:szCs w:val="24"/>
        </w:rPr>
        <w:t>Y-</w:t>
      </w:r>
      <w:r w:rsidRPr="002F294C">
        <w:rPr>
          <w:rFonts w:ascii="Georgia" w:eastAsia="Arial" w:hAnsi="Georgia" w:cs="Arial"/>
          <w:sz w:val="24"/>
          <w:szCs w:val="24"/>
        </w:rPr>
        <w:t>tunnus</w:t>
      </w:r>
      <w:r w:rsidR="002971DC" w:rsidRPr="002F294C">
        <w:rPr>
          <w:rFonts w:ascii="Georgia" w:eastAsia="Arial" w:hAnsi="Georgia" w:cs="Arial"/>
          <w:sz w:val="24"/>
          <w:szCs w:val="24"/>
        </w:rPr>
        <w:t xml:space="preserve"> ja </w:t>
      </w:r>
      <w:r w:rsidR="00CF2BEC" w:rsidRPr="002F294C">
        <w:rPr>
          <w:rFonts w:ascii="Georgia" w:eastAsia="Arial" w:hAnsi="Georgia" w:cs="Arial"/>
          <w:sz w:val="24"/>
          <w:szCs w:val="24"/>
        </w:rPr>
        <w:t>SOTERI-</w:t>
      </w:r>
      <w:r w:rsidR="002971DC" w:rsidRPr="002F294C">
        <w:rPr>
          <w:rFonts w:ascii="Georgia" w:eastAsia="Arial" w:hAnsi="Georgia" w:cs="Arial"/>
          <w:sz w:val="24"/>
          <w:szCs w:val="24"/>
        </w:rPr>
        <w:t>rekisteröinti</w:t>
      </w:r>
      <w:r w:rsidR="00A74518" w:rsidRPr="002F294C">
        <w:rPr>
          <w:rFonts w:ascii="Georgia" w:eastAsia="Arial" w:hAnsi="Georgia" w:cs="Arial"/>
          <w:sz w:val="24"/>
          <w:szCs w:val="24"/>
        </w:rPr>
        <w:t>numero</w:t>
      </w:r>
      <w:r w:rsidR="0000646E" w:rsidRPr="002F294C">
        <w:rPr>
          <w:rFonts w:ascii="Georgia" w:eastAsia="Arial" w:hAnsi="Georgia" w:cs="Arial"/>
          <w:sz w:val="24"/>
          <w:szCs w:val="24"/>
        </w:rPr>
        <w:t xml:space="preserve"> </w:t>
      </w:r>
      <w:r w:rsidR="0000646E" w:rsidRPr="002F294C">
        <w:rPr>
          <w:rFonts w:ascii="Georgia" w:eastAsia="Arial" w:hAnsi="Georgia" w:cs="Arial"/>
          <w:color w:val="ED7D31" w:themeColor="accent2"/>
          <w:sz w:val="24"/>
          <w:szCs w:val="24"/>
        </w:rPr>
        <w:t>1608832-6</w:t>
      </w:r>
    </w:p>
    <w:p w14:paraId="52FBA563" w14:textId="577290EA" w:rsidR="580BBC4A" w:rsidRPr="00F87324" w:rsidRDefault="580BBC4A">
      <w:pPr>
        <w:pStyle w:val="Luettelokappale"/>
        <w:numPr>
          <w:ilvl w:val="1"/>
          <w:numId w:val="6"/>
        </w:numPr>
        <w:spacing w:after="0" w:line="276" w:lineRule="auto"/>
        <w:ind w:left="360"/>
        <w:jc w:val="both"/>
        <w:rPr>
          <w:rFonts w:ascii="Georgia" w:eastAsia="Arial" w:hAnsi="Georgia" w:cs="Arial"/>
          <w:color w:val="E65D00"/>
          <w:sz w:val="24"/>
          <w:szCs w:val="24"/>
        </w:rPr>
      </w:pPr>
      <w:r w:rsidRPr="002F294C">
        <w:rPr>
          <w:rFonts w:ascii="Georgia" w:eastAsia="Arial" w:hAnsi="Georgia" w:cs="Arial"/>
          <w:color w:val="000000" w:themeColor="text1"/>
          <w:sz w:val="24"/>
          <w:szCs w:val="24"/>
        </w:rPr>
        <w:t xml:space="preserve">Yhteystiedot </w:t>
      </w:r>
      <w:r w:rsidR="0000646E" w:rsidRPr="00F87324">
        <w:rPr>
          <w:rFonts w:ascii="Georgia" w:eastAsia="Arial" w:hAnsi="Georgia" w:cs="Arial"/>
          <w:color w:val="E65D00"/>
          <w:sz w:val="24"/>
          <w:szCs w:val="24"/>
        </w:rPr>
        <w:t xml:space="preserve">Mansikkatie </w:t>
      </w:r>
      <w:proofErr w:type="gramStart"/>
      <w:r w:rsidR="0000646E" w:rsidRPr="00F87324">
        <w:rPr>
          <w:rFonts w:ascii="Georgia" w:eastAsia="Arial" w:hAnsi="Georgia" w:cs="Arial"/>
          <w:color w:val="E65D00"/>
          <w:sz w:val="24"/>
          <w:szCs w:val="24"/>
        </w:rPr>
        <w:t>3-4</w:t>
      </w:r>
      <w:proofErr w:type="gramEnd"/>
      <w:r w:rsidR="0000646E" w:rsidRPr="00F87324">
        <w:rPr>
          <w:rFonts w:ascii="Georgia" w:eastAsia="Arial" w:hAnsi="Georgia" w:cs="Arial"/>
          <w:color w:val="E65D00"/>
          <w:sz w:val="24"/>
          <w:szCs w:val="24"/>
        </w:rPr>
        <w:t xml:space="preserve">, 20720 Turku, </w:t>
      </w:r>
      <w:proofErr w:type="spellStart"/>
      <w:r w:rsidR="00FB1B36" w:rsidRPr="00F87324">
        <w:rPr>
          <w:rFonts w:ascii="Georgia" w:eastAsia="Arial" w:hAnsi="Georgia" w:cs="Arial"/>
          <w:color w:val="E65D00"/>
          <w:sz w:val="24"/>
          <w:szCs w:val="24"/>
        </w:rPr>
        <w:t>juha.peltonen</w:t>
      </w:r>
      <w:r w:rsidR="0000646E" w:rsidRPr="00F87324">
        <w:rPr>
          <w:rFonts w:ascii="Georgia" w:eastAsia="Arial" w:hAnsi="Georgia" w:cs="Arial"/>
          <w:color w:val="E65D00"/>
          <w:sz w:val="24"/>
          <w:szCs w:val="24"/>
        </w:rPr>
        <w:t>@peltola.care</w:t>
      </w:r>
      <w:proofErr w:type="spellEnd"/>
    </w:p>
    <w:p w14:paraId="4BDAC0AA" w14:textId="43ADC4FD" w:rsidR="00FB1B36" w:rsidRDefault="00FB1B36">
      <w:pPr>
        <w:pStyle w:val="Luettelokappale"/>
        <w:numPr>
          <w:ilvl w:val="1"/>
          <w:numId w:val="6"/>
        </w:numPr>
        <w:spacing w:after="0" w:line="276" w:lineRule="auto"/>
        <w:ind w:left="360"/>
        <w:jc w:val="both"/>
        <w:rPr>
          <w:rFonts w:ascii="Georgia" w:eastAsia="Arial" w:hAnsi="Georgia" w:cs="Arial"/>
          <w:color w:val="ED7D31" w:themeColor="accent2"/>
          <w:sz w:val="24"/>
          <w:szCs w:val="24"/>
        </w:rPr>
      </w:pPr>
      <w:r w:rsidRPr="00F87324">
        <w:rPr>
          <w:rFonts w:ascii="Georgia" w:eastAsia="Arial" w:hAnsi="Georgia" w:cs="Arial"/>
          <w:color w:val="E65D00"/>
          <w:sz w:val="24"/>
          <w:szCs w:val="24"/>
        </w:rPr>
        <w:t xml:space="preserve">Hoitokoti Peltola Oy:n konserniin kuuluvat </w:t>
      </w:r>
      <w:r w:rsidR="00FD7D94" w:rsidRPr="00F87324">
        <w:rPr>
          <w:rFonts w:ascii="Georgia" w:eastAsia="Arial" w:hAnsi="Georgia" w:cs="Arial"/>
          <w:color w:val="E65D00"/>
          <w:sz w:val="24"/>
          <w:szCs w:val="24"/>
        </w:rPr>
        <w:t xml:space="preserve">myös alla olevat yritykset ja yksiköt. Kaikkien yksiköiden tiedot ja omavalvontasuunnitelmat ovat saatavilla Peltolan kotisivuilta </w:t>
      </w:r>
      <w:hyperlink r:id="rId15" w:history="1">
        <w:r w:rsidR="00FD7D94" w:rsidRPr="002A3D17">
          <w:rPr>
            <w:rStyle w:val="Hyperlinkki"/>
            <w:rFonts w:ascii="Georgia" w:eastAsia="Arial" w:hAnsi="Georgia" w:cs="Arial"/>
            <w:sz w:val="24"/>
            <w:szCs w:val="24"/>
          </w:rPr>
          <w:t>www.peltola.care</w:t>
        </w:r>
      </w:hyperlink>
    </w:p>
    <w:p w14:paraId="500396B8" w14:textId="22A28FF5" w:rsidR="00FB1B36" w:rsidRPr="002F294C" w:rsidRDefault="00FB1B36">
      <w:pPr>
        <w:pStyle w:val="Luettelokappale"/>
        <w:numPr>
          <w:ilvl w:val="2"/>
          <w:numId w:val="6"/>
        </w:numPr>
        <w:spacing w:after="0" w:line="276" w:lineRule="auto"/>
        <w:ind w:left="1080"/>
        <w:jc w:val="both"/>
        <w:rPr>
          <w:rFonts w:ascii="Georgia" w:eastAsia="Arial" w:hAnsi="Georgia" w:cs="Arial"/>
          <w:color w:val="00B050"/>
          <w:sz w:val="24"/>
          <w:szCs w:val="24"/>
        </w:rPr>
      </w:pPr>
      <w:r w:rsidRPr="002F294C">
        <w:rPr>
          <w:rFonts w:ascii="Georgia" w:eastAsia="Arial" w:hAnsi="Georgia" w:cs="Arial"/>
          <w:color w:val="00B050"/>
          <w:sz w:val="24"/>
          <w:szCs w:val="24"/>
        </w:rPr>
        <w:t>Hoitokoti Peltola-Sävelkuja Oy (Koivulan yksikkö)</w:t>
      </w:r>
      <w:r w:rsidR="00D30C0A" w:rsidRPr="002F294C">
        <w:rPr>
          <w:rFonts w:ascii="Georgia" w:eastAsia="Arial" w:hAnsi="Georgia" w:cs="Arial"/>
          <w:color w:val="00B050"/>
          <w:sz w:val="24"/>
          <w:szCs w:val="24"/>
        </w:rPr>
        <w:t xml:space="preserve"> Sävelkuja 2, Turku      Y-tunnus </w:t>
      </w:r>
      <w:proofErr w:type="gramStart"/>
      <w:r w:rsidR="00D30C0A" w:rsidRPr="002F294C">
        <w:rPr>
          <w:rFonts w:ascii="Georgia" w:eastAsia="Arial" w:hAnsi="Georgia" w:cs="Arial"/>
          <w:color w:val="00B050"/>
          <w:sz w:val="24"/>
          <w:szCs w:val="24"/>
        </w:rPr>
        <w:t>3108737-2</w:t>
      </w:r>
      <w:proofErr w:type="gramEnd"/>
      <w:r w:rsidR="00FD7D94">
        <w:rPr>
          <w:rFonts w:ascii="Georgia" w:eastAsia="Arial" w:hAnsi="Georgia" w:cs="Arial"/>
          <w:color w:val="00B050"/>
          <w:sz w:val="24"/>
          <w:szCs w:val="24"/>
        </w:rPr>
        <w:t xml:space="preserve"> (katso ”Omavalvontasuunnitelma, Koivula”)</w:t>
      </w:r>
    </w:p>
    <w:p w14:paraId="4DC8C659" w14:textId="19992163" w:rsidR="00FD7D94" w:rsidRPr="00FD7D94" w:rsidRDefault="00FB1B36">
      <w:pPr>
        <w:pStyle w:val="Luettelokappale"/>
        <w:numPr>
          <w:ilvl w:val="2"/>
          <w:numId w:val="6"/>
        </w:numPr>
        <w:spacing w:after="0" w:line="276" w:lineRule="auto"/>
        <w:ind w:left="1080"/>
        <w:jc w:val="both"/>
        <w:rPr>
          <w:rFonts w:ascii="Georgia" w:eastAsia="Arial" w:hAnsi="Georgia" w:cs="Arial"/>
          <w:color w:val="0070C0"/>
          <w:sz w:val="24"/>
          <w:szCs w:val="24"/>
        </w:rPr>
      </w:pPr>
      <w:r w:rsidRPr="002F294C">
        <w:rPr>
          <w:rFonts w:ascii="Georgia" w:eastAsia="Arial" w:hAnsi="Georgia" w:cs="Arial"/>
          <w:color w:val="0070C0"/>
          <w:sz w:val="24"/>
          <w:szCs w:val="24"/>
        </w:rPr>
        <w:t>Hoitokoti Peltola-Merituuli Oy (Merituulen yksikkö)</w:t>
      </w:r>
      <w:r w:rsidR="00D30C0A" w:rsidRPr="002F294C">
        <w:rPr>
          <w:rFonts w:ascii="Georgia" w:eastAsia="Arial" w:hAnsi="Georgia" w:cs="Arial"/>
          <w:color w:val="0070C0"/>
          <w:sz w:val="24"/>
          <w:szCs w:val="24"/>
        </w:rPr>
        <w:t xml:space="preserve"> Suvilinnantie 2D 20900 Turku, Y-tunnus 3439308–4</w:t>
      </w:r>
      <w:r w:rsidR="00FD7D94">
        <w:rPr>
          <w:rFonts w:ascii="Georgia" w:eastAsia="Arial" w:hAnsi="Georgia" w:cs="Arial"/>
          <w:color w:val="0070C0"/>
          <w:sz w:val="24"/>
          <w:szCs w:val="24"/>
        </w:rPr>
        <w:t xml:space="preserve"> (katso ”Omavalvontasuunnitelma Merituuli”)</w:t>
      </w:r>
    </w:p>
    <w:p w14:paraId="40024DCC" w14:textId="62C3C3EF" w:rsidR="088E5B71" w:rsidRPr="002F294C" w:rsidRDefault="088E5B71" w:rsidP="00372C1D">
      <w:pPr>
        <w:spacing w:after="0" w:line="276" w:lineRule="auto"/>
        <w:jc w:val="both"/>
        <w:rPr>
          <w:rFonts w:ascii="Georgia" w:eastAsia="Arial" w:hAnsi="Georgia" w:cs="Arial"/>
          <w:lang w:val="fi-FI"/>
        </w:rPr>
      </w:pPr>
    </w:p>
    <w:p w14:paraId="125A7EC1" w14:textId="52406EC2" w:rsidR="00A562B1" w:rsidRPr="000176C3" w:rsidRDefault="615A0B2F" w:rsidP="00372C1D">
      <w:pPr>
        <w:pStyle w:val="Otsikko2"/>
        <w:spacing w:line="276" w:lineRule="auto"/>
        <w:jc w:val="both"/>
        <w:rPr>
          <w:rFonts w:ascii="Georgia" w:eastAsia="Arial" w:hAnsi="Georgia" w:cs="Arial"/>
          <w:b/>
          <w:bCs/>
          <w:lang w:val="fi-FI"/>
        </w:rPr>
      </w:pPr>
      <w:bookmarkStart w:id="15" w:name="_Toc807388748"/>
      <w:bookmarkStart w:id="16" w:name="_Toc175740432"/>
      <w:bookmarkStart w:id="17" w:name="_Toc175741895"/>
      <w:bookmarkStart w:id="18" w:name="_Toc175741950"/>
      <w:bookmarkStart w:id="19" w:name="_Toc213830644"/>
      <w:r w:rsidRPr="000176C3">
        <w:rPr>
          <w:rFonts w:ascii="Georgia" w:eastAsia="Arial" w:hAnsi="Georgia" w:cs="Arial"/>
          <w:b/>
          <w:bCs/>
          <w:lang w:val="fi-FI"/>
        </w:rPr>
        <w:t>1</w:t>
      </w:r>
      <w:r w:rsidR="1FD8F1B5" w:rsidRPr="000176C3">
        <w:rPr>
          <w:rFonts w:ascii="Georgia" w:eastAsia="Arial" w:hAnsi="Georgia" w:cs="Arial"/>
          <w:b/>
          <w:bCs/>
          <w:lang w:val="fi-FI"/>
        </w:rPr>
        <w:t xml:space="preserve">.2 </w:t>
      </w:r>
      <w:r w:rsidR="268D7637" w:rsidRPr="000176C3">
        <w:rPr>
          <w:rFonts w:ascii="Georgia" w:eastAsia="Arial" w:hAnsi="Georgia" w:cs="Arial"/>
          <w:b/>
          <w:bCs/>
          <w:lang w:val="fi-FI"/>
        </w:rPr>
        <w:t>Palveluyksikön perustiedot</w:t>
      </w:r>
      <w:bookmarkEnd w:id="15"/>
      <w:bookmarkEnd w:id="16"/>
      <w:bookmarkEnd w:id="17"/>
      <w:bookmarkEnd w:id="18"/>
      <w:bookmarkEnd w:id="19"/>
    </w:p>
    <w:p w14:paraId="01EA5FBA" w14:textId="2956658F" w:rsidR="54A87BF8" w:rsidRPr="00F87324" w:rsidRDefault="54A87BF8">
      <w:pPr>
        <w:pStyle w:val="Luettelokappale"/>
        <w:numPr>
          <w:ilvl w:val="1"/>
          <w:numId w:val="7"/>
        </w:numPr>
        <w:spacing w:after="0" w:line="276" w:lineRule="auto"/>
        <w:ind w:left="360"/>
        <w:jc w:val="both"/>
        <w:rPr>
          <w:rFonts w:ascii="Georgia" w:eastAsia="Arial" w:hAnsi="Georgia" w:cs="Arial"/>
          <w:color w:val="E65D00"/>
          <w:sz w:val="24"/>
          <w:szCs w:val="24"/>
        </w:rPr>
      </w:pPr>
      <w:r w:rsidRPr="002F294C">
        <w:rPr>
          <w:rFonts w:ascii="Georgia" w:eastAsia="Arial" w:hAnsi="Georgia" w:cs="Arial"/>
          <w:color w:val="000000" w:themeColor="text1"/>
          <w:sz w:val="24"/>
          <w:szCs w:val="24"/>
        </w:rPr>
        <w:t xml:space="preserve">Palveluyksikön nimi </w:t>
      </w:r>
      <w:r w:rsidR="00FB1B36" w:rsidRPr="00F87324">
        <w:rPr>
          <w:rFonts w:ascii="Georgia" w:eastAsia="Arial" w:hAnsi="Georgia" w:cs="Arial"/>
          <w:color w:val="E65D00"/>
          <w:sz w:val="24"/>
          <w:szCs w:val="24"/>
        </w:rPr>
        <w:t>Vasaramäen yksikkö</w:t>
      </w:r>
    </w:p>
    <w:p w14:paraId="249F4EE1" w14:textId="1096810A" w:rsidR="00FB1B36" w:rsidRPr="00F87324" w:rsidRDefault="54A87BF8">
      <w:pPr>
        <w:pStyle w:val="Luettelokappale"/>
        <w:numPr>
          <w:ilvl w:val="1"/>
          <w:numId w:val="6"/>
        </w:numPr>
        <w:spacing w:after="0" w:line="276" w:lineRule="auto"/>
        <w:ind w:left="360"/>
        <w:jc w:val="both"/>
        <w:rPr>
          <w:rFonts w:ascii="Georgia" w:eastAsia="Arial" w:hAnsi="Georgia" w:cs="Arial"/>
          <w:color w:val="E65D00"/>
          <w:sz w:val="24"/>
          <w:szCs w:val="24"/>
        </w:rPr>
      </w:pPr>
      <w:r w:rsidRPr="002F294C">
        <w:rPr>
          <w:rFonts w:ascii="Georgia" w:eastAsia="Arial" w:hAnsi="Georgia" w:cs="Arial"/>
          <w:color w:val="000000" w:themeColor="text1"/>
          <w:sz w:val="24"/>
          <w:szCs w:val="24"/>
        </w:rPr>
        <w:t xml:space="preserve">Yhteystiedot </w:t>
      </w:r>
      <w:r w:rsidR="00FB1B36" w:rsidRPr="00F87324">
        <w:rPr>
          <w:rFonts w:ascii="Georgia" w:eastAsia="Arial" w:hAnsi="Georgia" w:cs="Arial"/>
          <w:color w:val="E65D00"/>
          <w:sz w:val="24"/>
          <w:szCs w:val="24"/>
        </w:rPr>
        <w:t xml:space="preserve">Mansikkatie </w:t>
      </w:r>
      <w:proofErr w:type="gramStart"/>
      <w:r w:rsidR="00FB1B36" w:rsidRPr="00F87324">
        <w:rPr>
          <w:rFonts w:ascii="Georgia" w:eastAsia="Arial" w:hAnsi="Georgia" w:cs="Arial"/>
          <w:color w:val="E65D00"/>
          <w:sz w:val="24"/>
          <w:szCs w:val="24"/>
        </w:rPr>
        <w:t>3-4</w:t>
      </w:r>
      <w:proofErr w:type="gramEnd"/>
      <w:r w:rsidR="00FB1B36" w:rsidRPr="00F87324">
        <w:rPr>
          <w:rFonts w:ascii="Georgia" w:eastAsia="Arial" w:hAnsi="Georgia" w:cs="Arial"/>
          <w:color w:val="E65D00"/>
          <w:sz w:val="24"/>
          <w:szCs w:val="24"/>
        </w:rPr>
        <w:t xml:space="preserve">, 20720 Turku, </w:t>
      </w:r>
      <w:proofErr w:type="spellStart"/>
      <w:r w:rsidR="008B754B">
        <w:rPr>
          <w:rFonts w:ascii="Georgia" w:eastAsia="Arial" w:hAnsi="Georgia" w:cs="Arial"/>
          <w:color w:val="E65D00"/>
          <w:sz w:val="24"/>
          <w:szCs w:val="24"/>
        </w:rPr>
        <w:t>tytti.tuppurainen@peltola.care</w:t>
      </w:r>
      <w:proofErr w:type="spellEnd"/>
    </w:p>
    <w:p w14:paraId="280C24D1" w14:textId="352E253F" w:rsidR="54A87BF8" w:rsidRPr="002F294C" w:rsidRDefault="54A87BF8">
      <w:pPr>
        <w:pStyle w:val="Luettelokappale"/>
        <w:numPr>
          <w:ilvl w:val="1"/>
          <w:numId w:val="7"/>
        </w:numPr>
        <w:spacing w:after="0" w:line="276" w:lineRule="auto"/>
        <w:ind w:left="360"/>
        <w:jc w:val="both"/>
        <w:rPr>
          <w:rFonts w:ascii="Georgia" w:eastAsia="Arial" w:hAnsi="Georgia" w:cs="Arial"/>
          <w:color w:val="000000" w:themeColor="text1"/>
          <w:sz w:val="24"/>
          <w:szCs w:val="24"/>
        </w:rPr>
      </w:pPr>
      <w:r w:rsidRPr="002F294C">
        <w:rPr>
          <w:rFonts w:ascii="Georgia" w:eastAsia="Arial" w:hAnsi="Georgia" w:cs="Arial"/>
          <w:color w:val="000000" w:themeColor="text1"/>
          <w:sz w:val="24"/>
          <w:szCs w:val="24"/>
        </w:rPr>
        <w:t>Palveluyksikön valvontalain 10 §:n 4 momentin mukaisen vastuuhenkilön tai palvelualojen vastuuhenkilöiden nimet ja yhteystiedot</w:t>
      </w:r>
    </w:p>
    <w:p w14:paraId="7AB717EE" w14:textId="1CED9D31" w:rsidR="00FB1B36" w:rsidRPr="00F87324" w:rsidRDefault="00FB1B36" w:rsidP="00F87324">
      <w:pPr>
        <w:pStyle w:val="Luettelokappale"/>
        <w:spacing w:after="0" w:line="276" w:lineRule="auto"/>
        <w:ind w:left="360"/>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Yksikön johtaja </w:t>
      </w:r>
      <w:r w:rsidR="008B754B">
        <w:rPr>
          <w:rFonts w:ascii="Georgia" w:eastAsia="Arial" w:hAnsi="Georgia" w:cs="Arial"/>
          <w:color w:val="E65D00"/>
          <w:sz w:val="24"/>
          <w:szCs w:val="24"/>
        </w:rPr>
        <w:t xml:space="preserve">Tytti </w:t>
      </w:r>
      <w:proofErr w:type="gramStart"/>
      <w:r w:rsidR="008B754B">
        <w:rPr>
          <w:rFonts w:ascii="Georgia" w:eastAsia="Arial" w:hAnsi="Georgia" w:cs="Arial"/>
          <w:color w:val="E65D00"/>
          <w:sz w:val="24"/>
          <w:szCs w:val="24"/>
        </w:rPr>
        <w:t>Tuppurainen</w:t>
      </w:r>
      <w:r w:rsidR="00F87324">
        <w:rPr>
          <w:rFonts w:ascii="Georgia" w:eastAsia="Arial" w:hAnsi="Georgia" w:cs="Arial"/>
          <w:color w:val="E65D00"/>
          <w:sz w:val="24"/>
          <w:szCs w:val="24"/>
        </w:rPr>
        <w:t xml:space="preserve">,  </w:t>
      </w:r>
      <w:proofErr w:type="spellStart"/>
      <w:r w:rsidR="008B754B">
        <w:rPr>
          <w:rFonts w:ascii="Georgia" w:eastAsia="Arial" w:hAnsi="Georgia" w:cs="Arial"/>
          <w:color w:val="E65D00"/>
          <w:sz w:val="24"/>
          <w:szCs w:val="24"/>
        </w:rPr>
        <w:t>tytti.tuppurainen@peltola.care</w:t>
      </w:r>
      <w:proofErr w:type="spellEnd"/>
      <w:proofErr w:type="gramEnd"/>
    </w:p>
    <w:p w14:paraId="21313A3C" w14:textId="77777777" w:rsidR="00D864BE" w:rsidRPr="002F294C" w:rsidRDefault="00D864BE" w:rsidP="00372C1D">
      <w:pPr>
        <w:pStyle w:val="Luettelokappale"/>
        <w:spacing w:after="0" w:line="276" w:lineRule="auto"/>
        <w:ind w:left="360"/>
        <w:rPr>
          <w:rFonts w:ascii="Georgia" w:eastAsia="Arial" w:hAnsi="Georgia" w:cs="Arial"/>
          <w:color w:val="000000" w:themeColor="text1"/>
          <w:sz w:val="24"/>
          <w:szCs w:val="24"/>
        </w:rPr>
      </w:pPr>
    </w:p>
    <w:p w14:paraId="1543864A" w14:textId="1468949B" w:rsidR="000176C3" w:rsidRDefault="55D0B034">
      <w:pPr>
        <w:pStyle w:val="Otsikko2"/>
        <w:numPr>
          <w:ilvl w:val="1"/>
          <w:numId w:val="41"/>
        </w:numPr>
        <w:spacing w:line="276" w:lineRule="auto"/>
        <w:rPr>
          <w:rFonts w:ascii="Georgia" w:eastAsia="Arial" w:hAnsi="Georgia" w:cs="Arial"/>
          <w:b/>
          <w:bCs/>
          <w:lang w:val="fi-FI"/>
        </w:rPr>
      </w:pPr>
      <w:bookmarkStart w:id="20" w:name="_Toc2062388625"/>
      <w:bookmarkStart w:id="21" w:name="_Toc175740433"/>
      <w:bookmarkStart w:id="22" w:name="_Toc175741896"/>
      <w:bookmarkStart w:id="23" w:name="_Toc175741951"/>
      <w:bookmarkStart w:id="24" w:name="_Toc213830645"/>
      <w:r w:rsidRPr="000176C3">
        <w:rPr>
          <w:rFonts w:ascii="Georgia" w:eastAsia="Arial" w:hAnsi="Georgia" w:cs="Arial"/>
          <w:b/>
          <w:bCs/>
          <w:lang w:val="fi-FI"/>
        </w:rPr>
        <w:t>Palvelut, toiminta-ajatus ja toimintaperiaattee</w:t>
      </w:r>
      <w:bookmarkStart w:id="25" w:name="_Toc213684487"/>
      <w:bookmarkStart w:id="26" w:name="_Toc213684527"/>
      <w:bookmarkEnd w:id="20"/>
      <w:bookmarkEnd w:id="21"/>
      <w:bookmarkEnd w:id="22"/>
      <w:bookmarkEnd w:id="23"/>
      <w:r w:rsidR="000176C3">
        <w:rPr>
          <w:rFonts w:ascii="Georgia" w:eastAsia="Arial" w:hAnsi="Georgia" w:cs="Arial"/>
          <w:b/>
          <w:bCs/>
          <w:lang w:val="fi-FI"/>
        </w:rPr>
        <w:t>t</w:t>
      </w:r>
      <w:bookmarkEnd w:id="24"/>
    </w:p>
    <w:p w14:paraId="7D8E68A7" w14:textId="2F6C0066" w:rsidR="00FD7D94" w:rsidRPr="00F87324" w:rsidRDefault="00FD7D94" w:rsidP="001B3C64">
      <w:pPr>
        <w:jc w:val="both"/>
        <w:rPr>
          <w:rFonts w:ascii="Georgia" w:hAnsi="Georgia"/>
          <w:b/>
          <w:bCs/>
          <w:color w:val="E65D00"/>
          <w:sz w:val="24"/>
          <w:szCs w:val="24"/>
          <w:lang w:val="fi-FI"/>
        </w:rPr>
      </w:pPr>
      <w:r w:rsidRPr="00F87324">
        <w:rPr>
          <w:rFonts w:ascii="Georgia" w:hAnsi="Georgia"/>
          <w:color w:val="E65D00"/>
          <w:sz w:val="24"/>
          <w:szCs w:val="24"/>
          <w:lang w:val="fi-FI"/>
        </w:rPr>
        <w:t>Vasaramäen yksikön toiminta-ajatuksena on tuottaa laadukkaita asumispalveluita mielenterveyskuntoutujille. Toimintaa ohjaavat arvot, arvolupaus, visio ja missio, jotka kuvattuna alla:</w:t>
      </w:r>
      <w:bookmarkEnd w:id="25"/>
      <w:bookmarkEnd w:id="26"/>
    </w:p>
    <w:p w14:paraId="525E54DB" w14:textId="760433E9" w:rsidR="00FD7D94" w:rsidRPr="00F87324" w:rsidRDefault="00FD7D94" w:rsidP="001B3C64">
      <w:pPr>
        <w:spacing w:after="0" w:line="276" w:lineRule="auto"/>
        <w:jc w:val="both"/>
        <w:rPr>
          <w:rFonts w:ascii="Georgia" w:eastAsia="Arial" w:hAnsi="Georgia" w:cs="Arial"/>
          <w:sz w:val="24"/>
          <w:szCs w:val="24"/>
          <w:u w:val="single"/>
          <w:lang w:val="fi-FI"/>
        </w:rPr>
      </w:pPr>
      <w:r w:rsidRPr="00F87324">
        <w:rPr>
          <w:rFonts w:ascii="Georgia" w:eastAsia="Arial" w:hAnsi="Georgia" w:cs="Arial"/>
          <w:sz w:val="24"/>
          <w:szCs w:val="24"/>
          <w:u w:val="single"/>
          <w:lang w:val="fi-FI"/>
        </w:rPr>
        <w:t>Arvot:</w:t>
      </w:r>
    </w:p>
    <w:p w14:paraId="07EA4654" w14:textId="77777777" w:rsidR="00FD7D94" w:rsidRPr="00F87324" w:rsidRDefault="00FD7D94" w:rsidP="001B3C64">
      <w:pPr>
        <w:spacing w:after="0" w:line="276" w:lineRule="auto"/>
        <w:jc w:val="both"/>
        <w:rPr>
          <w:rFonts w:ascii="Georgia" w:eastAsia="Arial" w:hAnsi="Georgia" w:cs="Arial"/>
          <w:b/>
          <w:bCs/>
          <w:color w:val="E65D00"/>
          <w:sz w:val="24"/>
          <w:szCs w:val="24"/>
          <w:lang w:val="fi-FI"/>
        </w:rPr>
      </w:pPr>
      <w:r w:rsidRPr="00F87324">
        <w:rPr>
          <w:rFonts w:ascii="Georgia" w:eastAsia="Arial" w:hAnsi="Georgia" w:cs="Arial"/>
          <w:b/>
          <w:bCs/>
          <w:color w:val="E65D00"/>
          <w:sz w:val="24"/>
          <w:szCs w:val="24"/>
          <w:lang w:val="fi-FI"/>
        </w:rPr>
        <w:t>LUOTAN</w:t>
      </w:r>
    </w:p>
    <w:p w14:paraId="4198C627" w14:textId="77777777" w:rsidR="00FD7D94" w:rsidRPr="00F87324" w:rsidRDefault="00FD7D94" w:rsidP="001B3C64">
      <w:pPr>
        <w:spacing w:after="0" w:line="276" w:lineRule="auto"/>
        <w:jc w:val="both"/>
        <w:rPr>
          <w:rFonts w:ascii="Georgia" w:eastAsia="Arial" w:hAnsi="Georgia" w:cs="Arial"/>
          <w:b/>
          <w:bCs/>
          <w:color w:val="E65D00"/>
          <w:sz w:val="24"/>
          <w:szCs w:val="24"/>
          <w:lang w:val="fi-FI"/>
        </w:rPr>
      </w:pPr>
      <w:r w:rsidRPr="00F87324">
        <w:rPr>
          <w:rFonts w:ascii="Georgia" w:eastAsia="Arial" w:hAnsi="Georgia" w:cs="Arial"/>
          <w:b/>
          <w:bCs/>
          <w:color w:val="E65D00"/>
          <w:sz w:val="24"/>
          <w:szCs w:val="24"/>
          <w:lang w:val="fi-FI"/>
        </w:rPr>
        <w:t>KUNNIOITAN</w:t>
      </w:r>
    </w:p>
    <w:p w14:paraId="1CF6A481" w14:textId="77777777" w:rsidR="00FD7D94" w:rsidRPr="00F87324" w:rsidRDefault="00FD7D94" w:rsidP="001B3C64">
      <w:pPr>
        <w:spacing w:after="0" w:line="276" w:lineRule="auto"/>
        <w:jc w:val="both"/>
        <w:rPr>
          <w:rFonts w:ascii="Georgia" w:eastAsia="Arial" w:hAnsi="Georgia" w:cs="Arial"/>
          <w:b/>
          <w:bCs/>
          <w:color w:val="E65D00"/>
          <w:sz w:val="24"/>
          <w:szCs w:val="24"/>
          <w:lang w:val="fi-FI"/>
        </w:rPr>
      </w:pPr>
      <w:r w:rsidRPr="00F87324">
        <w:rPr>
          <w:rFonts w:ascii="Georgia" w:eastAsia="Arial" w:hAnsi="Georgia" w:cs="Arial"/>
          <w:b/>
          <w:bCs/>
          <w:color w:val="E65D00"/>
          <w:sz w:val="24"/>
          <w:szCs w:val="24"/>
          <w:lang w:val="fi-FI"/>
        </w:rPr>
        <w:t>INNOSTUN</w:t>
      </w:r>
    </w:p>
    <w:p w14:paraId="2AED2C48" w14:textId="77777777" w:rsidR="00372C1D" w:rsidRPr="00F87324" w:rsidRDefault="00372C1D" w:rsidP="001B3C64">
      <w:pPr>
        <w:spacing w:after="0" w:line="276" w:lineRule="auto"/>
        <w:jc w:val="both"/>
        <w:rPr>
          <w:rFonts w:ascii="Georgia" w:eastAsia="Arial" w:hAnsi="Georgia" w:cs="Arial"/>
          <w:b/>
          <w:bCs/>
          <w:color w:val="E65D00"/>
          <w:sz w:val="24"/>
          <w:szCs w:val="24"/>
          <w:lang w:val="fi-FI"/>
        </w:rPr>
      </w:pPr>
    </w:p>
    <w:p w14:paraId="3D11B6A4" w14:textId="77777777" w:rsidR="00FD7D94" w:rsidRPr="00F87324" w:rsidRDefault="00FD7D94" w:rsidP="001B3C64">
      <w:pPr>
        <w:spacing w:after="0" w:line="276" w:lineRule="auto"/>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Peltolan arvot ohjaavat sekä kuntouttavaa työtä asukkaan kanssa että yhteistyötä eri toimijoiden kanssa. Asukkaiden lisäksi Peltolan arvojen mukaista työtä tehdään asukkaiden läheisten sekä asukkaan kuntoutumiseen liittyvien yhteistyötahojen kanssa.</w:t>
      </w:r>
    </w:p>
    <w:p w14:paraId="121FBFD1" w14:textId="77777777" w:rsidR="00372C1D" w:rsidRPr="00F87324" w:rsidRDefault="00372C1D" w:rsidP="00372C1D">
      <w:pPr>
        <w:spacing w:after="0" w:line="276" w:lineRule="auto"/>
        <w:jc w:val="both"/>
        <w:rPr>
          <w:rFonts w:ascii="Georgia" w:eastAsia="Arial" w:hAnsi="Georgia" w:cs="Arial"/>
          <w:color w:val="E65D00"/>
          <w:sz w:val="24"/>
          <w:szCs w:val="24"/>
          <w:lang w:val="fi-FI"/>
        </w:rPr>
      </w:pPr>
    </w:p>
    <w:p w14:paraId="5388B7CE" w14:textId="1A487885" w:rsidR="00FD7D94" w:rsidRPr="00F87324" w:rsidRDefault="00FD7D94" w:rsidP="00372C1D">
      <w:pPr>
        <w:spacing w:after="0" w:line="276" w:lineRule="auto"/>
        <w:rPr>
          <w:rFonts w:ascii="Georgia" w:eastAsia="Arial" w:hAnsi="Georgia" w:cs="Arial"/>
          <w:sz w:val="24"/>
          <w:szCs w:val="24"/>
          <w:u w:val="single"/>
          <w:lang w:val="fi-FI"/>
        </w:rPr>
      </w:pPr>
      <w:r w:rsidRPr="00F87324">
        <w:rPr>
          <w:rFonts w:ascii="Georgia" w:eastAsia="Arial" w:hAnsi="Georgia" w:cs="Arial"/>
          <w:sz w:val="24"/>
          <w:szCs w:val="24"/>
          <w:u w:val="single"/>
          <w:lang w:val="fi-FI"/>
        </w:rPr>
        <w:t>Arvolupaus:</w:t>
      </w:r>
    </w:p>
    <w:p w14:paraId="243BAD09" w14:textId="1D9EF405" w:rsidR="00FD7D94" w:rsidRPr="00F87324" w:rsidRDefault="00FD7D94" w:rsidP="00372C1D">
      <w:pPr>
        <w:spacing w:after="0" w:line="276" w:lineRule="auto"/>
        <w:rPr>
          <w:rFonts w:ascii="Georgia" w:eastAsia="Arial" w:hAnsi="Georgia" w:cs="Arial"/>
          <w:b/>
          <w:bCs/>
          <w:color w:val="E65D00"/>
          <w:sz w:val="24"/>
          <w:szCs w:val="24"/>
          <w:lang w:val="fi-FI"/>
        </w:rPr>
      </w:pPr>
      <w:r w:rsidRPr="00F87324">
        <w:rPr>
          <w:rFonts w:ascii="Georgia" w:eastAsia="Arial" w:hAnsi="Georgia" w:cs="Arial"/>
          <w:b/>
          <w:bCs/>
          <w:color w:val="E65D00"/>
          <w:sz w:val="24"/>
          <w:szCs w:val="24"/>
          <w:lang w:val="fi-FI"/>
        </w:rPr>
        <w:t>Elämänmakuista asumista ja askeleita eteenpäin</w:t>
      </w:r>
    </w:p>
    <w:p w14:paraId="73D151B5" w14:textId="694437FE" w:rsidR="00FD7D94" w:rsidRPr="00F87324" w:rsidRDefault="00FD7D94" w:rsidP="00372C1D">
      <w:pPr>
        <w:spacing w:after="0" w:line="276" w:lineRule="auto"/>
        <w:rPr>
          <w:rFonts w:ascii="Georgia" w:eastAsia="Arial" w:hAnsi="Georgia" w:cs="Arial"/>
          <w:b/>
          <w:bCs/>
          <w:sz w:val="24"/>
          <w:szCs w:val="24"/>
          <w:u w:val="single"/>
          <w:lang w:val="fi-FI"/>
        </w:rPr>
      </w:pPr>
      <w:r w:rsidRPr="00F87324">
        <w:rPr>
          <w:rFonts w:ascii="Georgia" w:eastAsia="Arial" w:hAnsi="Georgia" w:cs="Arial"/>
          <w:sz w:val="24"/>
          <w:szCs w:val="24"/>
          <w:u w:val="single"/>
          <w:lang w:val="fi-FI"/>
        </w:rPr>
        <w:t>Visio:</w:t>
      </w:r>
    </w:p>
    <w:p w14:paraId="403872F5" w14:textId="77777777" w:rsidR="00FD7D94" w:rsidRPr="00F87324" w:rsidRDefault="00FD7D94" w:rsidP="00372C1D">
      <w:pPr>
        <w:spacing w:after="0" w:line="276" w:lineRule="auto"/>
        <w:rPr>
          <w:rFonts w:ascii="Georgia" w:eastAsia="Arial" w:hAnsi="Georgia" w:cs="Arial"/>
          <w:b/>
          <w:bCs/>
          <w:color w:val="E65D00"/>
          <w:sz w:val="24"/>
          <w:szCs w:val="24"/>
          <w:lang w:val="fi-FI"/>
        </w:rPr>
      </w:pPr>
      <w:r w:rsidRPr="00F87324">
        <w:rPr>
          <w:rFonts w:ascii="Georgia" w:eastAsia="Arial" w:hAnsi="Georgia" w:cs="Arial"/>
          <w:b/>
          <w:bCs/>
          <w:color w:val="E65D00"/>
          <w:sz w:val="24"/>
          <w:szCs w:val="24"/>
          <w:lang w:val="fi-FI"/>
        </w:rPr>
        <w:t>Peltolasta kuuluu hyvää</w:t>
      </w:r>
    </w:p>
    <w:p w14:paraId="7CA5922C" w14:textId="7924F585" w:rsidR="00FD7D94" w:rsidRPr="00F87324" w:rsidRDefault="00FD7D94" w:rsidP="00372C1D">
      <w:pPr>
        <w:spacing w:after="0" w:line="276" w:lineRule="auto"/>
        <w:rPr>
          <w:rFonts w:ascii="Georgia" w:eastAsia="Arial" w:hAnsi="Georgia" w:cs="Arial"/>
          <w:sz w:val="24"/>
          <w:szCs w:val="24"/>
          <w:u w:val="single"/>
          <w:lang w:val="fi-FI"/>
        </w:rPr>
      </w:pPr>
      <w:r w:rsidRPr="00F87324">
        <w:rPr>
          <w:rFonts w:ascii="Georgia" w:eastAsia="Arial" w:hAnsi="Georgia" w:cs="Arial"/>
          <w:sz w:val="24"/>
          <w:szCs w:val="24"/>
          <w:u w:val="single"/>
          <w:lang w:val="fi-FI"/>
        </w:rPr>
        <w:t>Missio:</w:t>
      </w:r>
    </w:p>
    <w:p w14:paraId="6C6033FF" w14:textId="76E5AE06" w:rsidR="00FD7D94" w:rsidRDefault="00FD7D94" w:rsidP="00372C1D">
      <w:pPr>
        <w:spacing w:after="0" w:line="276" w:lineRule="auto"/>
        <w:rPr>
          <w:rFonts w:ascii="Georgia" w:eastAsia="Arial" w:hAnsi="Georgia" w:cs="Arial"/>
          <w:b/>
          <w:bCs/>
          <w:color w:val="E65D00"/>
          <w:sz w:val="24"/>
          <w:szCs w:val="24"/>
          <w:lang w:val="fi-FI"/>
        </w:rPr>
      </w:pPr>
      <w:r w:rsidRPr="00F87324">
        <w:rPr>
          <w:rFonts w:ascii="Georgia" w:eastAsia="Arial" w:hAnsi="Georgia" w:cs="Arial"/>
          <w:b/>
          <w:bCs/>
          <w:color w:val="E65D00"/>
          <w:sz w:val="24"/>
          <w:szCs w:val="24"/>
          <w:lang w:val="fi-FI"/>
        </w:rPr>
        <w:t>Mielellä on merkitystä</w:t>
      </w:r>
    </w:p>
    <w:p w14:paraId="0143C6D8" w14:textId="480C09DA" w:rsidR="00FD7D94" w:rsidRPr="00F87324" w:rsidRDefault="00BA34BA" w:rsidP="00BA34BA">
      <w:pPr>
        <w:spacing w:after="0" w:line="360" w:lineRule="auto"/>
        <w:rPr>
          <w:rFonts w:ascii="Georgia" w:eastAsia="Arial" w:hAnsi="Georgia" w:cs="Arial"/>
          <w:b/>
          <w:bCs/>
          <w:color w:val="E65D00"/>
          <w:sz w:val="24"/>
          <w:szCs w:val="24"/>
          <w:lang w:val="fi-FI"/>
        </w:rPr>
      </w:pPr>
      <w:r w:rsidRPr="00F87324">
        <w:rPr>
          <w:rFonts w:ascii="Georgia" w:eastAsia="Arial" w:hAnsi="Georgia" w:cs="Arial"/>
          <w:b/>
          <w:bCs/>
          <w:color w:val="E65D00"/>
          <w:sz w:val="24"/>
          <w:szCs w:val="24"/>
          <w:lang w:val="fi-FI"/>
        </w:rPr>
        <w:lastRenderedPageBreak/>
        <w:t>V</w:t>
      </w:r>
      <w:r w:rsidR="00FD7D94" w:rsidRPr="00F87324">
        <w:rPr>
          <w:rFonts w:ascii="Georgia" w:eastAsia="Arial" w:hAnsi="Georgia" w:cs="Arial"/>
          <w:b/>
          <w:bCs/>
          <w:color w:val="E65D00"/>
          <w:sz w:val="24"/>
          <w:szCs w:val="24"/>
          <w:lang w:val="fi-FI"/>
        </w:rPr>
        <w:t>ASARAMÄEN TARJOAMAT PALVELUT</w:t>
      </w:r>
    </w:p>
    <w:p w14:paraId="14E57056" w14:textId="73CABBDC" w:rsidR="002F294C" w:rsidRPr="001B3C64" w:rsidRDefault="002F294C">
      <w:pPr>
        <w:pStyle w:val="Luettelokappale"/>
        <w:numPr>
          <w:ilvl w:val="0"/>
          <w:numId w:val="11"/>
        </w:numPr>
        <w:spacing w:after="0" w:line="360" w:lineRule="auto"/>
        <w:rPr>
          <w:rFonts w:ascii="Georgia" w:eastAsia="Arial" w:hAnsi="Georgia" w:cs="Arial"/>
          <w:sz w:val="24"/>
          <w:szCs w:val="24"/>
        </w:rPr>
      </w:pPr>
      <w:r w:rsidRPr="001B3C64">
        <w:rPr>
          <w:rFonts w:ascii="Georgia" w:eastAsia="Arial" w:hAnsi="Georgia" w:cs="Arial"/>
          <w:sz w:val="24"/>
          <w:szCs w:val="24"/>
        </w:rPr>
        <w:t xml:space="preserve">Mielenterveyskuntoutujien </w:t>
      </w:r>
      <w:r w:rsidR="00FD7D94" w:rsidRPr="001B3C64">
        <w:rPr>
          <w:rFonts w:ascii="Georgia" w:eastAsia="Arial" w:hAnsi="Georgia" w:cs="Arial"/>
          <w:sz w:val="24"/>
          <w:szCs w:val="24"/>
        </w:rPr>
        <w:t xml:space="preserve">yhteisöllinen </w:t>
      </w:r>
      <w:r w:rsidRPr="001B3C64">
        <w:rPr>
          <w:rFonts w:ascii="Georgia" w:eastAsia="Arial" w:hAnsi="Georgia" w:cs="Arial"/>
          <w:sz w:val="24"/>
          <w:szCs w:val="24"/>
        </w:rPr>
        <w:t>asuminen</w:t>
      </w:r>
    </w:p>
    <w:p w14:paraId="64E83560" w14:textId="422E5260" w:rsidR="00FD7D94" w:rsidRPr="001B3C64" w:rsidRDefault="00FD7D94">
      <w:pPr>
        <w:pStyle w:val="Luettelokappale"/>
        <w:numPr>
          <w:ilvl w:val="0"/>
          <w:numId w:val="11"/>
        </w:numPr>
        <w:spacing w:after="0" w:line="360" w:lineRule="auto"/>
        <w:rPr>
          <w:rFonts w:ascii="Georgia" w:eastAsia="Arial" w:hAnsi="Georgia" w:cs="Arial"/>
          <w:sz w:val="24"/>
          <w:szCs w:val="24"/>
        </w:rPr>
      </w:pPr>
      <w:r w:rsidRPr="001B3C64">
        <w:rPr>
          <w:rFonts w:ascii="Georgia" w:eastAsia="Arial" w:hAnsi="Georgia" w:cs="Arial"/>
          <w:sz w:val="24"/>
          <w:szCs w:val="24"/>
        </w:rPr>
        <w:t>Mielenterveyskuntoutujien tuettu asuminen</w:t>
      </w:r>
    </w:p>
    <w:p w14:paraId="4754C4F9" w14:textId="6912FF9F" w:rsidR="00FD7D94" w:rsidRPr="001B3C64" w:rsidRDefault="00FD7D94">
      <w:pPr>
        <w:pStyle w:val="Luettelokappale"/>
        <w:numPr>
          <w:ilvl w:val="0"/>
          <w:numId w:val="11"/>
        </w:numPr>
        <w:spacing w:after="0" w:line="360" w:lineRule="auto"/>
        <w:rPr>
          <w:rFonts w:ascii="Georgia" w:eastAsia="Arial" w:hAnsi="Georgia" w:cs="Arial"/>
          <w:sz w:val="24"/>
          <w:szCs w:val="24"/>
        </w:rPr>
      </w:pPr>
      <w:r w:rsidRPr="001B3C64">
        <w:rPr>
          <w:rFonts w:ascii="Georgia" w:eastAsia="Arial" w:hAnsi="Georgia" w:cs="Arial"/>
          <w:sz w:val="24"/>
          <w:szCs w:val="24"/>
        </w:rPr>
        <w:t>Päihde- ja riippuvuus- sekä mielenterveysongelmiin vastaava sosiaalityö ja -ohjaus</w:t>
      </w:r>
    </w:p>
    <w:p w14:paraId="605091DB" w14:textId="63BE127A" w:rsidR="002F294C" w:rsidRPr="001B3C64" w:rsidRDefault="00FD7D94">
      <w:pPr>
        <w:pStyle w:val="Luettelokappale"/>
        <w:numPr>
          <w:ilvl w:val="0"/>
          <w:numId w:val="11"/>
        </w:numPr>
        <w:spacing w:after="0" w:line="360" w:lineRule="auto"/>
        <w:rPr>
          <w:rFonts w:ascii="Georgia" w:eastAsia="Arial" w:hAnsi="Georgia" w:cs="Arial"/>
          <w:sz w:val="24"/>
          <w:szCs w:val="24"/>
        </w:rPr>
      </w:pPr>
      <w:r w:rsidRPr="001B3C64">
        <w:rPr>
          <w:rFonts w:ascii="Georgia" w:eastAsia="Arial" w:hAnsi="Georgia" w:cs="Arial"/>
          <w:sz w:val="24"/>
          <w:szCs w:val="24"/>
        </w:rPr>
        <w:t>Muiden kuin lapsiperheiden ja iäkkäiden kotihoito</w:t>
      </w:r>
    </w:p>
    <w:p w14:paraId="79EB73C6" w14:textId="35E1EE92" w:rsidR="00944CF5" w:rsidRPr="001B3C64" w:rsidRDefault="00FD7D94">
      <w:pPr>
        <w:pStyle w:val="Luettelokappale"/>
        <w:numPr>
          <w:ilvl w:val="0"/>
          <w:numId w:val="11"/>
        </w:numPr>
        <w:spacing w:after="0" w:line="360" w:lineRule="auto"/>
        <w:rPr>
          <w:rFonts w:ascii="Georgia" w:eastAsia="Arial" w:hAnsi="Georgia" w:cs="Arial"/>
          <w:sz w:val="24"/>
          <w:szCs w:val="24"/>
        </w:rPr>
      </w:pPr>
      <w:r w:rsidRPr="001B3C64">
        <w:rPr>
          <w:rFonts w:ascii="Georgia" w:eastAsia="Arial" w:hAnsi="Georgia" w:cs="Arial"/>
          <w:sz w:val="24"/>
          <w:szCs w:val="24"/>
        </w:rPr>
        <w:t>Muu sosiaalihuollon palvelu: Sosiaalihuoltolain mukaiset tukipalvelut: siivous-, ateria, pyykki- ja asiointipalvelut</w:t>
      </w:r>
    </w:p>
    <w:p w14:paraId="3B447A1D" w14:textId="7A6487CA" w:rsidR="00944CF5" w:rsidRPr="00F87324" w:rsidRDefault="00944CF5" w:rsidP="00372C1D">
      <w:pPr>
        <w:spacing w:after="0" w:line="360" w:lineRule="auto"/>
        <w:ind w:left="360"/>
        <w:rPr>
          <w:rFonts w:ascii="Georgia" w:eastAsia="Arial" w:hAnsi="Georgia" w:cs="Arial"/>
          <w:i/>
          <w:iCs/>
          <w:color w:val="E65D00"/>
          <w:sz w:val="24"/>
          <w:szCs w:val="24"/>
          <w:lang w:val="fi-FI"/>
        </w:rPr>
      </w:pPr>
      <w:r w:rsidRPr="00F87324">
        <w:rPr>
          <w:rFonts w:ascii="Georgia" w:eastAsia="Arial" w:hAnsi="Georgia" w:cs="Arial"/>
          <w:i/>
          <w:iCs/>
          <w:color w:val="E65D00"/>
          <w:sz w:val="24"/>
          <w:szCs w:val="24"/>
          <w:lang w:val="fi-FI"/>
        </w:rPr>
        <w:t>Palveluiden sisältö on kuvattu yksityiskohtaisesti Peltolan Kuntouttavan asumisen prosessikuvauksessa sekä Tukitoimien kuvauksessa.</w:t>
      </w:r>
    </w:p>
    <w:p w14:paraId="3F5FBCCE" w14:textId="77777777" w:rsidR="00944CF5" w:rsidRPr="00F87324" w:rsidRDefault="00944CF5" w:rsidP="00944CF5">
      <w:pPr>
        <w:spacing w:after="0" w:line="360" w:lineRule="auto"/>
        <w:ind w:left="720"/>
        <w:rPr>
          <w:rFonts w:ascii="Georgia" w:eastAsia="Arial" w:hAnsi="Georgia" w:cs="Arial"/>
          <w:color w:val="E65D00"/>
          <w:sz w:val="24"/>
          <w:szCs w:val="24"/>
          <w:lang w:val="fi-FI"/>
        </w:rPr>
      </w:pPr>
    </w:p>
    <w:p w14:paraId="11A0291E" w14:textId="5AE50047" w:rsidR="00944CF5" w:rsidRPr="00F87324" w:rsidRDefault="00944CF5" w:rsidP="001B3C64">
      <w:pPr>
        <w:pStyle w:val="Luettelokappale"/>
        <w:spacing w:after="0" w:line="276" w:lineRule="auto"/>
        <w:ind w:left="0"/>
        <w:jc w:val="both"/>
        <w:rPr>
          <w:rFonts w:ascii="Georgia" w:eastAsia="Arial" w:hAnsi="Georgia" w:cs="Arial"/>
          <w:i/>
          <w:iCs/>
          <w:color w:val="E65D00"/>
          <w:sz w:val="24"/>
          <w:szCs w:val="24"/>
        </w:rPr>
      </w:pPr>
      <w:r w:rsidRPr="00F87324">
        <w:rPr>
          <w:rFonts w:ascii="Georgia" w:eastAsia="Arial" w:hAnsi="Georgia" w:cs="Arial"/>
          <w:color w:val="E65D00"/>
          <w:sz w:val="24"/>
          <w:szCs w:val="24"/>
        </w:rPr>
        <w:t xml:space="preserve">Palveluita tuotetaan pääasiassa Varsinais-Suomen hyvinvointialueella. Asiakkaat ohjautuvat Vasaramäen yksiköiden palveluihin </w:t>
      </w:r>
      <w:proofErr w:type="spellStart"/>
      <w:r w:rsidRPr="00F87324">
        <w:rPr>
          <w:rFonts w:ascii="Georgia" w:eastAsia="Arial" w:hAnsi="Georgia" w:cs="Arial"/>
          <w:color w:val="E65D00"/>
          <w:sz w:val="24"/>
          <w:szCs w:val="24"/>
        </w:rPr>
        <w:t>Varhan</w:t>
      </w:r>
      <w:proofErr w:type="spellEnd"/>
      <w:r w:rsidRPr="00F87324">
        <w:rPr>
          <w:rFonts w:ascii="Georgia" w:eastAsia="Arial" w:hAnsi="Georgia" w:cs="Arial"/>
          <w:color w:val="E65D00"/>
          <w:sz w:val="24"/>
          <w:szCs w:val="24"/>
        </w:rPr>
        <w:t xml:space="preserve"> hankintatiimin ja sosiaalitoimen edustajien toimesta. Päätöksen asiakkaan sijoittamisesta tekee asiakkaan oma sosiaalityöntekijä yhteistyössä Vasaramäen esihenkilöiden kanssa. </w:t>
      </w:r>
      <w:r w:rsidRPr="00F87324">
        <w:rPr>
          <w:rFonts w:ascii="Georgia" w:eastAsia="Arial" w:hAnsi="Georgia" w:cs="Arial"/>
          <w:i/>
          <w:iCs/>
          <w:color w:val="E65D00"/>
          <w:sz w:val="24"/>
          <w:szCs w:val="24"/>
        </w:rPr>
        <w:t>Palvelun aloittaminen on kuvattu yksityiskohtaisesti Peltolan Kuntouttavan asumisen prosessikuvauksessa.</w:t>
      </w:r>
    </w:p>
    <w:p w14:paraId="536847B9" w14:textId="77777777" w:rsidR="00FD7D94" w:rsidRPr="00F87324" w:rsidRDefault="00FD7D94" w:rsidP="001B3C64">
      <w:pPr>
        <w:spacing w:after="0" w:line="276" w:lineRule="auto"/>
        <w:jc w:val="both"/>
        <w:rPr>
          <w:rFonts w:ascii="Georgia" w:eastAsia="Arial" w:hAnsi="Georgia" w:cs="Arial"/>
          <w:color w:val="E65D00"/>
          <w:sz w:val="24"/>
          <w:szCs w:val="24"/>
          <w:lang w:val="fi-FI"/>
        </w:rPr>
      </w:pPr>
    </w:p>
    <w:p w14:paraId="46A4AFE1" w14:textId="503BB5BC" w:rsidR="0022780A" w:rsidRPr="00F87324" w:rsidRDefault="0022780A" w:rsidP="001B3C64">
      <w:pPr>
        <w:pStyle w:val="Luettelokappale"/>
        <w:spacing w:after="0" w:line="276" w:lineRule="auto"/>
        <w:ind w:left="0"/>
        <w:jc w:val="both"/>
        <w:rPr>
          <w:rFonts w:ascii="Georgia" w:eastAsia="Arial" w:hAnsi="Georgia" w:cs="Arial"/>
          <w:color w:val="E65D00"/>
          <w:sz w:val="24"/>
          <w:szCs w:val="24"/>
        </w:rPr>
      </w:pPr>
      <w:r w:rsidRPr="00F87324">
        <w:rPr>
          <w:rFonts w:ascii="Georgia" w:eastAsia="Arial" w:hAnsi="Georgia" w:cs="Arial"/>
          <w:color w:val="E65D00"/>
          <w:sz w:val="24"/>
          <w:szCs w:val="24"/>
        </w:rPr>
        <w:t>Yhteisöllisen asumisen palveluita sekä kotihoidon ja sosiaaliohjauksen palveluita tuotetaan Vasaramäen yksikön tiloissa lähipalveluna. Tuetun asumisen palveluilta (sisältäen tuetun asumisen sosiaaliohjauksen) tuotetaan osittain etäpalveluina ja osittain lähipalveluna. Asiakkaiden asunnot sijaitsevat kolmessa ryhmäkodissa (Apila) sekä pienkerrostaloissa (Mansikka ja Mustikka). Tuetun asumisen asunnot sijaitsevat Turun alueella. Yhteisinä tiloina ovat avara ruokasali, asukkaiden oleskelutila, aistipuutarha sekä piha-alueet. Ohjaajat ovat paikalla ympäri vuorokauden. Ryhmäkodeissa on mahdollista saada intensiivisempää kuntoutusta ohjaajien ollessa helposti saatavilla ja läsnä asukkaiden arjessa.</w:t>
      </w:r>
      <w:r w:rsidR="00944CF5" w:rsidRPr="00F87324">
        <w:rPr>
          <w:rFonts w:ascii="Georgia" w:eastAsia="Arial" w:hAnsi="Georgia" w:cs="Arial"/>
          <w:color w:val="E65D00"/>
          <w:sz w:val="24"/>
          <w:szCs w:val="24"/>
        </w:rPr>
        <w:t xml:space="preserve"> Asiakaspaikkoja Vasaramäessä on tällä hetkellä (marraskuu 2025) varattuna 62, joista 5 tuetussa asumisessa</w:t>
      </w:r>
    </w:p>
    <w:p w14:paraId="463A44C6" w14:textId="77777777" w:rsidR="0022780A" w:rsidRPr="00F87324" w:rsidRDefault="0022780A" w:rsidP="001B3C64">
      <w:pPr>
        <w:spacing w:after="0" w:line="276" w:lineRule="auto"/>
        <w:jc w:val="both"/>
        <w:rPr>
          <w:rFonts w:ascii="Georgia" w:eastAsia="Arial" w:hAnsi="Georgia" w:cs="Arial"/>
          <w:color w:val="E65D00"/>
          <w:sz w:val="24"/>
          <w:szCs w:val="24"/>
          <w:lang w:val="fi-FI"/>
        </w:rPr>
      </w:pPr>
    </w:p>
    <w:p w14:paraId="36FC148B" w14:textId="670E7F7A" w:rsidR="0022780A" w:rsidRPr="00F87324" w:rsidRDefault="0022780A" w:rsidP="001B3C64">
      <w:pPr>
        <w:pStyle w:val="Luettelokappale"/>
        <w:spacing w:after="0" w:line="276" w:lineRule="auto"/>
        <w:ind w:left="0"/>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Vasaramäen palveluita toteuttamaan henkilökuntaan kuuluu </w:t>
      </w:r>
      <w:r w:rsidR="00014D4C" w:rsidRPr="00F87324">
        <w:rPr>
          <w:rFonts w:ascii="Georgia" w:eastAsia="Arial" w:hAnsi="Georgia" w:cs="Arial"/>
          <w:color w:val="E65D00"/>
          <w:sz w:val="24"/>
          <w:szCs w:val="24"/>
        </w:rPr>
        <w:t xml:space="preserve">16 </w:t>
      </w:r>
      <w:r w:rsidRPr="00F87324">
        <w:rPr>
          <w:rFonts w:ascii="Georgia" w:eastAsia="Arial" w:hAnsi="Georgia" w:cs="Arial"/>
          <w:color w:val="E65D00"/>
          <w:sz w:val="24"/>
          <w:szCs w:val="24"/>
        </w:rPr>
        <w:t>lähihoitaj</w:t>
      </w:r>
      <w:r w:rsidR="00014D4C" w:rsidRPr="00F87324">
        <w:rPr>
          <w:rFonts w:ascii="Georgia" w:eastAsia="Arial" w:hAnsi="Georgia" w:cs="Arial"/>
          <w:color w:val="E65D00"/>
          <w:sz w:val="24"/>
          <w:szCs w:val="24"/>
        </w:rPr>
        <w:t>aa (joista 2 toimii tiimivastaavina)</w:t>
      </w:r>
      <w:r w:rsidRPr="00F87324">
        <w:rPr>
          <w:rFonts w:ascii="Georgia" w:eastAsia="Arial" w:hAnsi="Georgia" w:cs="Arial"/>
          <w:color w:val="E65D00"/>
          <w:sz w:val="24"/>
          <w:szCs w:val="24"/>
        </w:rPr>
        <w:t xml:space="preserve">, </w:t>
      </w:r>
      <w:r w:rsidR="00014D4C" w:rsidRPr="00F87324">
        <w:rPr>
          <w:rFonts w:ascii="Georgia" w:eastAsia="Arial" w:hAnsi="Georgia" w:cs="Arial"/>
          <w:color w:val="E65D00"/>
          <w:sz w:val="24"/>
          <w:szCs w:val="24"/>
        </w:rPr>
        <w:t xml:space="preserve">3 </w:t>
      </w:r>
      <w:r w:rsidRPr="00F87324">
        <w:rPr>
          <w:rFonts w:ascii="Georgia" w:eastAsia="Arial" w:hAnsi="Georgia" w:cs="Arial"/>
          <w:color w:val="E65D00"/>
          <w:sz w:val="24"/>
          <w:szCs w:val="24"/>
        </w:rPr>
        <w:t>sairaanhoitaj</w:t>
      </w:r>
      <w:r w:rsidR="00014D4C" w:rsidRPr="00F87324">
        <w:rPr>
          <w:rFonts w:ascii="Georgia" w:eastAsia="Arial" w:hAnsi="Georgia" w:cs="Arial"/>
          <w:color w:val="E65D00"/>
          <w:sz w:val="24"/>
          <w:szCs w:val="24"/>
        </w:rPr>
        <w:t>a</w:t>
      </w:r>
      <w:r w:rsidRPr="00F87324">
        <w:rPr>
          <w:rFonts w:ascii="Georgia" w:eastAsia="Arial" w:hAnsi="Georgia" w:cs="Arial"/>
          <w:color w:val="E65D00"/>
          <w:sz w:val="24"/>
          <w:szCs w:val="24"/>
        </w:rPr>
        <w:t>a, sosionomi, toimintaterapeutti, kuntohoitaja, mielenterveyshoitaja/jalkahoitaja,</w:t>
      </w:r>
      <w:r w:rsidR="00014D4C" w:rsidRPr="00F87324">
        <w:rPr>
          <w:rFonts w:ascii="Georgia" w:eastAsia="Arial" w:hAnsi="Georgia" w:cs="Arial"/>
          <w:color w:val="E65D00"/>
          <w:sz w:val="24"/>
          <w:szCs w:val="24"/>
        </w:rPr>
        <w:t xml:space="preserve"> oppisopimusopiskelija, 2 </w:t>
      </w:r>
      <w:r w:rsidRPr="00F87324">
        <w:rPr>
          <w:rFonts w:ascii="Georgia" w:eastAsia="Arial" w:hAnsi="Georgia" w:cs="Arial"/>
          <w:color w:val="E65D00"/>
          <w:sz w:val="24"/>
          <w:szCs w:val="24"/>
        </w:rPr>
        <w:t xml:space="preserve">keittiöhenkilökuntaa, siistijä, laitoshuoltaja sekä </w:t>
      </w:r>
      <w:r w:rsidR="00014D4C" w:rsidRPr="00F87324">
        <w:rPr>
          <w:rFonts w:ascii="Georgia" w:eastAsia="Arial" w:hAnsi="Georgia" w:cs="Arial"/>
          <w:color w:val="E65D00"/>
          <w:sz w:val="24"/>
          <w:szCs w:val="24"/>
        </w:rPr>
        <w:t xml:space="preserve">2 </w:t>
      </w:r>
      <w:r w:rsidRPr="00F87324">
        <w:rPr>
          <w:rFonts w:ascii="Georgia" w:eastAsia="Arial" w:hAnsi="Georgia" w:cs="Arial"/>
          <w:color w:val="E65D00"/>
          <w:sz w:val="24"/>
          <w:szCs w:val="24"/>
        </w:rPr>
        <w:t>kiinteistöhuollon työntekijöitä</w:t>
      </w:r>
      <w:r w:rsidR="00014D4C" w:rsidRPr="00F87324">
        <w:rPr>
          <w:rFonts w:ascii="Georgia" w:eastAsia="Arial" w:hAnsi="Georgia" w:cs="Arial"/>
          <w:color w:val="E65D00"/>
          <w:sz w:val="24"/>
          <w:szCs w:val="24"/>
        </w:rPr>
        <w:t xml:space="preserve"> ja yksikön johtaja</w:t>
      </w:r>
      <w:r w:rsidRPr="00F87324">
        <w:rPr>
          <w:rFonts w:ascii="Georgia" w:eastAsia="Arial" w:hAnsi="Georgia" w:cs="Arial"/>
          <w:color w:val="E65D00"/>
          <w:sz w:val="24"/>
          <w:szCs w:val="24"/>
        </w:rPr>
        <w:t>.</w:t>
      </w:r>
    </w:p>
    <w:p w14:paraId="622DC4DE" w14:textId="77777777" w:rsidR="0022780A" w:rsidRPr="00F87324" w:rsidRDefault="0022780A" w:rsidP="001B3C64">
      <w:pPr>
        <w:spacing w:after="0" w:line="276" w:lineRule="auto"/>
        <w:jc w:val="both"/>
        <w:rPr>
          <w:rFonts w:ascii="Georgia" w:eastAsia="Arial" w:hAnsi="Georgia" w:cs="Arial"/>
          <w:color w:val="E65D00"/>
          <w:sz w:val="24"/>
          <w:szCs w:val="24"/>
          <w:lang w:val="fi-FI"/>
        </w:rPr>
      </w:pPr>
    </w:p>
    <w:p w14:paraId="5C5FD421" w14:textId="124C27B8" w:rsidR="00944CF5" w:rsidRPr="00F87324" w:rsidRDefault="00FD7D94" w:rsidP="001B3C64">
      <w:pPr>
        <w:pStyle w:val="Luettelokappale"/>
        <w:spacing w:after="0" w:line="276" w:lineRule="auto"/>
        <w:ind w:left="0"/>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Kuntouttavan asumispalvelun tavoitteena on tukea asiakasta oman elämänsä hallinnassa, tarjota sosiaalista osallisuutta sekä tukea ja harjoitella arjessa tarvittavia taitoja. </w:t>
      </w:r>
      <w:r w:rsidR="00896B03" w:rsidRPr="00F87324">
        <w:rPr>
          <w:rFonts w:ascii="Georgia" w:eastAsia="Arial" w:hAnsi="Georgia" w:cs="Arial"/>
          <w:color w:val="E65D00"/>
          <w:sz w:val="24"/>
          <w:szCs w:val="24"/>
        </w:rPr>
        <w:t xml:space="preserve">Toiminnan keskiössä on asiakkaan ja omaohjaajan yhteistyö, jossa huomioidaan asiakkaan yksilölliset tarpeet. </w:t>
      </w:r>
      <w:r w:rsidR="00944CF5" w:rsidRPr="00F87324">
        <w:rPr>
          <w:rFonts w:ascii="Georgia" w:eastAsia="Arial" w:hAnsi="Georgia" w:cs="Arial"/>
          <w:color w:val="E65D00"/>
          <w:sz w:val="24"/>
          <w:szCs w:val="24"/>
        </w:rPr>
        <w:t xml:space="preserve">Jokaiselle asukkaalle laaditaan henkilökohtainen toteuttamissuunnitelma, tavoitteet ja keinot. Jokaiselle asiakkaalle luodaan omia tavoitteita tukeva viikko-ohjelma, jonka toteutumista arvioidaan päivittäin. Tavoitteiden toteutumista seurataan kotikäynneillä sekä arvioidaan kuukausiakatsauksissa. Mittarina asumisen taitojen arvioinnille toimii ASTA. </w:t>
      </w:r>
      <w:r w:rsidR="00944CF5" w:rsidRPr="00F87324">
        <w:rPr>
          <w:rFonts w:ascii="Georgia" w:eastAsia="Arial" w:hAnsi="Georgia" w:cs="Arial"/>
          <w:color w:val="E65D00"/>
          <w:sz w:val="24"/>
          <w:szCs w:val="24"/>
        </w:rPr>
        <w:lastRenderedPageBreak/>
        <w:t>ASTA-arvioinnissa omaohjaaja ja asiakas arvioivat yhdessä, millaisissa asioissa asiakas on omatoiminen ja millaisissa asioissa tarvitsee sanallista tai fyysistä avustamista.</w:t>
      </w:r>
      <w:r w:rsidR="004C3EC3" w:rsidRPr="00F87324">
        <w:rPr>
          <w:rFonts w:ascii="Georgia" w:eastAsia="Arial" w:hAnsi="Georgia" w:cs="Arial"/>
          <w:color w:val="E65D00"/>
          <w:sz w:val="24"/>
          <w:szCs w:val="24"/>
        </w:rPr>
        <w:t xml:space="preserve"> Palveluntarve kirjataan asiakkaan suunnitelmaan.</w:t>
      </w:r>
    </w:p>
    <w:p w14:paraId="0ABCE4B4" w14:textId="77777777" w:rsidR="00944CF5" w:rsidRPr="00F87324" w:rsidRDefault="00944CF5" w:rsidP="001B3C64">
      <w:pPr>
        <w:spacing w:after="0" w:line="276" w:lineRule="auto"/>
        <w:jc w:val="both"/>
        <w:rPr>
          <w:rFonts w:ascii="Georgia" w:eastAsia="Arial" w:hAnsi="Georgia" w:cs="Arial"/>
          <w:color w:val="E65D00"/>
          <w:sz w:val="24"/>
          <w:szCs w:val="24"/>
          <w:lang w:val="fi-FI"/>
        </w:rPr>
      </w:pPr>
    </w:p>
    <w:p w14:paraId="06B60990" w14:textId="05676A7A" w:rsidR="00896B03" w:rsidRPr="00F87324" w:rsidRDefault="00944CF5" w:rsidP="001B3C64">
      <w:pPr>
        <w:pStyle w:val="Luettelokappale"/>
        <w:spacing w:after="0" w:line="276" w:lineRule="auto"/>
        <w:ind w:left="0"/>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Asiakas saa kokonaisvaltaista tukea mm. lääkehoidossa, terveyteen liittyvässä asioinnissa, terveellisessä ravitsemuksessa ja mielekkäässä arjessa ja vapaa-ajassa. </w:t>
      </w:r>
      <w:r w:rsidR="00896B03" w:rsidRPr="00F87324">
        <w:rPr>
          <w:rFonts w:ascii="Georgia" w:eastAsia="Arial" w:hAnsi="Georgia" w:cs="Arial"/>
          <w:color w:val="E65D00"/>
          <w:sz w:val="24"/>
          <w:szCs w:val="24"/>
        </w:rPr>
        <w:t>Ohjaajat ovat Vasaramäessä tarvittaessa saatavilla ympäri vuorokauden.</w:t>
      </w:r>
    </w:p>
    <w:p w14:paraId="6C81A126" w14:textId="77777777" w:rsidR="00896B03" w:rsidRPr="00F87324" w:rsidRDefault="00896B03" w:rsidP="001B3C64">
      <w:pPr>
        <w:spacing w:after="0" w:line="276" w:lineRule="auto"/>
        <w:jc w:val="both"/>
        <w:rPr>
          <w:rFonts w:ascii="Georgia" w:eastAsia="Arial" w:hAnsi="Georgia" w:cs="Arial"/>
          <w:color w:val="E65D00"/>
          <w:sz w:val="24"/>
          <w:szCs w:val="24"/>
          <w:lang w:val="fi-FI"/>
        </w:rPr>
      </w:pPr>
    </w:p>
    <w:p w14:paraId="6BEAF1BC" w14:textId="109984A0" w:rsidR="00FD7D94" w:rsidRPr="00F87324" w:rsidRDefault="00FD7D94" w:rsidP="001B3C64">
      <w:pPr>
        <w:pStyle w:val="Luettelokappale"/>
        <w:spacing w:after="0" w:line="276" w:lineRule="auto"/>
        <w:ind w:left="0"/>
        <w:jc w:val="both"/>
        <w:rPr>
          <w:rFonts w:ascii="Georgia" w:eastAsia="Arial" w:hAnsi="Georgia" w:cs="Arial"/>
          <w:color w:val="E65D00"/>
          <w:sz w:val="24"/>
          <w:szCs w:val="24"/>
        </w:rPr>
      </w:pPr>
      <w:r w:rsidRPr="00F87324">
        <w:rPr>
          <w:rFonts w:ascii="Georgia" w:eastAsia="Arial" w:hAnsi="Georgia" w:cs="Arial"/>
          <w:color w:val="E65D00"/>
          <w:sz w:val="24"/>
          <w:szCs w:val="24"/>
        </w:rPr>
        <w:t>Ryhmissä ja tapahtumissa sosiaalisia taitoja harjoitellaan sekä asiakkaita tuetaan osallistumaan mielekkäisiin vapaa-ajan toimintoihin. Asiakkaalla on mahdollisuus osallistua kuntoutus- ja päivätoimintaan oman kiinnostuksesi ja toimintakykysi mukaisesti, esim. asiakaspalavereihin osallistumalla ja vastaamalla yksikön kyselyihin: ryhmätoimintakysely keväällä ja asiakaskysely syksyllä.</w:t>
      </w:r>
    </w:p>
    <w:p w14:paraId="2F48A0ED" w14:textId="77777777" w:rsidR="00FD7D94" w:rsidRPr="00F87324" w:rsidRDefault="00FD7D94" w:rsidP="001B3C64">
      <w:pPr>
        <w:spacing w:after="0" w:line="276" w:lineRule="auto"/>
        <w:jc w:val="both"/>
        <w:rPr>
          <w:rFonts w:ascii="Georgia" w:eastAsia="Arial" w:hAnsi="Georgia" w:cs="Arial"/>
          <w:color w:val="E65D00"/>
          <w:sz w:val="24"/>
          <w:szCs w:val="24"/>
          <w:lang w:val="fi-FI"/>
        </w:rPr>
      </w:pPr>
    </w:p>
    <w:p w14:paraId="2C84827C" w14:textId="77777777" w:rsidR="00FD7D94" w:rsidRPr="00F87324" w:rsidRDefault="00FD7D94" w:rsidP="001B3C64">
      <w:pPr>
        <w:pStyle w:val="Luettelokappale"/>
        <w:spacing w:after="0" w:line="276" w:lineRule="auto"/>
        <w:ind w:left="0"/>
        <w:jc w:val="both"/>
        <w:rPr>
          <w:rFonts w:ascii="Georgia" w:eastAsia="Arial" w:hAnsi="Georgia" w:cs="Arial"/>
          <w:color w:val="E65D00"/>
          <w:sz w:val="24"/>
          <w:szCs w:val="24"/>
        </w:rPr>
      </w:pPr>
      <w:r w:rsidRPr="00F87324">
        <w:rPr>
          <w:rFonts w:ascii="Georgia" w:eastAsia="Arial" w:hAnsi="Georgia" w:cs="Arial"/>
          <w:color w:val="E65D00"/>
          <w:sz w:val="24"/>
          <w:szCs w:val="24"/>
        </w:rPr>
        <w:t>Ryhmätoiminnan lisäksi Vasaramäessä järjestetään tapahtumia, juhlia ja retkiä, ahkeruustöitä sekä vertaistoimintaa. Ahkeruustöihin kuuluu esimerkiksi pienimuotoisia siivous- ja kiinteistönhuoltotehtäviä, joista maksetaan rahallinen korvaus (ns. kannustusraha). Vertaistoiminnassa pääset osallistumaan asukkaiden järjestämään toimintaan, vertaistoiminta voi olla ryhmä- tai yksilömuotoista.</w:t>
      </w:r>
    </w:p>
    <w:p w14:paraId="728E9F5E" w14:textId="77777777" w:rsidR="00FD7D94" w:rsidRPr="00F87324" w:rsidRDefault="00FD7D94" w:rsidP="001B3C64">
      <w:pPr>
        <w:spacing w:after="0" w:line="276" w:lineRule="auto"/>
        <w:jc w:val="both"/>
        <w:rPr>
          <w:rFonts w:ascii="Georgia" w:eastAsia="Arial" w:hAnsi="Georgia" w:cs="Arial"/>
          <w:color w:val="E65D00"/>
          <w:sz w:val="24"/>
          <w:szCs w:val="24"/>
          <w:lang w:val="fi-FI"/>
        </w:rPr>
      </w:pPr>
    </w:p>
    <w:p w14:paraId="1BAE5251" w14:textId="0C64F29C" w:rsidR="008764D5" w:rsidRPr="00F87324" w:rsidRDefault="00FD7D94" w:rsidP="001B3C64">
      <w:pPr>
        <w:pStyle w:val="Luettelokappale"/>
        <w:spacing w:after="0" w:line="276" w:lineRule="auto"/>
        <w:ind w:left="0"/>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Vasaramäessä kuntouttavan toiminnan tarjonta on laadukasta ja monipuolista. </w:t>
      </w:r>
    </w:p>
    <w:p w14:paraId="74DB4962" w14:textId="77777777" w:rsidR="008764D5" w:rsidRPr="00BA34BA" w:rsidRDefault="008764D5" w:rsidP="001B3C64">
      <w:pPr>
        <w:pStyle w:val="Luettelokappale"/>
        <w:spacing w:after="0" w:line="276" w:lineRule="auto"/>
        <w:ind w:left="0"/>
        <w:jc w:val="both"/>
        <w:rPr>
          <w:rFonts w:ascii="Georgia" w:eastAsia="Arial" w:hAnsi="Georgia" w:cs="Arial"/>
          <w:color w:val="ED7D31" w:themeColor="accent2"/>
          <w:sz w:val="24"/>
          <w:szCs w:val="24"/>
        </w:rPr>
      </w:pPr>
    </w:p>
    <w:p w14:paraId="6ADF79BB" w14:textId="5D2A38E1" w:rsidR="00DC2502" w:rsidRPr="000176C3" w:rsidRDefault="00DC2502" w:rsidP="00522F8C">
      <w:pPr>
        <w:pStyle w:val="Otsikko2"/>
        <w:rPr>
          <w:rFonts w:ascii="Georgia" w:hAnsi="Georgia"/>
          <w:b/>
          <w:bCs/>
          <w:color w:val="auto"/>
          <w:lang w:val="fi-FI"/>
        </w:rPr>
      </w:pPr>
      <w:bookmarkStart w:id="27" w:name="_Toc213830646"/>
      <w:bookmarkStart w:id="28" w:name="_Toc175740434"/>
      <w:bookmarkStart w:id="29" w:name="_Toc175741897"/>
      <w:bookmarkStart w:id="30" w:name="_Toc175741952"/>
      <w:r w:rsidRPr="000176C3">
        <w:rPr>
          <w:rFonts w:ascii="Georgia" w:hAnsi="Georgia"/>
          <w:b/>
          <w:bCs/>
          <w:color w:val="auto"/>
          <w:lang w:val="fi-FI"/>
        </w:rPr>
        <w:t xml:space="preserve">1.4 </w:t>
      </w:r>
      <w:r w:rsidR="000176C3">
        <w:rPr>
          <w:rFonts w:ascii="Georgia" w:hAnsi="Georgia"/>
          <w:b/>
          <w:bCs/>
          <w:color w:val="auto"/>
          <w:lang w:val="fi-FI"/>
        </w:rPr>
        <w:t>Omavalvontasuunnitelman p</w:t>
      </w:r>
      <w:r w:rsidRPr="000176C3">
        <w:rPr>
          <w:rFonts w:ascii="Georgia" w:hAnsi="Georgia"/>
          <w:b/>
          <w:bCs/>
          <w:color w:val="auto"/>
          <w:lang w:val="fi-FI"/>
        </w:rPr>
        <w:t>äiväys</w:t>
      </w:r>
      <w:bookmarkEnd w:id="27"/>
    </w:p>
    <w:p w14:paraId="3C260505" w14:textId="77777777" w:rsidR="001B3C64" w:rsidRDefault="001B3C64" w:rsidP="001B3C64">
      <w:pPr>
        <w:pStyle w:val="Luettelokappale"/>
        <w:spacing w:after="0" w:line="276" w:lineRule="auto"/>
        <w:ind w:left="360"/>
        <w:rPr>
          <w:rFonts w:ascii="Georgia" w:eastAsia="Arial" w:hAnsi="Georgia" w:cs="Arial"/>
          <w:color w:val="E65D00"/>
          <w:sz w:val="24"/>
          <w:szCs w:val="24"/>
        </w:rPr>
      </w:pPr>
    </w:p>
    <w:p w14:paraId="02EB6C93" w14:textId="667312DC" w:rsidR="000176C3" w:rsidRPr="00F87324" w:rsidRDefault="002F294C" w:rsidP="001B3C64">
      <w:pPr>
        <w:pStyle w:val="Luettelokappale"/>
        <w:spacing w:after="0" w:line="276" w:lineRule="auto"/>
        <w:ind w:left="0"/>
        <w:rPr>
          <w:rFonts w:ascii="Georgia" w:eastAsia="Arial" w:hAnsi="Georgia" w:cs="Arial"/>
          <w:color w:val="E65D00"/>
          <w:sz w:val="24"/>
          <w:szCs w:val="24"/>
        </w:rPr>
      </w:pPr>
      <w:r w:rsidRPr="00F87324">
        <w:rPr>
          <w:rFonts w:ascii="Georgia" w:eastAsia="Arial" w:hAnsi="Georgia" w:cs="Arial"/>
          <w:color w:val="E65D00"/>
          <w:sz w:val="24"/>
          <w:szCs w:val="24"/>
        </w:rPr>
        <w:t xml:space="preserve">Omavalvontasuunnitelma </w:t>
      </w:r>
      <w:r w:rsidR="001B3C64">
        <w:rPr>
          <w:rFonts w:ascii="Georgia" w:eastAsia="Arial" w:hAnsi="Georgia" w:cs="Arial"/>
          <w:color w:val="E65D00"/>
          <w:sz w:val="24"/>
          <w:szCs w:val="24"/>
        </w:rPr>
        <w:t xml:space="preserve">on </w:t>
      </w:r>
      <w:r w:rsidRPr="00F87324">
        <w:rPr>
          <w:rFonts w:ascii="Georgia" w:eastAsia="Arial" w:hAnsi="Georgia" w:cs="Arial"/>
          <w:color w:val="E65D00"/>
          <w:sz w:val="24"/>
          <w:szCs w:val="24"/>
        </w:rPr>
        <w:t>päivitetty 11/2025.</w:t>
      </w:r>
      <w:r w:rsidR="00372C1D" w:rsidRPr="00F87324">
        <w:rPr>
          <w:rFonts w:ascii="Georgia" w:eastAsia="Arial" w:hAnsi="Georgia" w:cs="Arial"/>
          <w:color w:val="E65D00"/>
          <w:sz w:val="24"/>
          <w:szCs w:val="24"/>
        </w:rPr>
        <w:t xml:space="preserve"> </w:t>
      </w:r>
      <w:r w:rsidRPr="00F87324">
        <w:rPr>
          <w:rFonts w:ascii="Georgia" w:eastAsia="Arial" w:hAnsi="Georgia" w:cs="Arial"/>
          <w:color w:val="E65D00"/>
          <w:sz w:val="24"/>
          <w:szCs w:val="24"/>
        </w:rPr>
        <w:t>Päivityksen teh</w:t>
      </w:r>
      <w:r w:rsidR="00372C1D" w:rsidRPr="00F87324">
        <w:rPr>
          <w:rFonts w:ascii="Georgia" w:eastAsia="Arial" w:hAnsi="Georgia" w:cs="Arial"/>
          <w:color w:val="E65D00"/>
          <w:sz w:val="24"/>
          <w:szCs w:val="24"/>
        </w:rPr>
        <w:t>nyt</w:t>
      </w:r>
      <w:r w:rsidRPr="00F87324">
        <w:rPr>
          <w:rFonts w:ascii="Georgia" w:eastAsia="Arial" w:hAnsi="Georgia" w:cs="Arial"/>
          <w:color w:val="E65D00"/>
          <w:sz w:val="24"/>
          <w:szCs w:val="24"/>
        </w:rPr>
        <w:t xml:space="preserve"> palvelujohtaja Riikka Takala</w:t>
      </w:r>
      <w:r w:rsidR="001B3C64">
        <w:rPr>
          <w:rFonts w:ascii="Georgia" w:eastAsia="Arial" w:hAnsi="Georgia" w:cs="Arial"/>
          <w:color w:val="E65D00"/>
          <w:sz w:val="24"/>
          <w:szCs w:val="24"/>
        </w:rPr>
        <w:t xml:space="preserve">. </w:t>
      </w:r>
      <w:r w:rsidR="000176C3" w:rsidRPr="00F87324">
        <w:rPr>
          <w:rFonts w:ascii="Georgia" w:eastAsia="Arial" w:hAnsi="Georgia" w:cs="Arial"/>
          <w:color w:val="E65D00"/>
          <w:sz w:val="24"/>
          <w:szCs w:val="24"/>
        </w:rPr>
        <w:t xml:space="preserve">Omavalvonnan seuranta tehdään neljän kuukauden välein, seuraava päivitys tarpeen mukaan 4/2026 yksikön johtajan </w:t>
      </w:r>
      <w:r w:rsidR="008B754B">
        <w:rPr>
          <w:rFonts w:ascii="Georgia" w:eastAsia="Arial" w:hAnsi="Georgia" w:cs="Arial"/>
          <w:color w:val="E65D00"/>
          <w:sz w:val="24"/>
          <w:szCs w:val="24"/>
        </w:rPr>
        <w:t>Tytti Tuppuraisen</w:t>
      </w:r>
      <w:r w:rsidR="000176C3" w:rsidRPr="00F87324">
        <w:rPr>
          <w:rFonts w:ascii="Georgia" w:eastAsia="Arial" w:hAnsi="Georgia" w:cs="Arial"/>
          <w:color w:val="E65D00"/>
          <w:sz w:val="24"/>
          <w:szCs w:val="24"/>
        </w:rPr>
        <w:t xml:space="preserve"> toimesta.</w:t>
      </w:r>
    </w:p>
    <w:p w14:paraId="26F4D507" w14:textId="1F5D4895" w:rsidR="6A6A0AF9" w:rsidRPr="008769D4" w:rsidRDefault="6A6A0AF9" w:rsidP="78F4817B">
      <w:pPr>
        <w:pStyle w:val="Otsikko1"/>
        <w:rPr>
          <w:rFonts w:ascii="Georgia" w:eastAsia="Arial" w:hAnsi="Georgia" w:cs="Arial"/>
          <w:u w:val="single"/>
          <w:lang w:val="fi-FI"/>
        </w:rPr>
      </w:pPr>
      <w:bookmarkStart w:id="31" w:name="_Toc213830647"/>
      <w:r w:rsidRPr="008769D4">
        <w:rPr>
          <w:rFonts w:ascii="Georgia" w:eastAsia="Arial" w:hAnsi="Georgia" w:cs="Arial"/>
          <w:u w:val="single"/>
          <w:lang w:val="fi-FI"/>
        </w:rPr>
        <w:t>2. Omavalvontasuunnitelman laatiminen ja julkaiseminen sekä vastuunjako</w:t>
      </w:r>
      <w:bookmarkEnd w:id="28"/>
      <w:bookmarkEnd w:id="29"/>
      <w:bookmarkEnd w:id="30"/>
      <w:bookmarkEnd w:id="31"/>
      <w:r w:rsidRPr="008769D4">
        <w:rPr>
          <w:rFonts w:ascii="Georgia" w:eastAsia="Arial" w:hAnsi="Georgia" w:cs="Arial"/>
          <w:u w:val="single"/>
          <w:lang w:val="fi-FI"/>
        </w:rPr>
        <w:t xml:space="preserve"> </w:t>
      </w:r>
    </w:p>
    <w:p w14:paraId="3BB84FE7" w14:textId="77777777" w:rsidR="000176C3" w:rsidRDefault="000176C3" w:rsidP="00BA34BA">
      <w:pPr>
        <w:spacing w:after="0" w:line="276" w:lineRule="auto"/>
        <w:jc w:val="both"/>
        <w:rPr>
          <w:rFonts w:ascii="Georgia" w:eastAsia="Arial" w:hAnsi="Georgia" w:cs="Arial"/>
          <w:color w:val="ED7D31" w:themeColor="accent2"/>
          <w:sz w:val="24"/>
          <w:szCs w:val="24"/>
          <w:lang w:val="fi-FI"/>
        </w:rPr>
      </w:pPr>
    </w:p>
    <w:p w14:paraId="450FCDD5" w14:textId="417B8C0B" w:rsidR="78F4817B" w:rsidRPr="00F87324" w:rsidRDefault="00287946" w:rsidP="001B3C64">
      <w:pPr>
        <w:spacing w:after="0" w:line="276" w:lineRule="auto"/>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Omavalvontasuunnitelma kattaa kaikki </w:t>
      </w:r>
      <w:r w:rsidR="00BA34BA" w:rsidRPr="00F87324">
        <w:rPr>
          <w:rFonts w:ascii="Georgia" w:eastAsia="Arial" w:hAnsi="Georgia" w:cs="Arial"/>
          <w:color w:val="E65D00"/>
          <w:sz w:val="24"/>
          <w:szCs w:val="24"/>
          <w:lang w:val="fi-FI"/>
        </w:rPr>
        <w:t xml:space="preserve">Vasaramäen </w:t>
      </w:r>
      <w:r w:rsidRPr="00F87324">
        <w:rPr>
          <w:rFonts w:ascii="Georgia" w:eastAsia="Arial" w:hAnsi="Georgia" w:cs="Arial"/>
          <w:color w:val="E65D00"/>
          <w:sz w:val="24"/>
          <w:szCs w:val="24"/>
          <w:lang w:val="fi-FI"/>
        </w:rPr>
        <w:t xml:space="preserve">yksikössä tarjottavat palvelut </w:t>
      </w:r>
      <w:r w:rsidRPr="00F87324">
        <w:rPr>
          <w:rFonts w:ascii="Georgia" w:eastAsia="Arial" w:hAnsi="Georgia" w:cs="Arial"/>
          <w:i/>
          <w:iCs/>
          <w:color w:val="E65D00"/>
          <w:sz w:val="24"/>
          <w:szCs w:val="24"/>
          <w:lang w:val="fi-FI"/>
        </w:rPr>
        <w:t>(kuvattu tämän suunnitelman alussa).</w:t>
      </w:r>
      <w:r w:rsidRPr="00F87324">
        <w:rPr>
          <w:rFonts w:ascii="Georgia" w:eastAsia="Arial" w:hAnsi="Georgia" w:cs="Arial"/>
          <w:color w:val="E65D00"/>
          <w:sz w:val="24"/>
          <w:szCs w:val="24"/>
          <w:lang w:val="fi-FI"/>
        </w:rPr>
        <w:t xml:space="preserve"> Omavalvontasuunnitelma ei julkisena asiakirjana sisällä salassa pidettävää / turvaluokiteltua tietoa.</w:t>
      </w:r>
      <w:r w:rsidR="004219A6" w:rsidRPr="00F87324">
        <w:rPr>
          <w:rFonts w:ascii="Georgia" w:eastAsia="Arial" w:hAnsi="Georgia" w:cs="Arial"/>
          <w:color w:val="E65D00"/>
          <w:sz w:val="24"/>
          <w:szCs w:val="24"/>
          <w:lang w:val="fi-FI"/>
        </w:rPr>
        <w:t xml:space="preserve"> Omavalvontasuunnitelman ajankohtaisin versio</w:t>
      </w:r>
      <w:r w:rsidR="000176C3" w:rsidRPr="00F87324">
        <w:rPr>
          <w:rFonts w:ascii="Georgia" w:eastAsia="Arial" w:hAnsi="Georgia" w:cs="Arial"/>
          <w:color w:val="E65D00"/>
          <w:sz w:val="24"/>
          <w:szCs w:val="24"/>
          <w:lang w:val="fi-FI"/>
        </w:rPr>
        <w:t xml:space="preserve"> ja sen kehittämiskohteet</w:t>
      </w:r>
      <w:r w:rsidR="004219A6" w:rsidRPr="00F87324">
        <w:rPr>
          <w:rFonts w:ascii="Georgia" w:eastAsia="Arial" w:hAnsi="Georgia" w:cs="Arial"/>
          <w:color w:val="E65D00"/>
          <w:sz w:val="24"/>
          <w:szCs w:val="24"/>
          <w:lang w:val="fi-FI"/>
        </w:rPr>
        <w:t xml:space="preserve"> o</w:t>
      </w:r>
      <w:r w:rsidR="000176C3" w:rsidRPr="00F87324">
        <w:rPr>
          <w:rFonts w:ascii="Georgia" w:eastAsia="Arial" w:hAnsi="Georgia" w:cs="Arial"/>
          <w:color w:val="E65D00"/>
          <w:sz w:val="24"/>
          <w:szCs w:val="24"/>
          <w:lang w:val="fi-FI"/>
        </w:rPr>
        <w:t>vat</w:t>
      </w:r>
      <w:r w:rsidR="004219A6" w:rsidRPr="00F87324">
        <w:rPr>
          <w:rFonts w:ascii="Georgia" w:eastAsia="Arial" w:hAnsi="Georgia" w:cs="Arial"/>
          <w:color w:val="E65D00"/>
          <w:sz w:val="24"/>
          <w:szCs w:val="24"/>
          <w:lang w:val="fi-FI"/>
        </w:rPr>
        <w:t xml:space="preserve"> julkisesti saatavilla Peltolan kotisivuilla Vasaramäen yksikön kuvauksen yhteydessä. </w:t>
      </w:r>
      <w:r w:rsidRPr="00F87324">
        <w:rPr>
          <w:rFonts w:ascii="Georgia" w:eastAsia="Arial" w:hAnsi="Georgia" w:cs="Arial"/>
          <w:color w:val="E65D00"/>
          <w:sz w:val="24"/>
          <w:szCs w:val="24"/>
          <w:lang w:val="fi-FI"/>
        </w:rPr>
        <w:t>Omavalvontasuunnitelma toimii työvälineenä, joka ohjaa palveluyksikön henkilöstön käytännön työtä ja toimintaa.</w:t>
      </w:r>
    </w:p>
    <w:p w14:paraId="2CBE361E" w14:textId="77777777" w:rsidR="004219A6" w:rsidRPr="00F87324" w:rsidRDefault="004219A6" w:rsidP="00BA34BA">
      <w:pPr>
        <w:spacing w:after="0" w:line="276" w:lineRule="auto"/>
        <w:jc w:val="both"/>
        <w:rPr>
          <w:rFonts w:ascii="Georgia" w:eastAsia="Arial" w:hAnsi="Georgia" w:cs="Arial"/>
          <w:color w:val="E65D00"/>
          <w:sz w:val="24"/>
          <w:szCs w:val="24"/>
          <w:lang w:val="fi-FI"/>
        </w:rPr>
      </w:pPr>
    </w:p>
    <w:p w14:paraId="58139800" w14:textId="528B5055" w:rsidR="004219A6" w:rsidRDefault="004219A6" w:rsidP="00372C1D">
      <w:pPr>
        <w:spacing w:after="0" w:line="276" w:lineRule="auto"/>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Omavalvontasuunnitelman läpikäyminen on osa Vasaramäen perehdytystä. Lisäksi omavalvontasuunnitelma</w:t>
      </w:r>
      <w:r w:rsidR="00BA34BA" w:rsidRPr="00F87324">
        <w:rPr>
          <w:rFonts w:ascii="Georgia" w:eastAsia="Arial" w:hAnsi="Georgia" w:cs="Arial"/>
          <w:color w:val="E65D00"/>
          <w:sz w:val="24"/>
          <w:szCs w:val="24"/>
          <w:lang w:val="fi-FI"/>
        </w:rPr>
        <w:t>n sisältöjä</w:t>
      </w:r>
      <w:r w:rsidRPr="00F87324">
        <w:rPr>
          <w:rFonts w:ascii="Georgia" w:eastAsia="Arial" w:hAnsi="Georgia" w:cs="Arial"/>
          <w:color w:val="E65D00"/>
          <w:sz w:val="24"/>
          <w:szCs w:val="24"/>
          <w:lang w:val="fi-FI"/>
        </w:rPr>
        <w:t xml:space="preserve"> käsitellään henkilöstöpalaverissa kuukausittain. Ajankohtaisia kehittämiskohteita tai muutoksia tiedotetaan henkilöstöpalavereissa tai </w:t>
      </w:r>
      <w:r w:rsidRPr="00F87324">
        <w:rPr>
          <w:rFonts w:ascii="Georgia" w:eastAsia="Arial" w:hAnsi="Georgia" w:cs="Arial"/>
          <w:color w:val="E65D00"/>
          <w:sz w:val="24"/>
          <w:szCs w:val="24"/>
          <w:lang w:val="fi-FI"/>
        </w:rPr>
        <w:lastRenderedPageBreak/>
        <w:t>tarvittaessa. Viimeisin versio sekä vanhat omavalvontasuunnitelmat ovat tallessa kotisivun lisäksi Peltolan laatujärjestelmässä.</w:t>
      </w:r>
    </w:p>
    <w:p w14:paraId="69821974" w14:textId="77777777" w:rsidR="001B3C64" w:rsidRPr="00F87324" w:rsidRDefault="001B3C64" w:rsidP="00372C1D">
      <w:pPr>
        <w:spacing w:after="0" w:line="276" w:lineRule="auto"/>
        <w:jc w:val="both"/>
        <w:rPr>
          <w:rFonts w:ascii="Georgia" w:eastAsia="Arial" w:hAnsi="Georgia" w:cs="Arial"/>
          <w:color w:val="E65D00"/>
          <w:sz w:val="24"/>
          <w:szCs w:val="24"/>
          <w:lang w:val="fi-FI"/>
        </w:rPr>
      </w:pPr>
    </w:p>
    <w:p w14:paraId="4D60DBA0" w14:textId="405B59EB" w:rsidR="00287946" w:rsidRPr="008769D4" w:rsidRDefault="00287946">
      <w:pPr>
        <w:pStyle w:val="Leipteksti"/>
        <w:numPr>
          <w:ilvl w:val="0"/>
          <w:numId w:val="2"/>
        </w:numPr>
        <w:spacing w:before="181" w:line="276" w:lineRule="auto"/>
        <w:jc w:val="both"/>
        <w:rPr>
          <w:rFonts w:cs="Arial"/>
          <w:color w:val="E65D00"/>
        </w:rPr>
      </w:pPr>
      <w:r w:rsidRPr="008769D4">
        <w:rPr>
          <w:rFonts w:cs="Arial"/>
          <w:b/>
          <w:color w:val="E65D00"/>
        </w:rPr>
        <w:t>Yksikön johtaja:</w:t>
      </w:r>
      <w:r w:rsidRPr="008769D4">
        <w:rPr>
          <w:rFonts w:cs="Arial"/>
          <w:b/>
          <w:color w:val="E65D00"/>
          <w:spacing w:val="-8"/>
        </w:rPr>
        <w:t xml:space="preserve"> </w:t>
      </w:r>
      <w:r w:rsidRPr="008769D4">
        <w:rPr>
          <w:rFonts w:cs="Arial"/>
          <w:bCs/>
          <w:color w:val="E65D00"/>
          <w:spacing w:val="-8"/>
        </w:rPr>
        <w:t xml:space="preserve">vastaa </w:t>
      </w:r>
      <w:r w:rsidRPr="008769D4">
        <w:rPr>
          <w:rFonts w:cs="Arial"/>
          <w:color w:val="E65D00"/>
        </w:rPr>
        <w:t>omavalvontasuunnitelman</w:t>
      </w:r>
      <w:r w:rsidRPr="008769D4">
        <w:rPr>
          <w:rFonts w:cs="Arial"/>
          <w:color w:val="E65D00"/>
          <w:spacing w:val="-4"/>
        </w:rPr>
        <w:t xml:space="preserve"> </w:t>
      </w:r>
      <w:r w:rsidRPr="008769D4">
        <w:rPr>
          <w:rFonts w:cs="Arial"/>
          <w:color w:val="E65D00"/>
        </w:rPr>
        <w:t xml:space="preserve">laatimisesta </w:t>
      </w:r>
      <w:r w:rsidRPr="008769D4">
        <w:rPr>
          <w:rFonts w:cs="Arial"/>
          <w:b/>
          <w:bCs/>
          <w:color w:val="E65D00"/>
        </w:rPr>
        <w:t xml:space="preserve">yhteistyössä henkilökunnan kanssa. </w:t>
      </w:r>
      <w:r w:rsidRPr="008769D4">
        <w:rPr>
          <w:rFonts w:cs="Arial"/>
          <w:color w:val="E65D00"/>
        </w:rPr>
        <w:t>Yksikön johtaja vastaa toteutumisen seurannasta, päivittämisestä ja julkaisemisesta.</w:t>
      </w:r>
      <w:r w:rsidRPr="008769D4">
        <w:rPr>
          <w:rFonts w:cs="Arial"/>
          <w:color w:val="E65D00"/>
          <w:spacing w:val="-4"/>
        </w:rPr>
        <w:t xml:space="preserve"> Omavalvontasuunnitelman muutoksista tiedotetaan yksikön johtajan toimesta. Omavalvontasuunnitelma on kaikkien työntekijöiden saatavilla laatujärjestelmässä. Yksikön johtaja hyväksyy omavalvontasuunnitelman.</w:t>
      </w:r>
    </w:p>
    <w:p w14:paraId="6A8FA47F" w14:textId="6285D7DE" w:rsidR="00287946" w:rsidRPr="008769D4" w:rsidRDefault="00287946">
      <w:pPr>
        <w:pStyle w:val="Leipteksti"/>
        <w:numPr>
          <w:ilvl w:val="0"/>
          <w:numId w:val="2"/>
        </w:numPr>
        <w:spacing w:before="160" w:line="276" w:lineRule="auto"/>
        <w:ind w:right="165"/>
        <w:jc w:val="both"/>
        <w:rPr>
          <w:rFonts w:cs="Arial"/>
          <w:color w:val="E65D00"/>
        </w:rPr>
      </w:pPr>
      <w:r w:rsidRPr="008769D4">
        <w:rPr>
          <w:rFonts w:cs="Arial"/>
          <w:b/>
          <w:bCs/>
          <w:color w:val="E65D00"/>
        </w:rPr>
        <w:t>Tiimivastaavat</w:t>
      </w:r>
      <w:r w:rsidRPr="008769D4">
        <w:rPr>
          <w:rFonts w:cs="Arial"/>
          <w:color w:val="E65D00"/>
        </w:rPr>
        <w:t xml:space="preserve"> ohjaavat ja valvovat omavalvonnan toteutumista yhdessä yksikön johtajan kanssa (viikoittaiset palaverit)</w:t>
      </w:r>
      <w:r w:rsidR="004219A6" w:rsidRPr="008769D4">
        <w:rPr>
          <w:rFonts w:cs="Arial"/>
          <w:color w:val="E65D00"/>
        </w:rPr>
        <w:t xml:space="preserve"> sekä tukevat muutosten ja kehittämiskohteiden siirtymistä osaksi päivittäistä työtä.</w:t>
      </w:r>
    </w:p>
    <w:p w14:paraId="17D66238" w14:textId="0B342582" w:rsidR="00287946" w:rsidRPr="008769D4" w:rsidRDefault="00287946">
      <w:pPr>
        <w:pStyle w:val="Leipteksti"/>
        <w:numPr>
          <w:ilvl w:val="0"/>
          <w:numId w:val="2"/>
        </w:numPr>
        <w:spacing w:before="160" w:line="276" w:lineRule="auto"/>
        <w:ind w:right="165"/>
        <w:jc w:val="both"/>
        <w:rPr>
          <w:rFonts w:cs="Arial"/>
          <w:color w:val="E65D00"/>
        </w:rPr>
      </w:pPr>
      <w:r w:rsidRPr="008769D4">
        <w:rPr>
          <w:rFonts w:cs="Arial"/>
          <w:b/>
          <w:color w:val="E65D00"/>
        </w:rPr>
        <w:t>Koko Vasaramäen henkilöstö:</w:t>
      </w:r>
      <w:r w:rsidRPr="008769D4">
        <w:rPr>
          <w:rFonts w:cs="Arial"/>
          <w:b/>
          <w:color w:val="E65D00"/>
          <w:spacing w:val="-5"/>
        </w:rPr>
        <w:t xml:space="preserve"> </w:t>
      </w:r>
      <w:r w:rsidRPr="008769D4">
        <w:rPr>
          <w:rFonts w:cs="Arial"/>
          <w:bCs/>
          <w:color w:val="E65D00"/>
          <w:spacing w:val="-5"/>
        </w:rPr>
        <w:t>Vastaavat omavalvonta</w:t>
      </w:r>
      <w:r w:rsidRPr="008769D4">
        <w:rPr>
          <w:rFonts w:cs="Arial"/>
          <w:color w:val="E65D00"/>
        </w:rPr>
        <w:t>suunnitelman</w:t>
      </w:r>
      <w:r w:rsidRPr="008769D4">
        <w:rPr>
          <w:rFonts w:cs="Arial"/>
          <w:color w:val="E65D00"/>
          <w:spacing w:val="-2"/>
        </w:rPr>
        <w:t xml:space="preserve"> </w:t>
      </w:r>
      <w:r w:rsidRPr="008769D4">
        <w:rPr>
          <w:rFonts w:cs="Arial"/>
          <w:color w:val="E65D00"/>
        </w:rPr>
        <w:t>käytännön</w:t>
      </w:r>
      <w:r w:rsidRPr="008769D4">
        <w:rPr>
          <w:rFonts w:cs="Arial"/>
          <w:color w:val="E65D00"/>
          <w:spacing w:val="-3"/>
        </w:rPr>
        <w:t xml:space="preserve"> </w:t>
      </w:r>
      <w:r w:rsidRPr="008769D4">
        <w:rPr>
          <w:rFonts w:cs="Arial"/>
          <w:color w:val="E65D00"/>
        </w:rPr>
        <w:t>toteuttamisesta päivittäin. Suunnitelmaa arvioidaan vähintään neljän kuukauden välein henkilökunnan</w:t>
      </w:r>
      <w:r w:rsidRPr="008769D4">
        <w:rPr>
          <w:rFonts w:cs="Arial"/>
          <w:color w:val="E65D00"/>
          <w:spacing w:val="-5"/>
        </w:rPr>
        <w:t xml:space="preserve"> </w:t>
      </w:r>
      <w:r w:rsidRPr="008769D4">
        <w:rPr>
          <w:rFonts w:cs="Arial"/>
          <w:color w:val="E65D00"/>
        </w:rPr>
        <w:t>palavereissa</w:t>
      </w:r>
      <w:r w:rsidRPr="008769D4">
        <w:rPr>
          <w:rFonts w:cs="Arial"/>
          <w:color w:val="E65D00"/>
          <w:spacing w:val="-2"/>
        </w:rPr>
        <w:t xml:space="preserve"> </w:t>
      </w:r>
      <w:r w:rsidRPr="008769D4">
        <w:rPr>
          <w:rFonts w:cs="Arial"/>
          <w:color w:val="E65D00"/>
        </w:rPr>
        <w:t>ja</w:t>
      </w:r>
      <w:r w:rsidRPr="008769D4">
        <w:rPr>
          <w:rFonts w:cs="Arial"/>
          <w:color w:val="E65D00"/>
          <w:spacing w:val="-7"/>
        </w:rPr>
        <w:t xml:space="preserve"> </w:t>
      </w:r>
      <w:r w:rsidRPr="008769D4">
        <w:rPr>
          <w:rFonts w:cs="Arial"/>
          <w:color w:val="E65D00"/>
        </w:rPr>
        <w:t>raporteilla</w:t>
      </w:r>
      <w:r w:rsidRPr="008769D4">
        <w:rPr>
          <w:rFonts w:cs="Arial"/>
          <w:color w:val="E65D00"/>
          <w:spacing w:val="-6"/>
        </w:rPr>
        <w:t xml:space="preserve"> </w:t>
      </w:r>
      <w:r w:rsidRPr="008769D4">
        <w:rPr>
          <w:rFonts w:cs="Arial"/>
          <w:color w:val="E65D00"/>
        </w:rPr>
        <w:t>sekä</w:t>
      </w:r>
      <w:r w:rsidRPr="008769D4">
        <w:rPr>
          <w:rFonts w:cs="Arial"/>
          <w:color w:val="E65D00"/>
          <w:spacing w:val="-3"/>
        </w:rPr>
        <w:t xml:space="preserve"> </w:t>
      </w:r>
      <w:r w:rsidRPr="008769D4">
        <w:rPr>
          <w:rFonts w:cs="Arial"/>
          <w:color w:val="E65D00"/>
        </w:rPr>
        <w:t>kehittämispäivissä.</w:t>
      </w:r>
      <w:r w:rsidRPr="008769D4">
        <w:rPr>
          <w:rFonts w:cs="Arial"/>
          <w:color w:val="E65D00"/>
          <w:spacing w:val="-6"/>
        </w:rPr>
        <w:t xml:space="preserve"> </w:t>
      </w:r>
      <w:r w:rsidRPr="008769D4">
        <w:rPr>
          <w:rFonts w:cs="Arial"/>
          <w:color w:val="E65D00"/>
        </w:rPr>
        <w:t>Omavalvontasuunnitelman</w:t>
      </w:r>
      <w:r w:rsidRPr="008769D4">
        <w:rPr>
          <w:rFonts w:cs="Arial"/>
          <w:color w:val="E65D00"/>
          <w:spacing w:val="-3"/>
        </w:rPr>
        <w:t xml:space="preserve"> </w:t>
      </w:r>
      <w:r w:rsidRPr="008769D4">
        <w:rPr>
          <w:rFonts w:cs="Arial"/>
          <w:color w:val="E65D00"/>
        </w:rPr>
        <w:t>eri osa-alueita</w:t>
      </w:r>
      <w:r w:rsidRPr="008769D4">
        <w:rPr>
          <w:rFonts w:cs="Arial"/>
          <w:color w:val="E65D00"/>
          <w:spacing w:val="-3"/>
        </w:rPr>
        <w:t xml:space="preserve"> </w:t>
      </w:r>
      <w:r w:rsidRPr="008769D4">
        <w:rPr>
          <w:rFonts w:cs="Arial"/>
          <w:color w:val="E65D00"/>
        </w:rPr>
        <w:t>käydään</w:t>
      </w:r>
      <w:r w:rsidRPr="008769D4">
        <w:rPr>
          <w:rFonts w:cs="Arial"/>
          <w:color w:val="E65D00"/>
          <w:spacing w:val="-2"/>
        </w:rPr>
        <w:t xml:space="preserve"> </w:t>
      </w:r>
      <w:r w:rsidRPr="008769D4">
        <w:rPr>
          <w:rFonts w:cs="Arial"/>
          <w:color w:val="E65D00"/>
        </w:rPr>
        <w:t>läpi</w:t>
      </w:r>
      <w:r w:rsidRPr="008769D4">
        <w:rPr>
          <w:rFonts w:cs="Arial"/>
          <w:color w:val="E65D00"/>
          <w:spacing w:val="-3"/>
        </w:rPr>
        <w:t xml:space="preserve"> ja </w:t>
      </w:r>
      <w:r w:rsidRPr="008769D4">
        <w:rPr>
          <w:rFonts w:cs="Arial"/>
          <w:color w:val="E65D00"/>
          <w:spacing w:val="40"/>
        </w:rPr>
        <w:t>muokataan</w:t>
      </w:r>
      <w:r w:rsidRPr="008769D4">
        <w:rPr>
          <w:rFonts w:cs="Arial"/>
          <w:color w:val="E65D00"/>
          <w:spacing w:val="-2"/>
        </w:rPr>
        <w:t xml:space="preserve"> </w:t>
      </w:r>
      <w:r w:rsidRPr="008769D4">
        <w:rPr>
          <w:rFonts w:cs="Arial"/>
          <w:color w:val="E65D00"/>
        </w:rPr>
        <w:t>tarpeen</w:t>
      </w:r>
      <w:r w:rsidRPr="008769D4">
        <w:rPr>
          <w:rFonts w:cs="Arial"/>
          <w:color w:val="E65D00"/>
          <w:spacing w:val="-2"/>
        </w:rPr>
        <w:t xml:space="preserve"> </w:t>
      </w:r>
      <w:r w:rsidRPr="008769D4">
        <w:rPr>
          <w:rFonts w:cs="Arial"/>
          <w:color w:val="E65D00"/>
        </w:rPr>
        <w:t>mukaan</w:t>
      </w:r>
      <w:r w:rsidRPr="008769D4">
        <w:rPr>
          <w:rFonts w:cs="Arial"/>
          <w:color w:val="E65D00"/>
          <w:spacing w:val="-2"/>
        </w:rPr>
        <w:t xml:space="preserve"> </w:t>
      </w:r>
      <w:r w:rsidRPr="008769D4">
        <w:rPr>
          <w:rFonts w:cs="Arial"/>
          <w:color w:val="E65D00"/>
        </w:rPr>
        <w:t>käytäntöä paremmin vastaavaksi.</w:t>
      </w:r>
    </w:p>
    <w:p w14:paraId="1682B0B3" w14:textId="22B86333" w:rsidR="00287946" w:rsidRPr="008769D4" w:rsidRDefault="00287946">
      <w:pPr>
        <w:pStyle w:val="Leipteksti"/>
        <w:numPr>
          <w:ilvl w:val="0"/>
          <w:numId w:val="2"/>
        </w:numPr>
        <w:spacing w:before="162" w:line="276" w:lineRule="auto"/>
        <w:ind w:right="120"/>
        <w:jc w:val="both"/>
        <w:rPr>
          <w:rFonts w:cs="Arial"/>
          <w:color w:val="E65D00"/>
        </w:rPr>
      </w:pPr>
      <w:r w:rsidRPr="008769D4">
        <w:rPr>
          <w:rFonts w:cs="Arial"/>
          <w:b/>
          <w:color w:val="E65D00"/>
        </w:rPr>
        <w:t>Asukkaat:</w:t>
      </w:r>
      <w:r w:rsidRPr="008769D4">
        <w:rPr>
          <w:rFonts w:cs="Arial"/>
          <w:b/>
          <w:color w:val="E65D00"/>
          <w:spacing w:val="-6"/>
        </w:rPr>
        <w:t xml:space="preserve"> </w:t>
      </w:r>
      <w:r w:rsidRPr="008769D4">
        <w:rPr>
          <w:rFonts w:cs="Arial"/>
          <w:color w:val="E65D00"/>
        </w:rPr>
        <w:t>Omavalvonnan</w:t>
      </w:r>
      <w:r w:rsidRPr="008769D4">
        <w:rPr>
          <w:rFonts w:cs="Arial"/>
          <w:color w:val="E65D00"/>
          <w:spacing w:val="-3"/>
        </w:rPr>
        <w:t xml:space="preserve"> </w:t>
      </w:r>
      <w:r w:rsidRPr="008769D4">
        <w:rPr>
          <w:rFonts w:cs="Arial"/>
          <w:color w:val="E65D00"/>
        </w:rPr>
        <w:t>jatkuva</w:t>
      </w:r>
      <w:r w:rsidRPr="008769D4">
        <w:rPr>
          <w:rFonts w:cs="Arial"/>
          <w:color w:val="E65D00"/>
          <w:spacing w:val="-3"/>
        </w:rPr>
        <w:t xml:space="preserve"> </w:t>
      </w:r>
      <w:r w:rsidRPr="008769D4">
        <w:rPr>
          <w:rFonts w:cs="Arial"/>
          <w:color w:val="E65D00"/>
        </w:rPr>
        <w:t>arviointi</w:t>
      </w:r>
      <w:r w:rsidRPr="008769D4">
        <w:rPr>
          <w:rFonts w:cs="Arial"/>
          <w:color w:val="E65D00"/>
          <w:spacing w:val="-2"/>
        </w:rPr>
        <w:t xml:space="preserve"> </w:t>
      </w:r>
      <w:r w:rsidRPr="008769D4">
        <w:rPr>
          <w:rFonts w:cs="Arial"/>
          <w:color w:val="E65D00"/>
        </w:rPr>
        <w:t>mm.</w:t>
      </w:r>
      <w:r w:rsidRPr="008769D4">
        <w:rPr>
          <w:rFonts w:cs="Arial"/>
          <w:color w:val="E65D00"/>
          <w:spacing w:val="-4"/>
        </w:rPr>
        <w:t xml:space="preserve"> </w:t>
      </w:r>
      <w:r w:rsidRPr="008769D4">
        <w:rPr>
          <w:rFonts w:cs="Arial"/>
          <w:color w:val="E65D00"/>
        </w:rPr>
        <w:t>asukaskyselyn</w:t>
      </w:r>
      <w:r w:rsidRPr="008769D4">
        <w:rPr>
          <w:rFonts w:cs="Arial"/>
          <w:color w:val="E65D00"/>
          <w:spacing w:val="-4"/>
        </w:rPr>
        <w:t xml:space="preserve"> </w:t>
      </w:r>
      <w:r w:rsidRPr="008769D4">
        <w:rPr>
          <w:rFonts w:cs="Arial"/>
          <w:color w:val="E65D00"/>
        </w:rPr>
        <w:t>palautteissa</w:t>
      </w:r>
      <w:r w:rsidRPr="008769D4">
        <w:rPr>
          <w:rFonts w:cs="Arial"/>
          <w:color w:val="E65D00"/>
          <w:spacing w:val="-2"/>
        </w:rPr>
        <w:t xml:space="preserve"> </w:t>
      </w:r>
      <w:r w:rsidRPr="008769D4">
        <w:rPr>
          <w:rFonts w:cs="Arial"/>
          <w:color w:val="E65D00"/>
        </w:rPr>
        <w:t>sekä</w:t>
      </w:r>
      <w:r w:rsidRPr="008769D4">
        <w:rPr>
          <w:rFonts w:cs="Arial"/>
          <w:color w:val="E65D00"/>
          <w:spacing w:val="-4"/>
        </w:rPr>
        <w:t xml:space="preserve"> </w:t>
      </w:r>
      <w:r w:rsidRPr="008769D4">
        <w:rPr>
          <w:rFonts w:cs="Arial"/>
          <w:color w:val="E65D00"/>
        </w:rPr>
        <w:t>asukaspalavereissa</w:t>
      </w:r>
      <w:r w:rsidRPr="008769D4">
        <w:rPr>
          <w:rFonts w:cs="Arial"/>
          <w:color w:val="E65D00"/>
          <w:spacing w:val="-4"/>
        </w:rPr>
        <w:t xml:space="preserve"> </w:t>
      </w:r>
      <w:r w:rsidRPr="008769D4">
        <w:rPr>
          <w:rFonts w:cs="Arial"/>
          <w:color w:val="E65D00"/>
        </w:rPr>
        <w:t>keskustellen.</w:t>
      </w:r>
      <w:r w:rsidRPr="008769D4">
        <w:rPr>
          <w:rFonts w:cs="Arial"/>
          <w:color w:val="E65D00"/>
          <w:spacing w:val="-5"/>
        </w:rPr>
        <w:t xml:space="preserve"> </w:t>
      </w:r>
      <w:r w:rsidRPr="008769D4">
        <w:rPr>
          <w:rFonts w:cs="Arial"/>
          <w:color w:val="E65D00"/>
        </w:rPr>
        <w:t>Omavalvontasuunnitelma</w:t>
      </w:r>
      <w:r w:rsidRPr="008769D4">
        <w:rPr>
          <w:rFonts w:cs="Arial"/>
          <w:color w:val="E65D00"/>
          <w:spacing w:val="-7"/>
        </w:rPr>
        <w:t xml:space="preserve"> </w:t>
      </w:r>
      <w:r w:rsidRPr="008769D4">
        <w:rPr>
          <w:rFonts w:cs="Arial"/>
          <w:color w:val="E65D00"/>
        </w:rPr>
        <w:t>on</w:t>
      </w:r>
      <w:r w:rsidRPr="008769D4">
        <w:rPr>
          <w:rFonts w:cs="Arial"/>
          <w:color w:val="E65D00"/>
          <w:spacing w:val="-5"/>
        </w:rPr>
        <w:t xml:space="preserve"> </w:t>
      </w:r>
      <w:r w:rsidRPr="008769D4">
        <w:rPr>
          <w:rFonts w:cs="Arial"/>
          <w:color w:val="E65D00"/>
        </w:rPr>
        <w:t>asukkaiden</w:t>
      </w:r>
      <w:r w:rsidRPr="008769D4">
        <w:rPr>
          <w:rFonts w:cs="Arial"/>
          <w:color w:val="E65D00"/>
          <w:spacing w:val="-4"/>
        </w:rPr>
        <w:t xml:space="preserve"> </w:t>
      </w:r>
      <w:r w:rsidRPr="008769D4">
        <w:rPr>
          <w:rFonts w:cs="Arial"/>
          <w:color w:val="E65D00"/>
        </w:rPr>
        <w:t>saatavilla (M3 oleskelutila)</w:t>
      </w:r>
      <w:r w:rsidRPr="008769D4">
        <w:rPr>
          <w:rFonts w:cs="Arial"/>
          <w:color w:val="E65D00"/>
          <w:spacing w:val="-6"/>
        </w:rPr>
        <w:t xml:space="preserve"> </w:t>
      </w:r>
      <w:r w:rsidRPr="008769D4">
        <w:rPr>
          <w:rFonts w:cs="Arial"/>
          <w:color w:val="E65D00"/>
        </w:rPr>
        <w:t>ja</w:t>
      </w:r>
      <w:r w:rsidRPr="008769D4">
        <w:rPr>
          <w:rFonts w:cs="Arial"/>
          <w:color w:val="E65D00"/>
          <w:spacing w:val="-5"/>
        </w:rPr>
        <w:t xml:space="preserve"> </w:t>
      </w:r>
      <w:r w:rsidRPr="008769D4">
        <w:rPr>
          <w:rFonts w:cs="Arial"/>
          <w:color w:val="E65D00"/>
        </w:rPr>
        <w:t>siihen</w:t>
      </w:r>
      <w:r w:rsidRPr="008769D4">
        <w:rPr>
          <w:rFonts w:cs="Arial"/>
          <w:color w:val="E65D00"/>
          <w:spacing w:val="-5"/>
        </w:rPr>
        <w:t xml:space="preserve"> </w:t>
      </w:r>
      <w:r w:rsidRPr="008769D4">
        <w:rPr>
          <w:rFonts w:cs="Arial"/>
          <w:color w:val="E65D00"/>
        </w:rPr>
        <w:t>on lisätty väriä (oranssi) lukemisen helpottamiseksi.</w:t>
      </w:r>
    </w:p>
    <w:p w14:paraId="2EC178E7" w14:textId="77777777" w:rsidR="00287946" w:rsidRPr="00F87324" w:rsidRDefault="00287946">
      <w:pPr>
        <w:pStyle w:val="Leipteksti"/>
        <w:numPr>
          <w:ilvl w:val="0"/>
          <w:numId w:val="2"/>
        </w:numPr>
        <w:spacing w:before="159" w:line="276" w:lineRule="auto"/>
        <w:jc w:val="both"/>
        <w:rPr>
          <w:rFonts w:cs="Arial"/>
          <w:color w:val="E65D00"/>
        </w:rPr>
      </w:pPr>
      <w:r w:rsidRPr="008769D4">
        <w:rPr>
          <w:rFonts w:cs="Arial"/>
          <w:b/>
          <w:color w:val="E65D00"/>
        </w:rPr>
        <w:t xml:space="preserve">Läheiset: </w:t>
      </w:r>
      <w:r w:rsidRPr="008769D4">
        <w:rPr>
          <w:rFonts w:cs="Arial"/>
          <w:color w:val="E65D00"/>
        </w:rPr>
        <w:t xml:space="preserve">Omavalvonnan </w:t>
      </w:r>
      <w:r w:rsidRPr="00F87324">
        <w:rPr>
          <w:rFonts w:cs="Arial"/>
          <w:color w:val="E65D00"/>
        </w:rPr>
        <w:t>arviointi läheisten näkökulmasta, yhteistyöt henkilökunnan kanssa</w:t>
      </w:r>
      <w:r w:rsidRPr="00F87324">
        <w:rPr>
          <w:rFonts w:cs="Arial"/>
          <w:color w:val="E65D00"/>
          <w:spacing w:val="-6"/>
        </w:rPr>
        <w:t xml:space="preserve"> </w:t>
      </w:r>
      <w:r w:rsidRPr="00F87324">
        <w:rPr>
          <w:rFonts w:cs="Arial"/>
          <w:color w:val="E65D00"/>
        </w:rPr>
        <w:t>sekä</w:t>
      </w:r>
      <w:r w:rsidRPr="00F87324">
        <w:rPr>
          <w:rFonts w:cs="Arial"/>
          <w:color w:val="E65D00"/>
          <w:spacing w:val="-5"/>
        </w:rPr>
        <w:t xml:space="preserve"> </w:t>
      </w:r>
      <w:r w:rsidRPr="00F87324">
        <w:rPr>
          <w:rFonts w:cs="Arial"/>
          <w:color w:val="E65D00"/>
        </w:rPr>
        <w:t>yhteiset</w:t>
      </w:r>
      <w:r w:rsidRPr="00F87324">
        <w:rPr>
          <w:rFonts w:cs="Arial"/>
          <w:color w:val="E65D00"/>
          <w:spacing w:val="-4"/>
        </w:rPr>
        <w:t xml:space="preserve"> </w:t>
      </w:r>
      <w:r w:rsidRPr="00F87324">
        <w:rPr>
          <w:rFonts w:cs="Arial"/>
          <w:color w:val="E65D00"/>
        </w:rPr>
        <w:t>tilaisuudet,</w:t>
      </w:r>
      <w:r w:rsidRPr="00F87324">
        <w:rPr>
          <w:rFonts w:cs="Arial"/>
          <w:color w:val="E65D00"/>
          <w:spacing w:val="-4"/>
        </w:rPr>
        <w:t xml:space="preserve"> </w:t>
      </w:r>
      <w:r w:rsidRPr="00F87324">
        <w:rPr>
          <w:rFonts w:cs="Arial"/>
          <w:color w:val="E65D00"/>
        </w:rPr>
        <w:t>joissa</w:t>
      </w:r>
      <w:r w:rsidRPr="00F87324">
        <w:rPr>
          <w:rFonts w:cs="Arial"/>
          <w:color w:val="E65D00"/>
          <w:spacing w:val="-5"/>
        </w:rPr>
        <w:t xml:space="preserve"> </w:t>
      </w:r>
      <w:r w:rsidRPr="00F87324">
        <w:rPr>
          <w:rFonts w:cs="Arial"/>
          <w:color w:val="E65D00"/>
        </w:rPr>
        <w:t>läheiset</w:t>
      </w:r>
      <w:r w:rsidRPr="00F87324">
        <w:rPr>
          <w:rFonts w:cs="Arial"/>
          <w:color w:val="E65D00"/>
          <w:spacing w:val="-4"/>
        </w:rPr>
        <w:t xml:space="preserve"> </w:t>
      </w:r>
      <w:r w:rsidRPr="00F87324">
        <w:rPr>
          <w:rFonts w:cs="Arial"/>
          <w:color w:val="E65D00"/>
        </w:rPr>
        <w:t>antavat</w:t>
      </w:r>
      <w:r w:rsidRPr="00F87324">
        <w:rPr>
          <w:rFonts w:cs="Arial"/>
          <w:color w:val="E65D00"/>
          <w:spacing w:val="-4"/>
        </w:rPr>
        <w:t xml:space="preserve"> </w:t>
      </w:r>
      <w:r w:rsidRPr="00F87324">
        <w:rPr>
          <w:rFonts w:cs="Arial"/>
          <w:color w:val="E65D00"/>
        </w:rPr>
        <w:t>toiminnasta</w:t>
      </w:r>
      <w:r w:rsidRPr="00F87324">
        <w:rPr>
          <w:rFonts w:cs="Arial"/>
          <w:color w:val="E65D00"/>
          <w:spacing w:val="-5"/>
        </w:rPr>
        <w:t xml:space="preserve"> </w:t>
      </w:r>
      <w:r w:rsidRPr="00F87324">
        <w:rPr>
          <w:rFonts w:cs="Arial"/>
          <w:color w:val="E65D00"/>
        </w:rPr>
        <w:t>suullista</w:t>
      </w:r>
      <w:r w:rsidRPr="00F87324">
        <w:rPr>
          <w:rFonts w:cs="Arial"/>
          <w:color w:val="E65D00"/>
          <w:spacing w:val="-5"/>
        </w:rPr>
        <w:t xml:space="preserve"> </w:t>
      </w:r>
      <w:r w:rsidRPr="00F87324">
        <w:rPr>
          <w:rFonts w:cs="Arial"/>
          <w:color w:val="E65D00"/>
        </w:rPr>
        <w:t>palautetta.</w:t>
      </w:r>
    </w:p>
    <w:p w14:paraId="4F480065" w14:textId="6A81CF44" w:rsidR="00287946" w:rsidRPr="00287946" w:rsidRDefault="00287946">
      <w:pPr>
        <w:pStyle w:val="Leipteksti"/>
        <w:numPr>
          <w:ilvl w:val="0"/>
          <w:numId w:val="2"/>
        </w:numPr>
        <w:spacing w:before="159" w:line="276" w:lineRule="auto"/>
        <w:jc w:val="both"/>
        <w:rPr>
          <w:rFonts w:cs="Arial"/>
          <w:color w:val="ED7D31" w:themeColor="accent2"/>
        </w:rPr>
      </w:pPr>
      <w:r w:rsidRPr="00F87324">
        <w:rPr>
          <w:rFonts w:cs="Arial"/>
          <w:b/>
          <w:bCs/>
          <w:color w:val="E65D00"/>
        </w:rPr>
        <w:t>Yksikön johtaja vastaa</w:t>
      </w:r>
      <w:r w:rsidRPr="00F87324">
        <w:rPr>
          <w:rFonts w:cs="Arial"/>
          <w:b/>
          <w:bCs/>
          <w:color w:val="E65D00"/>
          <w:spacing w:val="-5"/>
        </w:rPr>
        <w:t xml:space="preserve"> </w:t>
      </w:r>
      <w:r w:rsidRPr="00F87324">
        <w:rPr>
          <w:rFonts w:cs="Arial"/>
          <w:b/>
          <w:bCs/>
          <w:color w:val="E65D00"/>
        </w:rPr>
        <w:t>omavalvonnan</w:t>
      </w:r>
      <w:r w:rsidRPr="00F87324">
        <w:rPr>
          <w:rFonts w:cs="Arial"/>
          <w:b/>
          <w:bCs/>
          <w:color w:val="E65D00"/>
          <w:spacing w:val="-5"/>
        </w:rPr>
        <w:t xml:space="preserve"> </w:t>
      </w:r>
      <w:r w:rsidRPr="00F87324">
        <w:rPr>
          <w:rFonts w:cs="Arial"/>
          <w:b/>
          <w:bCs/>
          <w:color w:val="E65D00"/>
        </w:rPr>
        <w:t>suunnittelusta</w:t>
      </w:r>
      <w:r w:rsidRPr="00F87324">
        <w:rPr>
          <w:rFonts w:cs="Arial"/>
          <w:b/>
          <w:bCs/>
          <w:color w:val="E65D00"/>
          <w:spacing w:val="-5"/>
        </w:rPr>
        <w:t xml:space="preserve"> </w:t>
      </w:r>
      <w:r w:rsidRPr="00F87324">
        <w:rPr>
          <w:rFonts w:cs="Arial"/>
          <w:b/>
          <w:bCs/>
          <w:color w:val="E65D00"/>
        </w:rPr>
        <w:t>ja</w:t>
      </w:r>
      <w:r w:rsidRPr="00F87324">
        <w:rPr>
          <w:rFonts w:cs="Arial"/>
          <w:b/>
          <w:bCs/>
          <w:color w:val="E65D00"/>
          <w:spacing w:val="-5"/>
        </w:rPr>
        <w:t xml:space="preserve"> </w:t>
      </w:r>
      <w:r w:rsidRPr="00F87324">
        <w:rPr>
          <w:rFonts w:cs="Arial"/>
          <w:b/>
          <w:bCs/>
          <w:color w:val="E65D00"/>
        </w:rPr>
        <w:t>seurannasta</w:t>
      </w:r>
      <w:r w:rsidRPr="00F87324">
        <w:rPr>
          <w:rFonts w:cs="Arial"/>
          <w:color w:val="E65D00"/>
        </w:rPr>
        <w:t xml:space="preserve"> sekä</w:t>
      </w:r>
      <w:r w:rsidRPr="00F87324">
        <w:rPr>
          <w:color w:val="E65D00"/>
        </w:rPr>
        <w:t xml:space="preserve"> </w:t>
      </w:r>
      <w:r w:rsidRPr="00F87324">
        <w:rPr>
          <w:rFonts w:cs="Arial"/>
          <w:color w:val="E65D00"/>
        </w:rPr>
        <w:t>palveluntuottajan valmius- ja jatkuvuudenhallintasuunnitelma yhteistyössä palvelujohtajan ja toimitusjohtajan kanssa</w:t>
      </w:r>
      <w:r w:rsidRPr="00F87324">
        <w:rPr>
          <w:rFonts w:cs="Arial"/>
          <w:color w:val="E65D00"/>
          <w:spacing w:val="-5"/>
        </w:rPr>
        <w:t xml:space="preserve">, </w:t>
      </w:r>
      <w:r w:rsidRPr="00F87324">
        <w:rPr>
          <w:rFonts w:cs="Arial"/>
          <w:color w:val="E65D00"/>
        </w:rPr>
        <w:t>nimi</w:t>
      </w:r>
      <w:r w:rsidRPr="00F87324">
        <w:rPr>
          <w:rFonts w:cs="Arial"/>
          <w:color w:val="E65D00"/>
          <w:spacing w:val="-5"/>
        </w:rPr>
        <w:t xml:space="preserve"> </w:t>
      </w:r>
      <w:r w:rsidRPr="00F87324">
        <w:rPr>
          <w:rFonts w:cs="Arial"/>
          <w:color w:val="E65D00"/>
        </w:rPr>
        <w:t>ja</w:t>
      </w:r>
      <w:r w:rsidRPr="00F87324">
        <w:rPr>
          <w:rFonts w:cs="Arial"/>
          <w:color w:val="E65D00"/>
          <w:spacing w:val="-5"/>
        </w:rPr>
        <w:t xml:space="preserve"> </w:t>
      </w:r>
      <w:r w:rsidRPr="00F87324">
        <w:rPr>
          <w:rFonts w:cs="Arial"/>
          <w:color w:val="E65D00"/>
        </w:rPr>
        <w:t xml:space="preserve">yhteystiedot: </w:t>
      </w:r>
      <w:r w:rsidR="008B754B">
        <w:rPr>
          <w:rFonts w:cs="Arial"/>
          <w:color w:val="E65D00"/>
        </w:rPr>
        <w:t>Tytti Tuppurainen</w:t>
      </w:r>
      <w:r w:rsidRPr="00F87324">
        <w:rPr>
          <w:rFonts w:cs="Arial"/>
          <w:color w:val="E65D00"/>
        </w:rPr>
        <w:t>, yksikön johtaja 050 3632065</w:t>
      </w:r>
      <w:r w:rsidRPr="00287946">
        <w:rPr>
          <w:rFonts w:cs="Arial"/>
          <w:color w:val="ED7D31" w:themeColor="accent2"/>
        </w:rPr>
        <w:t xml:space="preserve"> </w:t>
      </w:r>
      <w:hyperlink r:id="rId16" w:history="1">
        <w:r w:rsidR="008B754B">
          <w:rPr>
            <w:rStyle w:val="Hyperlinkki"/>
            <w:rFonts w:cs="Arial"/>
            <w:spacing w:val="-2"/>
          </w:rPr>
          <w:t>tytti.tuppurainen@peltola.care</w:t>
        </w:r>
      </w:hyperlink>
      <w:r w:rsidRPr="00287946">
        <w:rPr>
          <w:rFonts w:cs="Arial"/>
          <w:color w:val="ED7D31" w:themeColor="accent2"/>
          <w:spacing w:val="-2"/>
        </w:rPr>
        <w:t xml:space="preserve"> </w:t>
      </w:r>
    </w:p>
    <w:p w14:paraId="50313E71" w14:textId="2EC3B492" w:rsidR="00287946" w:rsidRDefault="00287946">
      <w:pPr>
        <w:pStyle w:val="Leipteksti"/>
        <w:numPr>
          <w:ilvl w:val="0"/>
          <w:numId w:val="2"/>
        </w:numPr>
        <w:spacing w:before="159" w:line="276" w:lineRule="auto"/>
        <w:jc w:val="both"/>
        <w:rPr>
          <w:rFonts w:cs="Arial"/>
          <w:color w:val="ED7D31" w:themeColor="accent2"/>
        </w:rPr>
      </w:pPr>
      <w:r w:rsidRPr="00F87324">
        <w:rPr>
          <w:rFonts w:cs="Arial"/>
          <w:b/>
          <w:bCs/>
          <w:color w:val="E65D00"/>
        </w:rPr>
        <w:t xml:space="preserve">Työsuojelun toimintaohjelmasta, pelastussuunnitelmasta, </w:t>
      </w:r>
      <w:proofErr w:type="spellStart"/>
      <w:r w:rsidRPr="00F87324">
        <w:rPr>
          <w:rFonts w:cs="Arial"/>
          <w:b/>
          <w:bCs/>
          <w:color w:val="E65D00"/>
        </w:rPr>
        <w:t>poistumisturvallisuusselvityksest</w:t>
      </w:r>
      <w:proofErr w:type="spellEnd"/>
      <w:r w:rsidRPr="00F87324">
        <w:rPr>
          <w:rFonts w:cs="Arial"/>
          <w:b/>
          <w:bCs/>
          <w:color w:val="E65D00"/>
        </w:rPr>
        <w:t xml:space="preserve"> ja tietoturvasuunnitelmasta</w:t>
      </w:r>
      <w:r w:rsidRPr="00F87324">
        <w:rPr>
          <w:rFonts w:cs="Arial"/>
          <w:color w:val="E65D00"/>
        </w:rPr>
        <w:t xml:space="preserve"> vastaa: palvelujohtaja/työsuojelupäällikkö Riikka Takala </w:t>
      </w:r>
      <w:hyperlink r:id="rId17" w:history="1">
        <w:r w:rsidRPr="00DD1DCE">
          <w:rPr>
            <w:rStyle w:val="Hyperlinkki"/>
            <w:rFonts w:cs="Arial"/>
          </w:rPr>
          <w:t>riikka.takala@peltola.care</w:t>
        </w:r>
      </w:hyperlink>
    </w:p>
    <w:p w14:paraId="44756F7B" w14:textId="77777777" w:rsidR="00287946" w:rsidRPr="00F87324" w:rsidRDefault="00287946">
      <w:pPr>
        <w:pStyle w:val="Leipteksti"/>
        <w:numPr>
          <w:ilvl w:val="0"/>
          <w:numId w:val="2"/>
        </w:numPr>
        <w:spacing w:before="159" w:line="276" w:lineRule="auto"/>
        <w:jc w:val="both"/>
        <w:rPr>
          <w:rFonts w:cs="Arial"/>
          <w:color w:val="E65D00"/>
        </w:rPr>
      </w:pPr>
      <w:r w:rsidRPr="00F87324">
        <w:rPr>
          <w:rFonts w:cs="Arial"/>
          <w:b/>
          <w:bCs/>
          <w:color w:val="E65D00"/>
        </w:rPr>
        <w:t xml:space="preserve">Lääkehoitosuunnitelmasta </w:t>
      </w:r>
      <w:r w:rsidRPr="00F87324">
        <w:rPr>
          <w:rFonts w:cs="Arial"/>
          <w:color w:val="E65D00"/>
        </w:rPr>
        <w:t>vastaa yksikön lääkehoidosta vastaava sairaanhoitaja yhteistyössä yksikön johtajan kanssa</w:t>
      </w:r>
    </w:p>
    <w:p w14:paraId="53F49A39" w14:textId="417B1650" w:rsidR="00287946" w:rsidRPr="00F87324" w:rsidRDefault="00287946">
      <w:pPr>
        <w:pStyle w:val="Leipteksti"/>
        <w:numPr>
          <w:ilvl w:val="0"/>
          <w:numId w:val="2"/>
        </w:numPr>
        <w:spacing w:before="159" w:line="276" w:lineRule="auto"/>
        <w:jc w:val="both"/>
        <w:rPr>
          <w:rFonts w:cs="Arial"/>
          <w:color w:val="E65D00"/>
        </w:rPr>
      </w:pPr>
      <w:r w:rsidRPr="00F87324">
        <w:rPr>
          <w:rFonts w:cs="Arial"/>
          <w:b/>
          <w:bCs/>
          <w:color w:val="E65D00"/>
        </w:rPr>
        <w:t>Keittiöllä</w:t>
      </w:r>
      <w:r w:rsidRPr="00F87324">
        <w:rPr>
          <w:rFonts w:cs="Arial"/>
          <w:b/>
          <w:bCs/>
          <w:color w:val="E65D00"/>
          <w:spacing w:val="-6"/>
        </w:rPr>
        <w:t xml:space="preserve"> </w:t>
      </w:r>
      <w:r w:rsidRPr="00F87324">
        <w:rPr>
          <w:rFonts w:cs="Arial"/>
          <w:b/>
          <w:bCs/>
          <w:color w:val="E65D00"/>
        </w:rPr>
        <w:t>erillinen</w:t>
      </w:r>
      <w:r w:rsidRPr="00F87324">
        <w:rPr>
          <w:rFonts w:cs="Arial"/>
          <w:b/>
          <w:bCs/>
          <w:color w:val="E65D00"/>
          <w:spacing w:val="-5"/>
        </w:rPr>
        <w:t xml:space="preserve"> </w:t>
      </w:r>
      <w:r w:rsidRPr="00F87324">
        <w:rPr>
          <w:rFonts w:cs="Arial"/>
          <w:b/>
          <w:bCs/>
          <w:color w:val="E65D00"/>
        </w:rPr>
        <w:t>omavalvontasuunnitelma</w:t>
      </w:r>
      <w:r w:rsidRPr="00F87324">
        <w:rPr>
          <w:rFonts w:cs="Arial"/>
          <w:color w:val="E65D00"/>
        </w:rPr>
        <w:t>,</w:t>
      </w:r>
      <w:r w:rsidRPr="00F87324">
        <w:rPr>
          <w:rFonts w:cs="Arial"/>
          <w:color w:val="E65D00"/>
          <w:spacing w:val="-4"/>
        </w:rPr>
        <w:t xml:space="preserve"> </w:t>
      </w:r>
      <w:r w:rsidRPr="00F87324">
        <w:rPr>
          <w:rFonts w:cs="Arial"/>
          <w:color w:val="E65D00"/>
        </w:rPr>
        <w:t>josta</w:t>
      </w:r>
      <w:r w:rsidRPr="00F87324">
        <w:rPr>
          <w:rFonts w:cs="Arial"/>
          <w:color w:val="E65D00"/>
          <w:spacing w:val="-6"/>
        </w:rPr>
        <w:t xml:space="preserve"> </w:t>
      </w:r>
      <w:r w:rsidRPr="00F87324">
        <w:rPr>
          <w:rFonts w:cs="Arial"/>
          <w:color w:val="E65D00"/>
        </w:rPr>
        <w:t>vastaa Vasaramäen oma</w:t>
      </w:r>
      <w:r w:rsidRPr="00F87324">
        <w:rPr>
          <w:rFonts w:cs="Arial"/>
          <w:color w:val="E65D00"/>
          <w:spacing w:val="-5"/>
        </w:rPr>
        <w:t xml:space="preserve"> </w:t>
      </w:r>
      <w:r w:rsidRPr="00F87324">
        <w:rPr>
          <w:rFonts w:cs="Arial"/>
          <w:color w:val="E65D00"/>
        </w:rPr>
        <w:t>kokki yhdessä yksikön johtajan kanssa.</w:t>
      </w:r>
    </w:p>
    <w:p w14:paraId="297F082E" w14:textId="77777777" w:rsidR="00BA34BA" w:rsidRPr="008769D4" w:rsidRDefault="00BA34BA" w:rsidP="00BA34BA">
      <w:pPr>
        <w:keepNext/>
        <w:keepLines/>
        <w:spacing w:before="240" w:after="0" w:line="276" w:lineRule="auto"/>
        <w:outlineLvl w:val="0"/>
        <w:rPr>
          <w:rFonts w:ascii="Georgia" w:eastAsia="Arial" w:hAnsi="Georgia" w:cs="Arial"/>
          <w:sz w:val="32"/>
          <w:szCs w:val="32"/>
          <w:u w:val="single"/>
          <w:lang w:val="fi-FI"/>
        </w:rPr>
      </w:pPr>
      <w:bookmarkStart w:id="32" w:name="_Toc177734571"/>
      <w:bookmarkStart w:id="33" w:name="_Toc213830648"/>
      <w:r w:rsidRPr="008769D4">
        <w:rPr>
          <w:rFonts w:ascii="Georgia" w:eastAsia="Arial" w:hAnsi="Georgia" w:cs="Arial"/>
          <w:sz w:val="32"/>
          <w:szCs w:val="32"/>
          <w:u w:val="single"/>
          <w:lang w:val="fi-FI"/>
        </w:rPr>
        <w:lastRenderedPageBreak/>
        <w:t>3. Palveluyksikön omavalvonnan toteuttaminen ja menettelytavat</w:t>
      </w:r>
      <w:bookmarkEnd w:id="32"/>
      <w:bookmarkEnd w:id="33"/>
    </w:p>
    <w:p w14:paraId="0969928C" w14:textId="77777777" w:rsidR="00BA34BA" w:rsidRPr="000176C3" w:rsidRDefault="00BA34BA" w:rsidP="00BA34BA">
      <w:pPr>
        <w:keepNext/>
        <w:keepLines/>
        <w:spacing w:before="40" w:after="0" w:line="276" w:lineRule="auto"/>
        <w:outlineLvl w:val="1"/>
        <w:rPr>
          <w:rFonts w:ascii="Georgia" w:eastAsia="Arial" w:hAnsi="Georgia" w:cs="Arial"/>
          <w:b/>
          <w:bCs/>
          <w:sz w:val="26"/>
          <w:szCs w:val="26"/>
          <w:lang w:val="fi-FI"/>
        </w:rPr>
      </w:pPr>
      <w:bookmarkStart w:id="34" w:name="_Toc177734572"/>
      <w:bookmarkStart w:id="35" w:name="_Toc213830649"/>
      <w:r w:rsidRPr="000176C3">
        <w:rPr>
          <w:rFonts w:ascii="Georgia" w:eastAsia="Arial" w:hAnsi="Georgia" w:cs="Arial"/>
          <w:b/>
          <w:bCs/>
          <w:color w:val="000000" w:themeColor="text1"/>
          <w:sz w:val="26"/>
          <w:szCs w:val="26"/>
          <w:lang w:val="fi-FI"/>
        </w:rPr>
        <w:t xml:space="preserve">3.1 Palvelujen saatavuuden </w:t>
      </w:r>
      <w:r w:rsidRPr="000176C3">
        <w:rPr>
          <w:rFonts w:ascii="Georgia" w:eastAsia="Arial" w:hAnsi="Georgia" w:cs="Arial"/>
          <w:b/>
          <w:bCs/>
          <w:sz w:val="26"/>
          <w:szCs w:val="26"/>
          <w:lang w:val="fi-FI"/>
        </w:rPr>
        <w:t>varmistaminen</w:t>
      </w:r>
      <w:bookmarkEnd w:id="34"/>
      <w:bookmarkEnd w:id="35"/>
    </w:p>
    <w:p w14:paraId="49859709" w14:textId="77777777" w:rsidR="00BA34BA" w:rsidRPr="00F87324" w:rsidRDefault="00BA34BA">
      <w:pPr>
        <w:pStyle w:val="Luettelokappale"/>
        <w:numPr>
          <w:ilvl w:val="0"/>
          <w:numId w:val="1"/>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Asiakkaat ohjautuvat Vasaramäen asumisyksikköön hyvinvointialueiden palvelukoordinaattoreiden kautta. Asiakas käy tutustumiskäynnillä yksikössä, jonka jälkeen hän päättää ottaako tarjotun paikan vastaan. Asiakkaan oma sosiaalityöntekijä tekee päätöksen asiakkaan sijoittamisesta yksikköön yhteistyössä yksikön esihenkilöiden kanssa. </w:t>
      </w:r>
    </w:p>
    <w:p w14:paraId="3944CA73" w14:textId="77777777" w:rsidR="00BA34BA" w:rsidRPr="00F87324" w:rsidRDefault="00BA34BA">
      <w:pPr>
        <w:pStyle w:val="Luettelokappale"/>
        <w:numPr>
          <w:ilvl w:val="0"/>
          <w:numId w:val="1"/>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Vuosittaiset </w:t>
      </w:r>
      <w:proofErr w:type="spellStart"/>
      <w:r w:rsidRPr="00F87324">
        <w:rPr>
          <w:rFonts w:ascii="Georgia" w:eastAsia="Arial" w:hAnsi="Georgia" w:cs="Arial"/>
          <w:color w:val="E65D00"/>
          <w:sz w:val="24"/>
          <w:szCs w:val="24"/>
        </w:rPr>
        <w:t>Varhan</w:t>
      </w:r>
      <w:proofErr w:type="spellEnd"/>
      <w:r w:rsidRPr="00F87324">
        <w:rPr>
          <w:rFonts w:ascii="Georgia" w:eastAsia="Arial" w:hAnsi="Georgia" w:cs="Arial"/>
          <w:color w:val="E65D00"/>
          <w:sz w:val="24"/>
          <w:szCs w:val="24"/>
        </w:rPr>
        <w:t xml:space="preserve"> tarkastuskäynnit, Avin tarkastukset sekä Turun kaupungin terveystarkastukset</w:t>
      </w:r>
    </w:p>
    <w:p w14:paraId="773A1880" w14:textId="21C237D1" w:rsidR="00BA34BA" w:rsidRPr="00F87324" w:rsidRDefault="00BA34BA">
      <w:pPr>
        <w:pStyle w:val="Luettelokappale"/>
        <w:numPr>
          <w:ilvl w:val="0"/>
          <w:numId w:val="1"/>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Vasaramäenyksikön keskeisiä </w:t>
      </w:r>
      <w:r w:rsidRPr="00F87324">
        <w:rPr>
          <w:rFonts w:ascii="Georgia" w:eastAsia="Arial" w:hAnsi="Georgia" w:cs="Arial"/>
          <w:bCs/>
          <w:color w:val="E65D00"/>
          <w:sz w:val="24"/>
          <w:szCs w:val="24"/>
        </w:rPr>
        <w:t>palveluita ja hoitoon pääsyä</w:t>
      </w:r>
      <w:r w:rsidRPr="00F87324">
        <w:rPr>
          <w:rFonts w:ascii="Georgia" w:eastAsia="Arial" w:hAnsi="Georgia" w:cs="Arial"/>
          <w:color w:val="E65D00"/>
          <w:sz w:val="24"/>
          <w:szCs w:val="24"/>
        </w:rPr>
        <w:t xml:space="preserve"> koskevien riskien tunnistaminen, arviointi ja hallinta on kuvattu alla Taulukossa 1.</w:t>
      </w:r>
    </w:p>
    <w:p w14:paraId="590B876B" w14:textId="77777777" w:rsidR="00BA34BA" w:rsidRPr="00BA34BA" w:rsidRDefault="00BA34BA" w:rsidP="00BA34BA">
      <w:pPr>
        <w:pStyle w:val="Luettelokappale"/>
        <w:spacing w:after="0" w:line="276" w:lineRule="auto"/>
        <w:rPr>
          <w:rFonts w:ascii="Georgia" w:eastAsia="Arial" w:hAnsi="Georgia" w:cs="Arial"/>
          <w:color w:val="ED7D31" w:themeColor="accent2"/>
          <w:sz w:val="24"/>
          <w:szCs w:val="24"/>
        </w:rPr>
      </w:pPr>
    </w:p>
    <w:p w14:paraId="20E8286B" w14:textId="77777777" w:rsidR="00BA34BA" w:rsidRPr="00BA34BA" w:rsidRDefault="00BA34BA" w:rsidP="00BA34BA">
      <w:pPr>
        <w:keepNext/>
        <w:spacing w:after="200" w:line="240" w:lineRule="auto"/>
        <w:rPr>
          <w:rFonts w:ascii="Georgia" w:eastAsia="Arial" w:hAnsi="Georgia" w:cs="Arial"/>
          <w:i/>
          <w:iCs/>
          <w:sz w:val="24"/>
          <w:szCs w:val="24"/>
          <w:lang w:val="fi-FI"/>
        </w:rPr>
      </w:pPr>
      <w:r w:rsidRPr="00BA34BA">
        <w:rPr>
          <w:rFonts w:ascii="Georgia" w:hAnsi="Georgia" w:cs="Arial"/>
          <w:i/>
          <w:iCs/>
          <w:sz w:val="24"/>
          <w:szCs w:val="24"/>
          <w:lang w:val="fi-FI"/>
        </w:rPr>
        <w:t xml:space="preserve">Taulukko 1: </w:t>
      </w:r>
      <w:r w:rsidRPr="00BA34BA">
        <w:rPr>
          <w:rFonts w:ascii="Georgia" w:eastAsia="Arial" w:hAnsi="Georgia" w:cs="Arial"/>
          <w:i/>
          <w:iCs/>
          <w:sz w:val="24"/>
          <w:szCs w:val="24"/>
          <w:lang w:val="fi-FI"/>
        </w:rPr>
        <w:t xml:space="preserve">Palveluyksikön keskeisimpiä </w:t>
      </w:r>
      <w:r w:rsidRPr="00BA34BA">
        <w:rPr>
          <w:rFonts w:ascii="Georgia" w:eastAsia="Arial" w:hAnsi="Georgia" w:cs="Arial"/>
          <w:b/>
          <w:bCs/>
          <w:i/>
          <w:iCs/>
          <w:sz w:val="24"/>
          <w:szCs w:val="24"/>
          <w:lang w:val="fi-FI"/>
        </w:rPr>
        <w:t>palveluita ja hoitoon pääsyä</w:t>
      </w:r>
      <w:r w:rsidRPr="00BA34BA">
        <w:rPr>
          <w:rFonts w:ascii="Georgia" w:eastAsia="Arial" w:hAnsi="Georgia" w:cs="Arial"/>
          <w:i/>
          <w:iCs/>
          <w:sz w:val="24"/>
          <w:szCs w:val="24"/>
          <w:lang w:val="fi-FI"/>
        </w:rPr>
        <w:t xml:space="preserve"> koskevien riskien tunnistaminen, arviointi ja hallinta</w:t>
      </w:r>
    </w:p>
    <w:tbl>
      <w:tblPr>
        <w:tblStyle w:val="Vaaleataulukkoruudukko"/>
        <w:tblW w:w="9978" w:type="dxa"/>
        <w:tblInd w:w="-113" w:type="dxa"/>
        <w:tblLayout w:type="fixed"/>
        <w:tblLook w:val="0620" w:firstRow="1" w:lastRow="0" w:firstColumn="0" w:lastColumn="0" w:noHBand="1"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742"/>
        <w:gridCol w:w="2494"/>
        <w:gridCol w:w="3742"/>
      </w:tblGrid>
      <w:tr w:rsidR="00711D07" w:rsidRPr="002F294C" w14:paraId="3E2CEB24" w14:textId="77777777" w:rsidTr="00711D07">
        <w:trPr>
          <w:trHeight w:val="300"/>
          <w:tblHeader/>
        </w:trPr>
        <w:tc>
          <w:tcPr>
            <w:tcW w:w="3742" w:type="dxa"/>
            <w:shd w:val="clear" w:color="auto" w:fill="D9D9D9" w:themeFill="background1" w:themeFillShade="D9"/>
          </w:tcPr>
          <w:p w14:paraId="3D762DED" w14:textId="77777777" w:rsidR="00BA34BA" w:rsidRPr="000176C3" w:rsidRDefault="00BA34BA" w:rsidP="00BD755B">
            <w:pPr>
              <w:rPr>
                <w:rFonts w:ascii="Georgia" w:eastAsia="Arial" w:hAnsi="Georgia" w:cs="Arial"/>
                <w:b/>
                <w:bCs/>
                <w:sz w:val="20"/>
                <w:szCs w:val="20"/>
              </w:rPr>
            </w:pPr>
            <w:proofErr w:type="spellStart"/>
            <w:r w:rsidRPr="000176C3">
              <w:rPr>
                <w:rFonts w:ascii="Georgia" w:eastAsia="Arial" w:hAnsi="Georgia" w:cs="Arial"/>
                <w:b/>
                <w:bCs/>
                <w:sz w:val="20"/>
                <w:szCs w:val="20"/>
              </w:rPr>
              <w:t>Tunnistettu</w:t>
            </w:r>
            <w:proofErr w:type="spellEnd"/>
            <w:r w:rsidRPr="000176C3">
              <w:rPr>
                <w:rFonts w:ascii="Georgia" w:eastAsia="Arial" w:hAnsi="Georgia" w:cs="Arial"/>
                <w:b/>
                <w:bCs/>
                <w:sz w:val="20"/>
                <w:szCs w:val="20"/>
              </w:rPr>
              <w:t xml:space="preserve"> </w:t>
            </w:r>
            <w:proofErr w:type="spellStart"/>
            <w:r w:rsidRPr="000176C3">
              <w:rPr>
                <w:rFonts w:ascii="Georgia" w:eastAsia="Arial" w:hAnsi="Georgia" w:cs="Arial"/>
                <w:b/>
                <w:bCs/>
                <w:sz w:val="20"/>
                <w:szCs w:val="20"/>
              </w:rPr>
              <w:t>riski</w:t>
            </w:r>
            <w:proofErr w:type="spellEnd"/>
          </w:p>
        </w:tc>
        <w:tc>
          <w:tcPr>
            <w:tcW w:w="2494" w:type="dxa"/>
            <w:shd w:val="clear" w:color="auto" w:fill="D9D9D9" w:themeFill="background1" w:themeFillShade="D9"/>
          </w:tcPr>
          <w:p w14:paraId="79CCA972" w14:textId="77777777" w:rsidR="00BA34BA" w:rsidRPr="000176C3" w:rsidRDefault="00BA34BA" w:rsidP="00BD755B">
            <w:pPr>
              <w:rPr>
                <w:rFonts w:ascii="Georgia" w:eastAsia="Arial" w:hAnsi="Georgia" w:cs="Arial"/>
                <w:b/>
                <w:bCs/>
                <w:color w:val="70AD47" w:themeColor="accent6"/>
                <w:sz w:val="20"/>
                <w:szCs w:val="20"/>
                <w:lang w:val="fi-FI"/>
              </w:rPr>
            </w:pPr>
            <w:r w:rsidRPr="000176C3">
              <w:rPr>
                <w:rFonts w:ascii="Georgia" w:eastAsia="Arial" w:hAnsi="Georgia" w:cs="Arial"/>
                <w:b/>
                <w:bCs/>
                <w:sz w:val="20"/>
                <w:szCs w:val="20"/>
                <w:lang w:val="fi-FI"/>
              </w:rPr>
              <w:t xml:space="preserve">Riskin arviointi </w:t>
            </w:r>
            <w:r w:rsidRPr="000176C3">
              <w:rPr>
                <w:rFonts w:ascii="Georgia" w:eastAsia="Arial" w:hAnsi="Georgia" w:cs="Arial"/>
                <w:sz w:val="20"/>
                <w:szCs w:val="20"/>
                <w:lang w:val="fi-FI"/>
              </w:rPr>
              <w:t>(suuruus ja vaikutus)</w:t>
            </w:r>
          </w:p>
        </w:tc>
        <w:tc>
          <w:tcPr>
            <w:tcW w:w="3742" w:type="dxa"/>
            <w:shd w:val="clear" w:color="auto" w:fill="D9D9D9" w:themeFill="background1" w:themeFillShade="D9"/>
          </w:tcPr>
          <w:p w14:paraId="3B8D7E23" w14:textId="77777777" w:rsidR="00BA34BA" w:rsidRPr="000176C3" w:rsidRDefault="00BA34BA" w:rsidP="00BD755B">
            <w:pPr>
              <w:rPr>
                <w:rFonts w:ascii="Georgia" w:eastAsia="Arial" w:hAnsi="Georgia" w:cs="Arial"/>
                <w:b/>
                <w:bCs/>
                <w:color w:val="70AD47" w:themeColor="accent6"/>
                <w:sz w:val="20"/>
                <w:szCs w:val="20"/>
              </w:rPr>
            </w:pPr>
            <w:proofErr w:type="spellStart"/>
            <w:r w:rsidRPr="000176C3">
              <w:rPr>
                <w:rFonts w:ascii="Georgia" w:eastAsia="Arial" w:hAnsi="Georgia" w:cs="Arial"/>
                <w:b/>
                <w:bCs/>
                <w:sz w:val="20"/>
                <w:szCs w:val="20"/>
              </w:rPr>
              <w:t>Ehkäisy</w:t>
            </w:r>
            <w:proofErr w:type="spellEnd"/>
            <w:r w:rsidRPr="000176C3">
              <w:rPr>
                <w:rFonts w:ascii="Georgia" w:eastAsia="Arial" w:hAnsi="Georgia" w:cs="Arial"/>
                <w:b/>
                <w:bCs/>
                <w:sz w:val="20"/>
                <w:szCs w:val="20"/>
              </w:rPr>
              <w:t xml:space="preserve">- ja </w:t>
            </w:r>
            <w:proofErr w:type="spellStart"/>
            <w:r w:rsidRPr="000176C3">
              <w:rPr>
                <w:rFonts w:ascii="Georgia" w:eastAsia="Arial" w:hAnsi="Georgia" w:cs="Arial"/>
                <w:b/>
                <w:bCs/>
                <w:sz w:val="20"/>
                <w:szCs w:val="20"/>
              </w:rPr>
              <w:t>hallintatoimet</w:t>
            </w:r>
            <w:proofErr w:type="spellEnd"/>
          </w:p>
        </w:tc>
      </w:tr>
      <w:tr w:rsidR="00711D07" w:rsidRPr="008B754B" w14:paraId="32CE789F" w14:textId="77777777" w:rsidTr="00372C1D">
        <w:trPr>
          <w:trHeight w:val="300"/>
          <w:tblHeader/>
        </w:trPr>
        <w:tc>
          <w:tcPr>
            <w:tcW w:w="3742" w:type="dxa"/>
            <w:shd w:val="clear" w:color="auto" w:fill="FDF1E9"/>
          </w:tcPr>
          <w:p w14:paraId="5C45A988" w14:textId="77777777" w:rsidR="00BA34BA" w:rsidRPr="000176C3" w:rsidRDefault="00BA34BA" w:rsidP="00BD755B">
            <w:pPr>
              <w:rPr>
                <w:rFonts w:ascii="Georgia" w:eastAsia="Arial" w:hAnsi="Georgia" w:cs="Arial"/>
                <w:sz w:val="20"/>
                <w:szCs w:val="20"/>
                <w:lang w:val="fi-FI"/>
              </w:rPr>
            </w:pPr>
            <w:r w:rsidRPr="000176C3">
              <w:rPr>
                <w:rFonts w:ascii="Georgia" w:eastAsia="Arial" w:hAnsi="Georgia" w:cs="Arial"/>
                <w:sz w:val="20"/>
                <w:szCs w:val="20"/>
                <w:lang w:val="fi-FI"/>
              </w:rPr>
              <w:t>Asiakas ei sovellu yksikköön liikkumisen apuvälineiden vuoksi (esteettömyys)</w:t>
            </w:r>
          </w:p>
        </w:tc>
        <w:tc>
          <w:tcPr>
            <w:tcW w:w="2494" w:type="dxa"/>
            <w:shd w:val="clear" w:color="auto" w:fill="FDF3ED"/>
          </w:tcPr>
          <w:p w14:paraId="77859DFF" w14:textId="3900650B" w:rsidR="00BA34BA" w:rsidRPr="000176C3" w:rsidRDefault="008769D4" w:rsidP="00BD755B">
            <w:pPr>
              <w:rPr>
                <w:rFonts w:ascii="Georgia" w:eastAsia="Arial" w:hAnsi="Georgia" w:cs="Arial"/>
                <w:sz w:val="20"/>
                <w:szCs w:val="20"/>
                <w:lang w:val="fi-FI"/>
              </w:rPr>
            </w:pPr>
            <w:r w:rsidRPr="000176C3">
              <w:rPr>
                <w:rFonts w:ascii="Georgia" w:eastAsia="Arial" w:hAnsi="Georgia" w:cs="Arial"/>
                <w:sz w:val="20"/>
                <w:szCs w:val="20"/>
                <w:lang w:val="fi-FI"/>
              </w:rPr>
              <w:t>Lievä</w:t>
            </w:r>
          </w:p>
        </w:tc>
        <w:tc>
          <w:tcPr>
            <w:tcW w:w="3742" w:type="dxa"/>
            <w:shd w:val="clear" w:color="auto" w:fill="FDF3ED"/>
          </w:tcPr>
          <w:p w14:paraId="35C4EEA3" w14:textId="77777777" w:rsidR="00BA34BA" w:rsidRPr="000176C3" w:rsidRDefault="00711D07" w:rsidP="00BD755B">
            <w:pPr>
              <w:rPr>
                <w:rFonts w:ascii="Georgia" w:eastAsia="Arial" w:hAnsi="Georgia" w:cs="Arial"/>
                <w:sz w:val="20"/>
                <w:szCs w:val="20"/>
                <w:lang w:val="fi-FI"/>
              </w:rPr>
            </w:pPr>
            <w:r w:rsidRPr="000176C3">
              <w:rPr>
                <w:rFonts w:ascii="Georgia" w:eastAsia="Arial" w:hAnsi="Georgia" w:cs="Arial"/>
                <w:sz w:val="20"/>
                <w:szCs w:val="20"/>
                <w:lang w:val="fi-FI"/>
              </w:rPr>
              <w:t>R</w:t>
            </w:r>
            <w:r w:rsidR="00BA34BA" w:rsidRPr="000176C3">
              <w:rPr>
                <w:rFonts w:ascii="Georgia" w:eastAsia="Arial" w:hAnsi="Georgia" w:cs="Arial"/>
                <w:sz w:val="20"/>
                <w:szCs w:val="20"/>
                <w:lang w:val="fi-FI"/>
              </w:rPr>
              <w:t>iittävät esitiedot</w:t>
            </w:r>
            <w:r w:rsidRPr="000176C3">
              <w:rPr>
                <w:rFonts w:ascii="Georgia" w:eastAsia="Arial" w:hAnsi="Georgia" w:cs="Arial"/>
                <w:sz w:val="20"/>
                <w:szCs w:val="20"/>
                <w:lang w:val="fi-FI"/>
              </w:rPr>
              <w:t xml:space="preserve"> asiakkaasta ja yksiköstä</w:t>
            </w:r>
            <w:r w:rsidR="00BA34BA" w:rsidRPr="000176C3">
              <w:rPr>
                <w:rFonts w:ascii="Georgia" w:eastAsia="Arial" w:hAnsi="Georgia" w:cs="Arial"/>
                <w:sz w:val="20"/>
                <w:szCs w:val="20"/>
                <w:lang w:val="fi-FI"/>
              </w:rPr>
              <w:t>, yhteistyö ja yksikön tiloista tiedottaminen</w:t>
            </w:r>
          </w:p>
          <w:p w14:paraId="5C0B2670" w14:textId="6261A2E6" w:rsidR="00711D07" w:rsidRPr="000176C3" w:rsidRDefault="00711D07" w:rsidP="00BD755B">
            <w:pPr>
              <w:rPr>
                <w:rFonts w:ascii="Georgia" w:eastAsia="Arial" w:hAnsi="Georgia" w:cs="Arial"/>
                <w:sz w:val="20"/>
                <w:szCs w:val="20"/>
                <w:lang w:val="fi-FI"/>
              </w:rPr>
            </w:pPr>
          </w:p>
        </w:tc>
      </w:tr>
      <w:tr w:rsidR="00711D07" w:rsidRPr="002F294C" w14:paraId="725F59C3" w14:textId="77777777" w:rsidTr="00711D07">
        <w:trPr>
          <w:trHeight w:val="300"/>
          <w:tblHeader/>
        </w:trPr>
        <w:tc>
          <w:tcPr>
            <w:tcW w:w="3742" w:type="dxa"/>
            <w:shd w:val="clear" w:color="auto" w:fill="FBE4D5" w:themeFill="accent2" w:themeFillTint="33"/>
          </w:tcPr>
          <w:p w14:paraId="35F62EC0" w14:textId="77777777" w:rsidR="00BA34BA" w:rsidRPr="000176C3" w:rsidRDefault="00BA34BA" w:rsidP="00BD755B">
            <w:pPr>
              <w:rPr>
                <w:rFonts w:ascii="Georgia" w:eastAsia="Arial" w:hAnsi="Georgia" w:cs="Arial"/>
                <w:sz w:val="20"/>
                <w:szCs w:val="20"/>
                <w:lang w:val="fi-FI"/>
              </w:rPr>
            </w:pPr>
            <w:r w:rsidRPr="000176C3">
              <w:rPr>
                <w:rFonts w:ascii="Georgia" w:eastAsia="Arial" w:hAnsi="Georgia" w:cs="Arial"/>
                <w:sz w:val="20"/>
                <w:szCs w:val="20"/>
                <w:lang w:val="fi-FI"/>
              </w:rPr>
              <w:t>Asiakas ei sovellu yksikköön, väärä palvelumuoto</w:t>
            </w:r>
          </w:p>
        </w:tc>
        <w:tc>
          <w:tcPr>
            <w:tcW w:w="2494" w:type="dxa"/>
            <w:shd w:val="clear" w:color="auto" w:fill="FBE4D5" w:themeFill="accent2" w:themeFillTint="33"/>
          </w:tcPr>
          <w:p w14:paraId="406C3E10" w14:textId="7A2341CB" w:rsidR="00BA34BA" w:rsidRPr="000176C3" w:rsidRDefault="008769D4" w:rsidP="00BD755B">
            <w:pPr>
              <w:rPr>
                <w:rFonts w:ascii="Georgia" w:eastAsia="Arial" w:hAnsi="Georgia" w:cs="Arial"/>
                <w:sz w:val="20"/>
                <w:szCs w:val="20"/>
              </w:rPr>
            </w:pPr>
            <w:proofErr w:type="spellStart"/>
            <w:r w:rsidRPr="000176C3">
              <w:rPr>
                <w:rFonts w:ascii="Georgia" w:eastAsia="Arial" w:hAnsi="Georgia" w:cs="Arial"/>
                <w:sz w:val="20"/>
                <w:szCs w:val="20"/>
              </w:rPr>
              <w:t>Lievä</w:t>
            </w:r>
            <w:proofErr w:type="spellEnd"/>
          </w:p>
        </w:tc>
        <w:tc>
          <w:tcPr>
            <w:tcW w:w="3742" w:type="dxa"/>
            <w:shd w:val="clear" w:color="auto" w:fill="FBE4D5" w:themeFill="accent2" w:themeFillTint="33"/>
          </w:tcPr>
          <w:p w14:paraId="2A3186F0" w14:textId="77777777" w:rsidR="00BA34BA" w:rsidRPr="000176C3" w:rsidRDefault="00711D07" w:rsidP="00BD755B">
            <w:pPr>
              <w:rPr>
                <w:rFonts w:ascii="Georgia" w:eastAsia="Arial" w:hAnsi="Georgia" w:cs="Arial"/>
                <w:sz w:val="20"/>
                <w:szCs w:val="20"/>
              </w:rPr>
            </w:pPr>
            <w:proofErr w:type="spellStart"/>
            <w:r w:rsidRPr="000176C3">
              <w:rPr>
                <w:rFonts w:ascii="Georgia" w:eastAsia="Arial" w:hAnsi="Georgia" w:cs="Arial"/>
                <w:sz w:val="20"/>
                <w:szCs w:val="20"/>
              </w:rPr>
              <w:t>T</w:t>
            </w:r>
            <w:r w:rsidR="00BA34BA" w:rsidRPr="000176C3">
              <w:rPr>
                <w:rFonts w:ascii="Georgia" w:eastAsia="Arial" w:hAnsi="Georgia" w:cs="Arial"/>
                <w:sz w:val="20"/>
                <w:szCs w:val="20"/>
              </w:rPr>
              <w:t>utustumiskäynnit</w:t>
            </w:r>
            <w:proofErr w:type="spellEnd"/>
            <w:r w:rsidR="00BA34BA" w:rsidRPr="000176C3">
              <w:rPr>
                <w:rFonts w:ascii="Georgia" w:eastAsia="Arial" w:hAnsi="Georgia" w:cs="Arial"/>
                <w:sz w:val="20"/>
                <w:szCs w:val="20"/>
              </w:rPr>
              <w:t xml:space="preserve">, </w:t>
            </w:r>
            <w:proofErr w:type="spellStart"/>
            <w:r w:rsidR="00BA34BA" w:rsidRPr="000176C3">
              <w:rPr>
                <w:rFonts w:ascii="Georgia" w:eastAsia="Arial" w:hAnsi="Georgia" w:cs="Arial"/>
                <w:sz w:val="20"/>
                <w:szCs w:val="20"/>
              </w:rPr>
              <w:t>asumiskokeilut</w:t>
            </w:r>
            <w:proofErr w:type="spellEnd"/>
            <w:r w:rsidR="00BA34BA" w:rsidRPr="000176C3">
              <w:rPr>
                <w:rFonts w:ascii="Georgia" w:eastAsia="Arial" w:hAnsi="Georgia" w:cs="Arial"/>
                <w:sz w:val="20"/>
                <w:szCs w:val="20"/>
              </w:rPr>
              <w:t xml:space="preserve">, </w:t>
            </w:r>
            <w:proofErr w:type="spellStart"/>
            <w:r w:rsidR="00BA34BA" w:rsidRPr="000176C3">
              <w:rPr>
                <w:rFonts w:ascii="Georgia" w:eastAsia="Arial" w:hAnsi="Georgia" w:cs="Arial"/>
                <w:sz w:val="20"/>
                <w:szCs w:val="20"/>
              </w:rPr>
              <w:t>esitiedot</w:t>
            </w:r>
            <w:proofErr w:type="spellEnd"/>
          </w:p>
          <w:p w14:paraId="1395BC23" w14:textId="2A7BF629" w:rsidR="00711D07" w:rsidRPr="000176C3" w:rsidRDefault="00711D07" w:rsidP="00BD755B">
            <w:pPr>
              <w:rPr>
                <w:rFonts w:ascii="Georgia" w:eastAsia="Arial" w:hAnsi="Georgia" w:cs="Arial"/>
                <w:sz w:val="20"/>
                <w:szCs w:val="20"/>
              </w:rPr>
            </w:pPr>
          </w:p>
        </w:tc>
      </w:tr>
      <w:tr w:rsidR="00711D07" w:rsidRPr="008B754B" w14:paraId="2C7E3746" w14:textId="77777777" w:rsidTr="00711D07">
        <w:trPr>
          <w:trHeight w:val="300"/>
          <w:tblHeader/>
        </w:trPr>
        <w:tc>
          <w:tcPr>
            <w:tcW w:w="3742" w:type="dxa"/>
            <w:shd w:val="clear" w:color="auto" w:fill="FDF1E9"/>
          </w:tcPr>
          <w:p w14:paraId="4F037FE1" w14:textId="77777777" w:rsidR="00BA34BA" w:rsidRPr="000176C3" w:rsidRDefault="00BA34BA" w:rsidP="00BD755B">
            <w:pPr>
              <w:rPr>
                <w:rFonts w:ascii="Georgia" w:eastAsia="Arial" w:hAnsi="Georgia" w:cs="Arial"/>
                <w:sz w:val="20"/>
                <w:szCs w:val="20"/>
                <w:lang w:val="fi-FI"/>
              </w:rPr>
            </w:pPr>
            <w:r w:rsidRPr="000176C3">
              <w:rPr>
                <w:rFonts w:ascii="Georgia" w:eastAsia="Arial" w:hAnsi="Georgia" w:cs="Arial"/>
                <w:sz w:val="20"/>
                <w:szCs w:val="20"/>
                <w:lang w:val="fi-FI"/>
              </w:rPr>
              <w:t>Asiakas ei sovellu yksikköön, aktiivinen päihteiden käyttö</w:t>
            </w:r>
          </w:p>
        </w:tc>
        <w:tc>
          <w:tcPr>
            <w:tcW w:w="2494" w:type="dxa"/>
            <w:shd w:val="clear" w:color="auto" w:fill="FDF1E9"/>
          </w:tcPr>
          <w:p w14:paraId="544DC642" w14:textId="5645124E" w:rsidR="00BA34BA" w:rsidRPr="000176C3" w:rsidRDefault="008769D4" w:rsidP="00BD755B">
            <w:pPr>
              <w:rPr>
                <w:rFonts w:ascii="Georgia" w:eastAsia="Arial" w:hAnsi="Georgia" w:cs="Arial"/>
                <w:sz w:val="20"/>
                <w:szCs w:val="20"/>
                <w:lang w:val="fi-FI"/>
              </w:rPr>
            </w:pPr>
            <w:r w:rsidRPr="000176C3">
              <w:rPr>
                <w:rFonts w:ascii="Georgia" w:eastAsia="Arial" w:hAnsi="Georgia" w:cs="Arial"/>
                <w:sz w:val="20"/>
                <w:szCs w:val="20"/>
                <w:lang w:val="fi-FI"/>
              </w:rPr>
              <w:t>Kohtalainen</w:t>
            </w:r>
          </w:p>
        </w:tc>
        <w:tc>
          <w:tcPr>
            <w:tcW w:w="3742" w:type="dxa"/>
            <w:shd w:val="clear" w:color="auto" w:fill="FDF1E9"/>
          </w:tcPr>
          <w:p w14:paraId="19E4F46B" w14:textId="77777777" w:rsidR="00BA34BA" w:rsidRPr="000176C3" w:rsidRDefault="00711D07" w:rsidP="00372C1D">
            <w:pPr>
              <w:shd w:val="clear" w:color="auto" w:fill="FDF3ED"/>
              <w:rPr>
                <w:rFonts w:ascii="Georgia" w:eastAsia="Arial" w:hAnsi="Georgia" w:cs="Arial"/>
                <w:sz w:val="20"/>
                <w:szCs w:val="20"/>
                <w:lang w:val="fi-FI"/>
              </w:rPr>
            </w:pPr>
            <w:r w:rsidRPr="000176C3">
              <w:rPr>
                <w:rFonts w:ascii="Georgia" w:eastAsia="Arial" w:hAnsi="Georgia" w:cs="Arial"/>
                <w:sz w:val="20"/>
                <w:szCs w:val="20"/>
                <w:lang w:val="fi-FI"/>
              </w:rPr>
              <w:t>T</w:t>
            </w:r>
            <w:r w:rsidR="00BA34BA" w:rsidRPr="000176C3">
              <w:rPr>
                <w:rFonts w:ascii="Georgia" w:eastAsia="Arial" w:hAnsi="Georgia" w:cs="Arial"/>
                <w:sz w:val="20"/>
                <w:szCs w:val="20"/>
                <w:lang w:val="fi-FI"/>
              </w:rPr>
              <w:t>utustumiskäynnit, riittävät esitiedot, huolellinen päivittäinen kirjaaminen</w:t>
            </w:r>
          </w:p>
          <w:p w14:paraId="46BBC4EB" w14:textId="65F07D97" w:rsidR="00711D07" w:rsidRPr="000176C3" w:rsidRDefault="00711D07" w:rsidP="00BD755B">
            <w:pPr>
              <w:rPr>
                <w:rFonts w:ascii="Georgia" w:eastAsia="Arial" w:hAnsi="Georgia" w:cs="Arial"/>
                <w:sz w:val="20"/>
                <w:szCs w:val="20"/>
                <w:lang w:val="fi-FI"/>
              </w:rPr>
            </w:pPr>
          </w:p>
        </w:tc>
      </w:tr>
      <w:tr w:rsidR="00711D07" w:rsidRPr="008B754B" w14:paraId="42271AA7" w14:textId="77777777" w:rsidTr="00711D07">
        <w:trPr>
          <w:trHeight w:val="300"/>
          <w:tblHeader/>
        </w:trPr>
        <w:tc>
          <w:tcPr>
            <w:tcW w:w="3742" w:type="dxa"/>
            <w:shd w:val="clear" w:color="auto" w:fill="FBE4D5" w:themeFill="accent2" w:themeFillTint="33"/>
          </w:tcPr>
          <w:p w14:paraId="011B5259" w14:textId="77777777" w:rsidR="00BA34BA" w:rsidRPr="000176C3" w:rsidRDefault="00BA34BA" w:rsidP="00BD755B">
            <w:pPr>
              <w:rPr>
                <w:rFonts w:ascii="Georgia" w:eastAsia="Arial" w:hAnsi="Georgia" w:cs="Arial"/>
                <w:sz w:val="20"/>
                <w:szCs w:val="20"/>
                <w:lang w:val="fi-FI"/>
              </w:rPr>
            </w:pPr>
            <w:r w:rsidRPr="000176C3">
              <w:rPr>
                <w:rFonts w:ascii="Georgia" w:eastAsia="Arial" w:hAnsi="Georgia" w:cs="Arial"/>
                <w:sz w:val="20"/>
                <w:szCs w:val="20"/>
                <w:lang w:val="fi-FI"/>
              </w:rPr>
              <w:t>Asiakkaan yksikköön siirtyminen toimintakykyyn nähden liian varhaisessa vaiheessa</w:t>
            </w:r>
          </w:p>
        </w:tc>
        <w:tc>
          <w:tcPr>
            <w:tcW w:w="2494" w:type="dxa"/>
            <w:shd w:val="clear" w:color="auto" w:fill="FBE4D5" w:themeFill="accent2" w:themeFillTint="33"/>
          </w:tcPr>
          <w:p w14:paraId="1032D29D" w14:textId="3F7D79D7" w:rsidR="00BA34BA" w:rsidRPr="000176C3" w:rsidRDefault="008769D4" w:rsidP="00BD755B">
            <w:pPr>
              <w:rPr>
                <w:rFonts w:ascii="Georgia" w:eastAsia="Arial" w:hAnsi="Georgia" w:cs="Arial"/>
                <w:sz w:val="20"/>
                <w:szCs w:val="20"/>
                <w:lang w:val="fi-FI"/>
              </w:rPr>
            </w:pPr>
            <w:r w:rsidRPr="000176C3">
              <w:rPr>
                <w:rFonts w:ascii="Georgia" w:eastAsia="Arial" w:hAnsi="Georgia" w:cs="Arial"/>
                <w:sz w:val="20"/>
                <w:szCs w:val="20"/>
                <w:lang w:val="fi-FI"/>
              </w:rPr>
              <w:t>Kohtalainen</w:t>
            </w:r>
          </w:p>
        </w:tc>
        <w:tc>
          <w:tcPr>
            <w:tcW w:w="3742" w:type="dxa"/>
            <w:shd w:val="clear" w:color="auto" w:fill="FBE4D5" w:themeFill="accent2" w:themeFillTint="33"/>
          </w:tcPr>
          <w:p w14:paraId="21B603DE" w14:textId="77777777" w:rsidR="00BA34BA" w:rsidRPr="000176C3" w:rsidRDefault="00BA34BA" w:rsidP="00BD755B">
            <w:pPr>
              <w:rPr>
                <w:rFonts w:ascii="Georgia" w:eastAsia="Arial" w:hAnsi="Georgia" w:cs="Arial"/>
                <w:sz w:val="20"/>
                <w:szCs w:val="20"/>
                <w:lang w:val="fi-FI"/>
              </w:rPr>
            </w:pPr>
            <w:proofErr w:type="spellStart"/>
            <w:r w:rsidRPr="000176C3">
              <w:rPr>
                <w:rFonts w:ascii="Georgia" w:eastAsia="Arial" w:hAnsi="Georgia" w:cs="Arial"/>
                <w:sz w:val="20"/>
                <w:szCs w:val="20"/>
                <w:lang w:val="fi-FI"/>
              </w:rPr>
              <w:t>hokot</w:t>
            </w:r>
            <w:proofErr w:type="spellEnd"/>
            <w:r w:rsidRPr="000176C3">
              <w:rPr>
                <w:rFonts w:ascii="Georgia" w:eastAsia="Arial" w:hAnsi="Georgia" w:cs="Arial"/>
                <w:sz w:val="20"/>
                <w:szCs w:val="20"/>
                <w:lang w:val="fi-FI"/>
              </w:rPr>
              <w:t xml:space="preserve">, yhteistyö hoitavan tahon ja </w:t>
            </w:r>
            <w:proofErr w:type="spellStart"/>
            <w:r w:rsidRPr="000176C3">
              <w:rPr>
                <w:rFonts w:ascii="Georgia" w:eastAsia="Arial" w:hAnsi="Georgia" w:cs="Arial"/>
                <w:sz w:val="20"/>
                <w:szCs w:val="20"/>
                <w:lang w:val="fi-FI"/>
              </w:rPr>
              <w:t>sostt</w:t>
            </w:r>
            <w:proofErr w:type="spellEnd"/>
            <w:r w:rsidRPr="000176C3">
              <w:rPr>
                <w:rFonts w:ascii="Georgia" w:eastAsia="Arial" w:hAnsi="Georgia" w:cs="Arial"/>
                <w:sz w:val="20"/>
                <w:szCs w:val="20"/>
                <w:lang w:val="fi-FI"/>
              </w:rPr>
              <w:t>., riittävät tilanteen kartoitus ja esitiedot</w:t>
            </w:r>
          </w:p>
          <w:p w14:paraId="08C67FF2" w14:textId="77777777" w:rsidR="00711D07" w:rsidRPr="000176C3" w:rsidRDefault="00711D07" w:rsidP="00BD755B">
            <w:pPr>
              <w:rPr>
                <w:rFonts w:ascii="Georgia" w:eastAsia="Arial" w:hAnsi="Georgia" w:cs="Arial"/>
                <w:sz w:val="20"/>
                <w:szCs w:val="20"/>
                <w:lang w:val="fi-FI"/>
              </w:rPr>
            </w:pPr>
          </w:p>
        </w:tc>
      </w:tr>
      <w:tr w:rsidR="00711D07" w:rsidRPr="008B754B" w14:paraId="1C6ED330" w14:textId="77777777" w:rsidTr="00711D07">
        <w:trPr>
          <w:trHeight w:val="300"/>
          <w:tblHeader/>
        </w:trPr>
        <w:tc>
          <w:tcPr>
            <w:tcW w:w="3742" w:type="dxa"/>
            <w:shd w:val="clear" w:color="auto" w:fill="FDF1E9"/>
          </w:tcPr>
          <w:p w14:paraId="71364F8B" w14:textId="77777777" w:rsidR="00BA34BA" w:rsidRPr="000176C3" w:rsidRDefault="00BA34BA" w:rsidP="00BD755B">
            <w:pPr>
              <w:rPr>
                <w:rFonts w:ascii="Georgia" w:eastAsia="Arial" w:hAnsi="Georgia" w:cs="Arial"/>
                <w:sz w:val="20"/>
                <w:szCs w:val="20"/>
                <w:lang w:val="fi-FI"/>
              </w:rPr>
            </w:pPr>
            <w:r w:rsidRPr="000176C3">
              <w:rPr>
                <w:rFonts w:ascii="Georgia" w:eastAsia="Arial" w:hAnsi="Georgia" w:cs="Arial"/>
                <w:sz w:val="20"/>
                <w:szCs w:val="20"/>
                <w:lang w:val="fi-FI"/>
              </w:rPr>
              <w:t>Asiakkaan väkivaltatausta</w:t>
            </w:r>
          </w:p>
        </w:tc>
        <w:tc>
          <w:tcPr>
            <w:tcW w:w="2494" w:type="dxa"/>
            <w:shd w:val="clear" w:color="auto" w:fill="FDF1E9"/>
          </w:tcPr>
          <w:p w14:paraId="4B968BF8" w14:textId="6CE9AF5A" w:rsidR="00BA34BA" w:rsidRPr="000176C3" w:rsidRDefault="008769D4" w:rsidP="00BD755B">
            <w:pPr>
              <w:rPr>
                <w:rFonts w:ascii="Georgia" w:eastAsia="Arial" w:hAnsi="Georgia" w:cs="Arial"/>
                <w:sz w:val="20"/>
                <w:szCs w:val="20"/>
                <w:lang w:val="fi-FI"/>
              </w:rPr>
            </w:pPr>
            <w:r w:rsidRPr="000176C3">
              <w:rPr>
                <w:rFonts w:ascii="Georgia" w:eastAsia="Arial" w:hAnsi="Georgia" w:cs="Arial"/>
                <w:sz w:val="20"/>
                <w:szCs w:val="20"/>
                <w:lang w:val="fi-FI"/>
              </w:rPr>
              <w:t>Kohtalainen</w:t>
            </w:r>
          </w:p>
        </w:tc>
        <w:tc>
          <w:tcPr>
            <w:tcW w:w="3742" w:type="dxa"/>
            <w:shd w:val="clear" w:color="auto" w:fill="FDF1E9"/>
          </w:tcPr>
          <w:p w14:paraId="69848853" w14:textId="62253622" w:rsidR="00BA34BA" w:rsidRPr="000176C3" w:rsidRDefault="00711D07" w:rsidP="00BD755B">
            <w:pPr>
              <w:rPr>
                <w:rFonts w:ascii="Georgia" w:eastAsia="Arial" w:hAnsi="Georgia" w:cs="Arial"/>
                <w:sz w:val="20"/>
                <w:szCs w:val="20"/>
                <w:lang w:val="fi-FI"/>
              </w:rPr>
            </w:pPr>
            <w:r w:rsidRPr="000176C3">
              <w:rPr>
                <w:rFonts w:ascii="Georgia" w:eastAsia="Arial" w:hAnsi="Georgia" w:cs="Arial"/>
                <w:sz w:val="20"/>
                <w:szCs w:val="20"/>
                <w:lang w:val="fi-FI"/>
              </w:rPr>
              <w:t>R</w:t>
            </w:r>
            <w:r w:rsidR="00BA34BA" w:rsidRPr="000176C3">
              <w:rPr>
                <w:rFonts w:ascii="Georgia" w:eastAsia="Arial" w:hAnsi="Georgia" w:cs="Arial"/>
                <w:sz w:val="20"/>
                <w:szCs w:val="20"/>
                <w:lang w:val="fi-FI"/>
              </w:rPr>
              <w:t>iittävät esitiedot, henkilöstön koulutus, riskien kartoittaminen ennen muuttoa, suunnitelma miten toimitaan</w:t>
            </w:r>
            <w:r w:rsidRPr="000176C3">
              <w:rPr>
                <w:rFonts w:ascii="Georgia" w:eastAsia="Arial" w:hAnsi="Georgia" w:cs="Arial"/>
                <w:sz w:val="20"/>
                <w:szCs w:val="20"/>
                <w:lang w:val="fi-FI"/>
              </w:rPr>
              <w:t>,</w:t>
            </w:r>
            <w:r w:rsidR="00BA34BA" w:rsidRPr="000176C3">
              <w:rPr>
                <w:rFonts w:ascii="Georgia" w:eastAsia="Arial" w:hAnsi="Georgia" w:cs="Arial"/>
                <w:sz w:val="20"/>
                <w:szCs w:val="20"/>
                <w:lang w:val="fi-FI"/>
              </w:rPr>
              <w:t xml:space="preserve"> jos väkivaltaista käytöstä ilmenee asumisen aikana, varoituskäytännöt</w:t>
            </w:r>
          </w:p>
        </w:tc>
      </w:tr>
    </w:tbl>
    <w:p w14:paraId="5EB50F28" w14:textId="77777777" w:rsidR="00BA34BA" w:rsidRPr="00BA34BA" w:rsidRDefault="00BA34BA" w:rsidP="00BA34BA">
      <w:pPr>
        <w:spacing w:after="0" w:line="276" w:lineRule="auto"/>
        <w:ind w:left="720"/>
        <w:rPr>
          <w:rFonts w:ascii="Georgia" w:eastAsia="Arial" w:hAnsi="Georgia" w:cs="Arial"/>
          <w:color w:val="FF0000"/>
          <w:sz w:val="24"/>
          <w:szCs w:val="24"/>
          <w:lang w:val="fi-FI"/>
        </w:rPr>
      </w:pPr>
    </w:p>
    <w:p w14:paraId="631348AC" w14:textId="77777777" w:rsidR="00BA34BA" w:rsidRPr="000176C3" w:rsidRDefault="00BA34BA" w:rsidP="00BA34BA">
      <w:pPr>
        <w:keepNext/>
        <w:keepLines/>
        <w:spacing w:before="40" w:after="0" w:line="276" w:lineRule="auto"/>
        <w:outlineLvl w:val="1"/>
        <w:rPr>
          <w:rFonts w:ascii="Georgia" w:eastAsia="Arial" w:hAnsi="Georgia" w:cs="Arial"/>
          <w:b/>
          <w:bCs/>
          <w:sz w:val="26"/>
          <w:szCs w:val="26"/>
          <w:lang w:val="fi-FI"/>
        </w:rPr>
      </w:pPr>
      <w:bookmarkStart w:id="36" w:name="_Toc177734573"/>
      <w:bookmarkStart w:id="37" w:name="_Toc213830650"/>
      <w:r w:rsidRPr="000176C3">
        <w:rPr>
          <w:rFonts w:ascii="Georgia" w:eastAsia="Arial" w:hAnsi="Georgia" w:cs="Arial"/>
          <w:b/>
          <w:bCs/>
          <w:color w:val="000000" w:themeColor="text1"/>
          <w:sz w:val="26"/>
          <w:szCs w:val="26"/>
          <w:lang w:val="fi-FI"/>
        </w:rPr>
        <w:t xml:space="preserve">3.2 Palvelujen jatkuvuuden </w:t>
      </w:r>
      <w:r w:rsidRPr="000176C3">
        <w:rPr>
          <w:rFonts w:ascii="Georgia" w:eastAsia="Arial" w:hAnsi="Georgia" w:cs="Arial"/>
          <w:b/>
          <w:bCs/>
          <w:sz w:val="26"/>
          <w:szCs w:val="26"/>
          <w:lang w:val="fi-FI"/>
        </w:rPr>
        <w:t>varmistaminen</w:t>
      </w:r>
      <w:bookmarkEnd w:id="36"/>
      <w:bookmarkEnd w:id="37"/>
    </w:p>
    <w:p w14:paraId="75D7D1D6" w14:textId="77777777" w:rsidR="00BA34BA" w:rsidRPr="00BA34BA" w:rsidRDefault="00BA34BA" w:rsidP="00BA34BA">
      <w:pPr>
        <w:keepNext/>
        <w:keepLines/>
        <w:spacing w:before="40" w:after="0" w:line="276" w:lineRule="auto"/>
        <w:outlineLvl w:val="2"/>
        <w:rPr>
          <w:rFonts w:ascii="Georgia" w:eastAsia="Arial" w:hAnsi="Georgia" w:cs="Arial"/>
          <w:sz w:val="24"/>
          <w:szCs w:val="24"/>
          <w:lang w:val="fi-FI"/>
        </w:rPr>
      </w:pPr>
      <w:r w:rsidRPr="00BA34BA">
        <w:rPr>
          <w:rFonts w:ascii="Georgia" w:eastAsia="Arial" w:hAnsi="Georgia" w:cs="Arial"/>
          <w:sz w:val="24"/>
          <w:szCs w:val="24"/>
          <w:lang w:val="fi-FI"/>
        </w:rPr>
        <w:t>3.2.1 Monialainen yhteistyö ja palvelun koordinointi</w:t>
      </w:r>
    </w:p>
    <w:p w14:paraId="3F46ED6E" w14:textId="0726692A" w:rsidR="00BA34BA" w:rsidRPr="00F87324" w:rsidRDefault="00BA34BA">
      <w:pPr>
        <w:numPr>
          <w:ilvl w:val="0"/>
          <w:numId w:val="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Asiakkailla on mahdollisuus</w:t>
      </w:r>
      <w:r w:rsidR="00711D07" w:rsidRPr="00F87324">
        <w:rPr>
          <w:rFonts w:ascii="Georgia" w:eastAsia="Arial" w:hAnsi="Georgia" w:cs="Arial"/>
          <w:color w:val="E65D00"/>
          <w:sz w:val="24"/>
          <w:szCs w:val="24"/>
          <w:lang w:val="fi-FI"/>
        </w:rPr>
        <w:t xml:space="preserve"> muuttaa väliaikaisesti tai pysyvästi</w:t>
      </w:r>
      <w:r w:rsidRPr="00F87324">
        <w:rPr>
          <w:rFonts w:ascii="Georgia" w:eastAsia="Arial" w:hAnsi="Georgia" w:cs="Arial"/>
          <w:color w:val="E65D00"/>
          <w:sz w:val="24"/>
          <w:szCs w:val="24"/>
          <w:lang w:val="fi-FI"/>
        </w:rPr>
        <w:t xml:space="preserve"> </w:t>
      </w:r>
      <w:r w:rsidR="00711D07" w:rsidRPr="00F87324">
        <w:rPr>
          <w:rFonts w:ascii="Georgia" w:eastAsia="Arial" w:hAnsi="Georgia" w:cs="Arial"/>
          <w:color w:val="E65D00"/>
          <w:sz w:val="24"/>
          <w:szCs w:val="24"/>
          <w:lang w:val="fi-FI"/>
        </w:rPr>
        <w:t xml:space="preserve">Peltolan </w:t>
      </w:r>
      <w:r w:rsidRPr="00F87324">
        <w:rPr>
          <w:rFonts w:ascii="Georgia" w:eastAsia="Arial" w:hAnsi="Georgia" w:cs="Arial"/>
          <w:color w:val="E65D00"/>
          <w:sz w:val="24"/>
          <w:szCs w:val="24"/>
          <w:lang w:val="fi-FI"/>
        </w:rPr>
        <w:t xml:space="preserve">palveluyksiköiden välillä (Vasaramäki, Koivula ja Merituuli), jos heidän toimintakyvyssä/kuntoutumisessa tapahtuu sellaisia muutoksia, että toinen yksikkö pystyy asiakkaan tarpeisiin paremmin vastaamaan. </w:t>
      </w:r>
    </w:p>
    <w:p w14:paraId="1F0F6CEE" w14:textId="2F1BFB0A" w:rsidR="00BA34BA" w:rsidRPr="00F87324" w:rsidRDefault="00BA34BA">
      <w:pPr>
        <w:numPr>
          <w:ilvl w:val="0"/>
          <w:numId w:val="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Asiakkaan oma</w:t>
      </w:r>
      <w:r w:rsidR="00711D07" w:rsidRPr="00F87324">
        <w:rPr>
          <w:rFonts w:ascii="Georgia" w:eastAsia="Arial" w:hAnsi="Georgia" w:cs="Arial"/>
          <w:color w:val="E65D00"/>
          <w:sz w:val="24"/>
          <w:szCs w:val="24"/>
          <w:lang w:val="fi-FI"/>
        </w:rPr>
        <w:t>a sosiaalityöntekijää tiedotetaan vähintään kerran kuukaudessa</w:t>
      </w:r>
      <w:r w:rsidRPr="00F87324">
        <w:rPr>
          <w:rFonts w:ascii="Georgia" w:eastAsia="Arial" w:hAnsi="Georgia" w:cs="Arial"/>
          <w:color w:val="E65D00"/>
          <w:sz w:val="24"/>
          <w:szCs w:val="24"/>
          <w:lang w:val="fi-FI"/>
        </w:rPr>
        <w:t xml:space="preserve"> asiakkaan asioi</w:t>
      </w:r>
      <w:r w:rsidR="00711D07" w:rsidRPr="00F87324">
        <w:rPr>
          <w:rFonts w:ascii="Georgia" w:eastAsia="Arial" w:hAnsi="Georgia" w:cs="Arial"/>
          <w:color w:val="E65D00"/>
          <w:sz w:val="24"/>
          <w:szCs w:val="24"/>
          <w:lang w:val="fi-FI"/>
        </w:rPr>
        <w:t>hin liittyen (kirjalliset kuukausikatsaukset)</w:t>
      </w:r>
      <w:r w:rsidRPr="00F87324">
        <w:rPr>
          <w:rFonts w:ascii="Georgia" w:eastAsia="Arial" w:hAnsi="Georgia" w:cs="Arial"/>
          <w:color w:val="E65D00"/>
          <w:sz w:val="24"/>
          <w:szCs w:val="24"/>
          <w:lang w:val="fi-FI"/>
        </w:rPr>
        <w:t>.</w:t>
      </w:r>
      <w:r w:rsidR="00711D07" w:rsidRPr="00F87324">
        <w:rPr>
          <w:rFonts w:ascii="Georgia" w:eastAsia="Arial" w:hAnsi="Georgia" w:cs="Arial"/>
          <w:color w:val="E65D00"/>
          <w:sz w:val="24"/>
          <w:szCs w:val="24"/>
          <w:lang w:val="fi-FI"/>
        </w:rPr>
        <w:t xml:space="preserve"> Lisäksi tiedotetaan ajankohtaisesti a</w:t>
      </w:r>
      <w:r w:rsidRPr="00F87324">
        <w:rPr>
          <w:rFonts w:ascii="Georgia" w:eastAsia="Arial" w:hAnsi="Georgia" w:cs="Arial"/>
          <w:color w:val="E65D00"/>
          <w:sz w:val="24"/>
          <w:szCs w:val="24"/>
          <w:lang w:val="fi-FI"/>
        </w:rPr>
        <w:t>siakkaan voinnissa tapahtuvat muutokset</w:t>
      </w:r>
      <w:r w:rsidR="00711D07" w:rsidRPr="00F87324">
        <w:rPr>
          <w:rFonts w:ascii="Georgia" w:eastAsia="Arial" w:hAnsi="Georgia" w:cs="Arial"/>
          <w:color w:val="E65D00"/>
          <w:sz w:val="24"/>
          <w:szCs w:val="24"/>
          <w:lang w:val="fi-FI"/>
        </w:rPr>
        <w:t xml:space="preserve">. Asiakkaan voimassa oleva </w:t>
      </w:r>
      <w:r w:rsidR="00711D07" w:rsidRPr="00F87324">
        <w:rPr>
          <w:rFonts w:ascii="Georgia" w:eastAsia="Arial" w:hAnsi="Georgia" w:cs="Arial"/>
          <w:color w:val="E65D00"/>
          <w:sz w:val="24"/>
          <w:szCs w:val="24"/>
          <w:lang w:val="fi-FI"/>
        </w:rPr>
        <w:lastRenderedPageBreak/>
        <w:t>toteuttamissuunnitelma sekä ASTA-arviointi toimitetaan sosiaalitoimeen päivityksen yhteydessä. A</w:t>
      </w:r>
      <w:r w:rsidRPr="00F87324">
        <w:rPr>
          <w:rFonts w:ascii="Georgia" w:eastAsia="Arial" w:hAnsi="Georgia" w:cs="Arial"/>
          <w:color w:val="E65D00"/>
          <w:sz w:val="24"/>
          <w:szCs w:val="24"/>
          <w:lang w:val="fi-FI"/>
        </w:rPr>
        <w:t>siakassuunnitelma p</w:t>
      </w:r>
      <w:r w:rsidR="00711D07" w:rsidRPr="00F87324">
        <w:rPr>
          <w:rFonts w:ascii="Georgia" w:eastAsia="Arial" w:hAnsi="Georgia" w:cs="Arial"/>
          <w:color w:val="E65D00"/>
          <w:sz w:val="24"/>
          <w:szCs w:val="24"/>
          <w:lang w:val="fi-FI"/>
        </w:rPr>
        <w:t>äivitetään tarpeen mukaan sosiaalityöntekijän toimesta, samalla varmistetaan asiakkaan saamien palveluiden ajankohtaisuus ja riittävyys</w:t>
      </w:r>
      <w:r w:rsidRPr="00F87324">
        <w:rPr>
          <w:rFonts w:ascii="Georgia" w:eastAsia="Arial" w:hAnsi="Georgia" w:cs="Arial"/>
          <w:color w:val="E65D00"/>
          <w:sz w:val="24"/>
          <w:szCs w:val="24"/>
          <w:lang w:val="fi-FI"/>
        </w:rPr>
        <w:t>.</w:t>
      </w:r>
    </w:p>
    <w:p w14:paraId="04D28D91" w14:textId="488813C2" w:rsidR="00BA34BA" w:rsidRPr="00F87324" w:rsidRDefault="00711D07">
      <w:pPr>
        <w:numPr>
          <w:ilvl w:val="0"/>
          <w:numId w:val="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Asiakkaan kuntoutumiseen osallistuvat myös muut hänen hoitoonsa kuuluvat </w:t>
      </w:r>
      <w:proofErr w:type="gramStart"/>
      <w:r w:rsidRPr="00F87324">
        <w:rPr>
          <w:rFonts w:ascii="Georgia" w:eastAsia="Arial" w:hAnsi="Georgia" w:cs="Arial"/>
          <w:color w:val="E65D00"/>
          <w:sz w:val="24"/>
          <w:szCs w:val="24"/>
          <w:lang w:val="fi-FI"/>
        </w:rPr>
        <w:t>työntekijät</w:t>
      </w:r>
      <w:proofErr w:type="gramEnd"/>
      <w:r w:rsidRPr="00F87324">
        <w:rPr>
          <w:rFonts w:ascii="Georgia" w:eastAsia="Arial" w:hAnsi="Georgia" w:cs="Arial"/>
          <w:color w:val="E65D00"/>
          <w:sz w:val="24"/>
          <w:szCs w:val="24"/>
          <w:lang w:val="fi-FI"/>
        </w:rPr>
        <w:t xml:space="preserve"> jotka eivät työskentele Vasaramäessä</w:t>
      </w:r>
      <w:r w:rsidR="00BA34BA" w:rsidRPr="00F87324">
        <w:rPr>
          <w:rFonts w:ascii="Georgia" w:eastAsia="Arial" w:hAnsi="Georgia" w:cs="Arial"/>
          <w:color w:val="E65D00"/>
          <w:sz w:val="24"/>
          <w:szCs w:val="24"/>
          <w:lang w:val="fi-FI"/>
        </w:rPr>
        <w:t xml:space="preserve"> (mm. </w:t>
      </w:r>
      <w:r w:rsidRPr="00F87324">
        <w:rPr>
          <w:rFonts w:ascii="Georgia" w:eastAsia="Arial" w:hAnsi="Georgia" w:cs="Arial"/>
          <w:color w:val="E65D00"/>
          <w:sz w:val="24"/>
          <w:szCs w:val="24"/>
          <w:lang w:val="fi-FI"/>
        </w:rPr>
        <w:t>l</w:t>
      </w:r>
      <w:r w:rsidR="00BA34BA" w:rsidRPr="00F87324">
        <w:rPr>
          <w:rFonts w:ascii="Georgia" w:eastAsia="Arial" w:hAnsi="Georgia" w:cs="Arial"/>
          <w:color w:val="E65D00"/>
          <w:sz w:val="24"/>
          <w:szCs w:val="24"/>
          <w:lang w:val="fi-FI"/>
        </w:rPr>
        <w:t xml:space="preserve">ääkärit, </w:t>
      </w:r>
      <w:proofErr w:type="spellStart"/>
      <w:proofErr w:type="gramStart"/>
      <w:r w:rsidR="00BA34BA" w:rsidRPr="00F87324">
        <w:rPr>
          <w:rFonts w:ascii="Georgia" w:eastAsia="Arial" w:hAnsi="Georgia" w:cs="Arial"/>
          <w:color w:val="E65D00"/>
          <w:sz w:val="24"/>
          <w:szCs w:val="24"/>
          <w:lang w:val="fi-FI"/>
        </w:rPr>
        <w:t>psyk.sairaanhoitajat</w:t>
      </w:r>
      <w:proofErr w:type="spellEnd"/>
      <w:proofErr w:type="gramEnd"/>
      <w:r w:rsidR="00BA34BA" w:rsidRPr="00F87324">
        <w:rPr>
          <w:rFonts w:ascii="Georgia" w:eastAsia="Arial" w:hAnsi="Georgia" w:cs="Arial"/>
          <w:color w:val="E65D00"/>
          <w:sz w:val="24"/>
          <w:szCs w:val="24"/>
          <w:lang w:val="fi-FI"/>
        </w:rPr>
        <w:t>, toimintaterapeutit</w:t>
      </w:r>
      <w:r w:rsidRPr="00F87324">
        <w:rPr>
          <w:rFonts w:ascii="Georgia" w:eastAsia="Arial" w:hAnsi="Georgia" w:cs="Arial"/>
          <w:color w:val="E65D00"/>
          <w:sz w:val="24"/>
          <w:szCs w:val="24"/>
          <w:lang w:val="fi-FI"/>
        </w:rPr>
        <w:t>, psykoterapeutit</w:t>
      </w:r>
      <w:r w:rsidR="00BA34BA" w:rsidRPr="00F87324">
        <w:rPr>
          <w:rFonts w:ascii="Georgia" w:eastAsia="Arial" w:hAnsi="Georgia" w:cs="Arial"/>
          <w:color w:val="E65D00"/>
          <w:sz w:val="24"/>
          <w:szCs w:val="24"/>
          <w:lang w:val="fi-FI"/>
        </w:rPr>
        <w:t>)</w:t>
      </w:r>
      <w:r w:rsidRPr="00F87324">
        <w:rPr>
          <w:rFonts w:ascii="Georgia" w:eastAsia="Arial" w:hAnsi="Georgia" w:cs="Arial"/>
          <w:color w:val="E65D00"/>
          <w:sz w:val="24"/>
          <w:szCs w:val="24"/>
          <w:lang w:val="fi-FI"/>
        </w:rPr>
        <w:t>. Heidän kanssaan tehdään säännöllistä yhteistyötä asiakkaan kuntoutumiseen liittyen asiakkaan luvalla. Yhteistyötä omaisten ja läheisten kanssa tehdään vastaavasti asiakkaan luvalla. Tietoja asiakkaasta luovutetaan vain asiakkaan luvalla</w:t>
      </w:r>
    </w:p>
    <w:p w14:paraId="3E5D8C21" w14:textId="77777777" w:rsidR="00BA34BA" w:rsidRPr="00F87324" w:rsidRDefault="00BA34BA" w:rsidP="00F87324">
      <w:pPr>
        <w:rPr>
          <w:lang w:val="fi-FI"/>
        </w:rPr>
      </w:pPr>
    </w:p>
    <w:p w14:paraId="25D5A668" w14:textId="28DE2F08" w:rsidR="00BA34BA" w:rsidRPr="000176C3" w:rsidRDefault="00BA34BA">
      <w:pPr>
        <w:pStyle w:val="Luettelokappale"/>
        <w:keepNext/>
        <w:keepLines/>
        <w:numPr>
          <w:ilvl w:val="2"/>
          <w:numId w:val="49"/>
        </w:numPr>
        <w:spacing w:before="40" w:after="0" w:line="276" w:lineRule="auto"/>
        <w:outlineLvl w:val="2"/>
        <w:rPr>
          <w:rFonts w:ascii="Georgia" w:eastAsia="Arial" w:hAnsi="Georgia" w:cs="Arial"/>
          <w:color w:val="000000" w:themeColor="text1"/>
          <w:sz w:val="24"/>
          <w:szCs w:val="24"/>
        </w:rPr>
      </w:pPr>
      <w:r w:rsidRPr="000176C3">
        <w:rPr>
          <w:rFonts w:ascii="Georgia" w:eastAsia="Arial" w:hAnsi="Georgia" w:cs="Arial"/>
          <w:color w:val="000000" w:themeColor="text1"/>
          <w:sz w:val="24"/>
          <w:szCs w:val="24"/>
        </w:rPr>
        <w:t>Valmius- ja jatkuvuudenhallinta</w:t>
      </w:r>
    </w:p>
    <w:p w14:paraId="585C3B81" w14:textId="24DEE9B2" w:rsidR="004861FF" w:rsidRDefault="00BA34BA" w:rsidP="000176C3">
      <w:pPr>
        <w:spacing w:after="0" w:line="276" w:lineRule="auto"/>
        <w:rPr>
          <w:rFonts w:ascii="Georgia" w:eastAsia="Arial" w:hAnsi="Georgia" w:cs="Arial"/>
          <w:color w:val="ED7D31" w:themeColor="accent2"/>
          <w:lang w:val="fi-FI"/>
        </w:rPr>
      </w:pPr>
      <w:r w:rsidRPr="000176C3">
        <w:rPr>
          <w:rFonts w:ascii="Georgia" w:eastAsia="Arial" w:hAnsi="Georgia" w:cs="Arial"/>
          <w:lang w:val="fi-FI"/>
        </w:rPr>
        <w:t>Palveluyksikön valmius- ja jatkuvuudenhallinnasta sekä valmius- ja jatkuvuussuunnitelmasta vastaavan henkilön nimi, tehtävänimike ja yhteystiedot</w:t>
      </w:r>
      <w:r w:rsidR="004861FF" w:rsidRPr="000176C3">
        <w:rPr>
          <w:rFonts w:ascii="Georgia" w:eastAsia="Arial" w:hAnsi="Georgia" w:cs="Arial"/>
          <w:lang w:val="fi-FI"/>
        </w:rPr>
        <w:t>:</w:t>
      </w:r>
      <w:r w:rsidR="000176C3" w:rsidRPr="000176C3">
        <w:rPr>
          <w:rFonts w:ascii="Georgia" w:eastAsia="Arial" w:hAnsi="Georgia" w:cs="Arial"/>
          <w:lang w:val="fi-FI"/>
        </w:rPr>
        <w:t xml:space="preserve"> </w:t>
      </w:r>
      <w:r w:rsidRPr="00F87324">
        <w:rPr>
          <w:rFonts w:ascii="Georgia" w:eastAsia="Arial" w:hAnsi="Georgia" w:cs="Arial"/>
          <w:color w:val="E65D00"/>
          <w:lang w:val="fi-FI"/>
        </w:rPr>
        <w:t>Riikka Takala, palvelujohtaja</w:t>
      </w:r>
      <w:r w:rsidR="000176C3" w:rsidRPr="00F87324">
        <w:rPr>
          <w:rFonts w:ascii="Georgia" w:eastAsia="Arial" w:hAnsi="Georgia" w:cs="Arial"/>
          <w:color w:val="E65D00"/>
          <w:lang w:val="fi-FI"/>
        </w:rPr>
        <w:t xml:space="preserve"> 0400 22550</w:t>
      </w:r>
    </w:p>
    <w:p w14:paraId="2FCEE38A" w14:textId="77777777" w:rsidR="000176C3" w:rsidRPr="008769D4" w:rsidRDefault="000176C3" w:rsidP="000176C3">
      <w:pPr>
        <w:spacing w:after="0" w:line="276" w:lineRule="auto"/>
        <w:rPr>
          <w:rFonts w:ascii="Georgia" w:eastAsia="Arial" w:hAnsi="Georgia" w:cs="Arial"/>
          <w:sz w:val="2"/>
          <w:szCs w:val="2"/>
          <w:lang w:val="fi-FI"/>
        </w:rPr>
      </w:pPr>
    </w:p>
    <w:p w14:paraId="56783DE6" w14:textId="2EFBFB87" w:rsidR="004861FF" w:rsidRPr="00F87324" w:rsidRDefault="00BA34BA">
      <w:pPr>
        <w:numPr>
          <w:ilvl w:val="0"/>
          <w:numId w:val="40"/>
        </w:numPr>
        <w:shd w:val="clear" w:color="auto" w:fill="FFFFFF" w:themeFill="background1"/>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Valmius- ja jatkuvuudenhallinasta on erilliset ohjeet, jotka löytyvät laatujärjestelmästä</w:t>
      </w:r>
      <w:r w:rsidR="004861FF" w:rsidRPr="00F87324">
        <w:rPr>
          <w:rFonts w:ascii="Georgia" w:eastAsia="Arial" w:hAnsi="Georgia" w:cs="Arial"/>
          <w:color w:val="E65D00"/>
          <w:sz w:val="24"/>
          <w:szCs w:val="24"/>
          <w:lang w:val="fi-FI"/>
        </w:rPr>
        <w:t xml:space="preserve"> (</w:t>
      </w:r>
      <w:r w:rsidR="00372C1D" w:rsidRPr="00F87324">
        <w:rPr>
          <w:rFonts w:ascii="Georgia" w:eastAsia="Arial" w:hAnsi="Georgia" w:cs="Arial"/>
          <w:color w:val="E65D00"/>
          <w:sz w:val="24"/>
          <w:szCs w:val="24"/>
          <w:lang w:val="fi-FI"/>
        </w:rPr>
        <w:t>esi</w:t>
      </w:r>
      <w:r w:rsidR="004861FF" w:rsidRPr="00F87324">
        <w:rPr>
          <w:rFonts w:ascii="Georgia" w:eastAsia="Arial" w:hAnsi="Georgia" w:cs="Arial"/>
          <w:color w:val="E65D00"/>
          <w:sz w:val="24"/>
          <w:szCs w:val="24"/>
          <w:lang w:val="fi-FI"/>
        </w:rPr>
        <w:t>m. ”henkilöstövajeen sattuessa”, ”sähkökatko-ohjeistus”, ”palo-</w:t>
      </w:r>
      <w:r w:rsidR="000176C3" w:rsidRPr="00F87324">
        <w:rPr>
          <w:rFonts w:ascii="Georgia" w:eastAsia="Arial" w:hAnsi="Georgia" w:cs="Arial"/>
          <w:color w:val="E65D00"/>
          <w:sz w:val="24"/>
          <w:szCs w:val="24"/>
          <w:lang w:val="fi-FI"/>
        </w:rPr>
        <w:t xml:space="preserve"> </w:t>
      </w:r>
      <w:r w:rsidR="004861FF" w:rsidRPr="00F87324">
        <w:rPr>
          <w:rFonts w:ascii="Georgia" w:eastAsia="Arial" w:hAnsi="Georgia" w:cs="Arial"/>
          <w:color w:val="E65D00"/>
          <w:sz w:val="24"/>
          <w:szCs w:val="24"/>
          <w:lang w:val="fi-FI"/>
        </w:rPr>
        <w:t>ja pelastussuunnitelma, Vasaramäki”)</w:t>
      </w:r>
      <w:r w:rsidRPr="00F87324">
        <w:rPr>
          <w:rFonts w:ascii="Georgia" w:eastAsia="Arial" w:hAnsi="Georgia" w:cs="Arial"/>
          <w:color w:val="E65D00"/>
          <w:sz w:val="24"/>
          <w:szCs w:val="24"/>
          <w:lang w:val="fi-FI"/>
        </w:rPr>
        <w:t>.</w:t>
      </w:r>
      <w:r w:rsidR="004861FF" w:rsidRPr="00F87324">
        <w:rPr>
          <w:rFonts w:ascii="Georgia" w:eastAsia="Arial" w:hAnsi="Georgia" w:cs="Arial"/>
          <w:color w:val="E65D00"/>
          <w:sz w:val="24"/>
          <w:szCs w:val="24"/>
          <w:lang w:val="fi-FI"/>
        </w:rPr>
        <w:t xml:space="preserve"> Valmius- ja jatkuvuudenhallinnan päätavoite on,</w:t>
      </w:r>
      <w:r w:rsidR="00372C1D" w:rsidRPr="00F87324">
        <w:rPr>
          <w:rFonts w:ascii="Georgia" w:eastAsia="Arial" w:hAnsi="Georgia" w:cs="Arial"/>
          <w:color w:val="E65D00"/>
          <w:sz w:val="24"/>
          <w:szCs w:val="24"/>
          <w:lang w:val="fi-FI"/>
        </w:rPr>
        <w:t xml:space="preserve"> </w:t>
      </w:r>
      <w:r w:rsidR="004861FF" w:rsidRPr="00F87324">
        <w:rPr>
          <w:rFonts w:ascii="Georgia" w:eastAsia="Arial" w:hAnsi="Georgia" w:cs="Arial"/>
          <w:color w:val="E65D00"/>
          <w:sz w:val="24"/>
          <w:szCs w:val="24"/>
          <w:lang w:val="fi-FI"/>
        </w:rPr>
        <w:t>että erilaisista poikkeustilanteista huolimatta y</w:t>
      </w:r>
      <w:r w:rsidRPr="00F87324">
        <w:rPr>
          <w:rFonts w:ascii="Georgia" w:eastAsia="Arial" w:hAnsi="Georgia" w:cs="Arial"/>
          <w:color w:val="E65D00"/>
          <w:sz w:val="24"/>
          <w:szCs w:val="24"/>
          <w:lang w:val="fi-FI"/>
        </w:rPr>
        <w:t xml:space="preserve">ksikössä </w:t>
      </w:r>
      <w:r w:rsidR="004861FF" w:rsidRPr="00F87324">
        <w:rPr>
          <w:rFonts w:ascii="Georgia" w:eastAsia="Arial" w:hAnsi="Georgia" w:cs="Arial"/>
          <w:color w:val="E65D00"/>
          <w:sz w:val="24"/>
          <w:szCs w:val="24"/>
          <w:lang w:val="fi-FI"/>
        </w:rPr>
        <w:t xml:space="preserve">toteutuvat asiakkaiden turvallinen asuminen, </w:t>
      </w:r>
      <w:r w:rsidRPr="00F87324">
        <w:rPr>
          <w:rFonts w:ascii="Georgia" w:eastAsia="Arial" w:hAnsi="Georgia" w:cs="Arial"/>
          <w:color w:val="E65D00"/>
          <w:sz w:val="24"/>
          <w:szCs w:val="24"/>
          <w:lang w:val="fi-FI"/>
        </w:rPr>
        <w:t>ruokahuolto, lääkehoito</w:t>
      </w:r>
      <w:r w:rsidR="004861FF" w:rsidRPr="00F87324">
        <w:rPr>
          <w:rFonts w:ascii="Georgia" w:eastAsia="Arial" w:hAnsi="Georgia" w:cs="Arial"/>
          <w:color w:val="E65D00"/>
          <w:sz w:val="24"/>
          <w:szCs w:val="24"/>
          <w:lang w:val="fi-FI"/>
        </w:rPr>
        <w:t>. Y</w:t>
      </w:r>
      <w:r w:rsidRPr="00F87324">
        <w:rPr>
          <w:rFonts w:ascii="Georgia" w:eastAsia="Arial" w:hAnsi="Georgia" w:cs="Arial"/>
          <w:color w:val="E65D00"/>
          <w:sz w:val="24"/>
          <w:szCs w:val="24"/>
          <w:lang w:val="fi-FI"/>
        </w:rPr>
        <w:t>ksikössä tulee aina olla paikalla joku henkilökunnasta.</w:t>
      </w:r>
    </w:p>
    <w:p w14:paraId="1B12864B" w14:textId="066D46A0" w:rsidR="00372C1D" w:rsidRPr="00F87324" w:rsidRDefault="009A16E5">
      <w:pPr>
        <w:keepNext/>
        <w:numPr>
          <w:ilvl w:val="0"/>
          <w:numId w:val="40"/>
        </w:numPr>
        <w:shd w:val="clear" w:color="auto" w:fill="FFFFFF" w:themeFill="background1"/>
        <w:spacing w:after="200" w:line="240" w:lineRule="auto"/>
        <w:contextualSpacing/>
        <w:jc w:val="both"/>
        <w:rPr>
          <w:rFonts w:ascii="Georgia" w:hAnsi="Georgia" w:cs="Arial"/>
          <w:iCs/>
          <w:color w:val="E65D00"/>
          <w:sz w:val="24"/>
          <w:szCs w:val="24"/>
          <w:lang w:val="fi-FI"/>
        </w:rPr>
      </w:pPr>
      <w:r w:rsidRPr="00F87324">
        <w:rPr>
          <w:rFonts w:ascii="Georgia" w:eastAsia="Arial" w:hAnsi="Georgia" w:cs="Arial"/>
          <w:color w:val="E65D00"/>
          <w:sz w:val="24"/>
          <w:szCs w:val="24"/>
          <w:lang w:val="fi-FI"/>
        </w:rPr>
        <w:t>Vasaramäessä</w:t>
      </w:r>
      <w:r w:rsidR="00BA34BA" w:rsidRPr="00F87324">
        <w:rPr>
          <w:rFonts w:ascii="Georgia" w:eastAsia="Arial" w:hAnsi="Georgia" w:cs="Arial"/>
          <w:color w:val="E65D00"/>
          <w:sz w:val="24"/>
          <w:szCs w:val="24"/>
          <w:lang w:val="fi-FI"/>
        </w:rPr>
        <w:t xml:space="preserve"> on sovittu tietty sijais- sekä hälytysraha järjestelmä. Yksikön johtaja tekee yhteistyötä työterveyden kanssa ja käy tarpeen mukaan varhaisentuen keskustelut, joka neljäs kuukausi henkilökunnan poissaoloihin liittyen.</w:t>
      </w:r>
    </w:p>
    <w:p w14:paraId="010A5645" w14:textId="34041125" w:rsidR="00BA34BA" w:rsidRPr="00F87324" w:rsidRDefault="00BA34BA">
      <w:pPr>
        <w:keepNext/>
        <w:numPr>
          <w:ilvl w:val="0"/>
          <w:numId w:val="40"/>
        </w:numPr>
        <w:shd w:val="clear" w:color="auto" w:fill="FFFFFF" w:themeFill="background1"/>
        <w:spacing w:after="200" w:line="240" w:lineRule="auto"/>
        <w:contextualSpacing/>
        <w:jc w:val="both"/>
        <w:rPr>
          <w:rFonts w:ascii="Georgia" w:hAnsi="Georgia" w:cs="Arial"/>
          <w:iCs/>
          <w:color w:val="E65D00"/>
          <w:sz w:val="24"/>
          <w:szCs w:val="24"/>
          <w:lang w:val="fi-FI"/>
        </w:rPr>
      </w:pPr>
      <w:r w:rsidRPr="00F87324">
        <w:rPr>
          <w:rFonts w:ascii="Georgia" w:hAnsi="Georgia" w:cs="Arial"/>
          <w:iCs/>
          <w:color w:val="E65D00"/>
          <w:sz w:val="24"/>
          <w:szCs w:val="24"/>
          <w:lang w:val="fi-FI"/>
        </w:rPr>
        <w:t xml:space="preserve">Palveluyksikön toiminnan keskeisimpien jatkuvuutta koskevien riskien tunnistaminen, arviointi ja hallinta on kuvattu Taulukossa 2. </w:t>
      </w:r>
    </w:p>
    <w:p w14:paraId="07C8E9E4" w14:textId="77777777" w:rsidR="000176C3" w:rsidRPr="008769D4" w:rsidRDefault="000176C3" w:rsidP="000176C3">
      <w:pPr>
        <w:keepNext/>
        <w:shd w:val="clear" w:color="auto" w:fill="FFFFFF" w:themeFill="background1"/>
        <w:spacing w:after="200" w:line="240" w:lineRule="auto"/>
        <w:ind w:left="360"/>
        <w:contextualSpacing/>
        <w:jc w:val="both"/>
        <w:rPr>
          <w:rFonts w:ascii="Georgia" w:hAnsi="Georgia" w:cs="Arial"/>
          <w:iCs/>
          <w:color w:val="ED7D31" w:themeColor="accent2"/>
          <w:sz w:val="8"/>
          <w:szCs w:val="8"/>
          <w:lang w:val="fi-FI"/>
        </w:rPr>
      </w:pPr>
    </w:p>
    <w:p w14:paraId="049C337E" w14:textId="77777777" w:rsidR="00BA34BA" w:rsidRPr="00372C1D" w:rsidRDefault="00BA34BA" w:rsidP="00BA34BA">
      <w:pPr>
        <w:spacing w:after="0" w:line="276" w:lineRule="auto"/>
        <w:rPr>
          <w:rFonts w:ascii="Georgia" w:hAnsi="Georgia" w:cs="Arial"/>
          <w:i/>
          <w:lang w:val="fi-FI"/>
        </w:rPr>
      </w:pPr>
      <w:r w:rsidRPr="00372C1D">
        <w:rPr>
          <w:rFonts w:ascii="Georgia" w:hAnsi="Georgia" w:cs="Arial"/>
          <w:i/>
          <w:sz w:val="24"/>
          <w:szCs w:val="24"/>
          <w:lang w:val="fi-FI"/>
        </w:rPr>
        <w:t xml:space="preserve">Taulukko 2: </w:t>
      </w:r>
      <w:r w:rsidRPr="00372C1D">
        <w:rPr>
          <w:rFonts w:ascii="Georgia" w:eastAsia="Arial" w:hAnsi="Georgia" w:cs="Arial"/>
          <w:i/>
          <w:sz w:val="24"/>
          <w:szCs w:val="24"/>
          <w:lang w:val="fi-FI"/>
        </w:rPr>
        <w:t xml:space="preserve">Palveluyksikön toiminnan keskeisimpien </w:t>
      </w:r>
      <w:r w:rsidRPr="00372C1D">
        <w:rPr>
          <w:rFonts w:ascii="Georgia" w:eastAsia="Arial" w:hAnsi="Georgia" w:cs="Arial"/>
          <w:b/>
          <w:bCs/>
          <w:i/>
          <w:sz w:val="24"/>
          <w:szCs w:val="24"/>
          <w:lang w:val="fi-FI"/>
        </w:rPr>
        <w:t>jatkuvuutta</w:t>
      </w:r>
      <w:r w:rsidRPr="00372C1D">
        <w:rPr>
          <w:rFonts w:ascii="Georgia" w:eastAsia="Arial" w:hAnsi="Georgia" w:cs="Arial"/>
          <w:i/>
          <w:sz w:val="24"/>
          <w:szCs w:val="24"/>
          <w:lang w:val="fi-FI"/>
        </w:rPr>
        <w:t xml:space="preserve"> koskevien riskien tunnistaminen, arviointi ja hallinta</w:t>
      </w:r>
    </w:p>
    <w:tbl>
      <w:tblPr>
        <w:tblStyle w:val="Vaaleataulukkoruudukko"/>
        <w:tblW w:w="9978" w:type="dxa"/>
        <w:tblLayout w:type="fixed"/>
        <w:tblLook w:val="0620" w:firstRow="1" w:lastRow="0" w:firstColumn="0" w:lastColumn="0" w:noHBand="1" w:noVBand="1"/>
        <w:tblCaption w:val="Palveluyksikön toiminnan keskeisimpien jatkuvuutta koskevien riskien tunnistaminen, arviointi ja hallinta "/>
        <w:tblDescription w:val="Taulukossa on kolme saraketta: Tunnistettu riski, riskin arviointi (suuruus ja vaikutus) sekä ehkäisy- ja hallintatoimet."/>
      </w:tblPr>
      <w:tblGrid>
        <w:gridCol w:w="3742"/>
        <w:gridCol w:w="2494"/>
        <w:gridCol w:w="3742"/>
      </w:tblGrid>
      <w:tr w:rsidR="00BA34BA" w:rsidRPr="00BA34BA" w14:paraId="516DF7F7" w14:textId="77777777" w:rsidTr="00372C1D">
        <w:trPr>
          <w:trHeight w:val="300"/>
          <w:tblHeader/>
        </w:trPr>
        <w:tc>
          <w:tcPr>
            <w:tcW w:w="3742" w:type="dxa"/>
            <w:shd w:val="clear" w:color="auto" w:fill="D9D9D9" w:themeFill="background1" w:themeFillShade="D9"/>
          </w:tcPr>
          <w:p w14:paraId="77702981" w14:textId="77777777" w:rsidR="00BA34BA" w:rsidRPr="000176C3" w:rsidRDefault="00BA34BA" w:rsidP="00BA34BA">
            <w:pPr>
              <w:rPr>
                <w:rFonts w:ascii="Georgia" w:eastAsia="Arial" w:hAnsi="Georgia" w:cs="Arial"/>
                <w:b/>
                <w:bCs/>
                <w:sz w:val="20"/>
                <w:szCs w:val="20"/>
              </w:rPr>
            </w:pPr>
            <w:proofErr w:type="spellStart"/>
            <w:r w:rsidRPr="000176C3">
              <w:rPr>
                <w:rFonts w:ascii="Georgia" w:eastAsia="Arial" w:hAnsi="Georgia" w:cs="Arial"/>
                <w:b/>
                <w:bCs/>
                <w:sz w:val="20"/>
                <w:szCs w:val="20"/>
              </w:rPr>
              <w:t>Tunnistettu</w:t>
            </w:r>
            <w:proofErr w:type="spellEnd"/>
            <w:r w:rsidRPr="000176C3">
              <w:rPr>
                <w:rFonts w:ascii="Georgia" w:eastAsia="Arial" w:hAnsi="Georgia" w:cs="Arial"/>
                <w:b/>
                <w:bCs/>
                <w:sz w:val="20"/>
                <w:szCs w:val="20"/>
              </w:rPr>
              <w:t xml:space="preserve"> </w:t>
            </w:r>
            <w:proofErr w:type="spellStart"/>
            <w:r w:rsidRPr="000176C3">
              <w:rPr>
                <w:rFonts w:ascii="Georgia" w:eastAsia="Arial" w:hAnsi="Georgia" w:cs="Arial"/>
                <w:b/>
                <w:bCs/>
                <w:sz w:val="20"/>
                <w:szCs w:val="20"/>
              </w:rPr>
              <w:t>riski</w:t>
            </w:r>
            <w:proofErr w:type="spellEnd"/>
          </w:p>
        </w:tc>
        <w:tc>
          <w:tcPr>
            <w:tcW w:w="2494" w:type="dxa"/>
            <w:shd w:val="clear" w:color="auto" w:fill="D9D9D9" w:themeFill="background1" w:themeFillShade="D9"/>
          </w:tcPr>
          <w:p w14:paraId="24F5248B" w14:textId="77777777" w:rsidR="00BA34BA" w:rsidRPr="000176C3" w:rsidRDefault="00BA34BA" w:rsidP="00BA34BA">
            <w:pPr>
              <w:rPr>
                <w:rFonts w:ascii="Georgia" w:eastAsia="Arial" w:hAnsi="Georgia" w:cs="Arial"/>
                <w:b/>
                <w:bCs/>
                <w:sz w:val="20"/>
                <w:szCs w:val="20"/>
                <w:lang w:val="fi-FI"/>
              </w:rPr>
            </w:pPr>
            <w:r w:rsidRPr="000176C3">
              <w:rPr>
                <w:rFonts w:ascii="Georgia" w:eastAsia="Arial" w:hAnsi="Georgia" w:cs="Arial"/>
                <w:b/>
                <w:bCs/>
                <w:sz w:val="20"/>
                <w:szCs w:val="20"/>
                <w:lang w:val="fi-FI"/>
              </w:rPr>
              <w:t>Riskin arviointi</w:t>
            </w:r>
            <w:r w:rsidRPr="000176C3">
              <w:rPr>
                <w:rFonts w:ascii="Georgia" w:eastAsia="Arial" w:hAnsi="Georgia" w:cs="Arial"/>
                <w:sz w:val="20"/>
                <w:szCs w:val="20"/>
                <w:lang w:val="fi-FI"/>
              </w:rPr>
              <w:t xml:space="preserve"> (suuruus ja vaikutus)</w:t>
            </w:r>
          </w:p>
        </w:tc>
        <w:tc>
          <w:tcPr>
            <w:tcW w:w="3742" w:type="dxa"/>
            <w:shd w:val="clear" w:color="auto" w:fill="D9D9D9" w:themeFill="background1" w:themeFillShade="D9"/>
          </w:tcPr>
          <w:p w14:paraId="6B87BD16" w14:textId="77777777" w:rsidR="00BA34BA" w:rsidRPr="000176C3" w:rsidRDefault="00BA34BA" w:rsidP="00BA34BA">
            <w:pPr>
              <w:rPr>
                <w:rFonts w:ascii="Georgia" w:eastAsia="Arial" w:hAnsi="Georgia" w:cs="Arial"/>
                <w:b/>
                <w:bCs/>
                <w:sz w:val="20"/>
                <w:szCs w:val="20"/>
              </w:rPr>
            </w:pPr>
            <w:proofErr w:type="spellStart"/>
            <w:r w:rsidRPr="000176C3">
              <w:rPr>
                <w:rFonts w:ascii="Georgia" w:eastAsia="Arial" w:hAnsi="Georgia" w:cs="Arial"/>
                <w:b/>
                <w:bCs/>
                <w:sz w:val="20"/>
                <w:szCs w:val="20"/>
              </w:rPr>
              <w:t>Ehkäisy</w:t>
            </w:r>
            <w:proofErr w:type="spellEnd"/>
            <w:r w:rsidRPr="000176C3">
              <w:rPr>
                <w:rFonts w:ascii="Georgia" w:eastAsia="Arial" w:hAnsi="Georgia" w:cs="Arial"/>
                <w:b/>
                <w:bCs/>
                <w:sz w:val="20"/>
                <w:szCs w:val="20"/>
              </w:rPr>
              <w:t xml:space="preserve">- ja </w:t>
            </w:r>
            <w:proofErr w:type="spellStart"/>
            <w:r w:rsidRPr="000176C3">
              <w:rPr>
                <w:rFonts w:ascii="Georgia" w:eastAsia="Arial" w:hAnsi="Georgia" w:cs="Arial"/>
                <w:b/>
                <w:bCs/>
                <w:sz w:val="20"/>
                <w:szCs w:val="20"/>
              </w:rPr>
              <w:t>hallintatoimet</w:t>
            </w:r>
            <w:proofErr w:type="spellEnd"/>
          </w:p>
        </w:tc>
      </w:tr>
      <w:tr w:rsidR="00BA34BA" w:rsidRPr="008B754B" w14:paraId="546ED021" w14:textId="77777777" w:rsidTr="00372C1D">
        <w:trPr>
          <w:trHeight w:val="300"/>
          <w:tblHeader/>
        </w:trPr>
        <w:tc>
          <w:tcPr>
            <w:tcW w:w="3742" w:type="dxa"/>
            <w:shd w:val="clear" w:color="auto" w:fill="FBE4D5" w:themeFill="accent2" w:themeFillTint="33"/>
          </w:tcPr>
          <w:p w14:paraId="02CEAC0E"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Työtaisteluista</w:t>
            </w:r>
            <w:proofErr w:type="spellEnd"/>
            <w:r w:rsidRPr="000176C3">
              <w:rPr>
                <w:rFonts w:ascii="Georgia" w:eastAsia="Arial" w:hAnsi="Georgia" w:cs="Arial"/>
                <w:sz w:val="20"/>
                <w:szCs w:val="20"/>
              </w:rPr>
              <w:t xml:space="preserve"> </w:t>
            </w:r>
            <w:proofErr w:type="spellStart"/>
            <w:r w:rsidRPr="000176C3">
              <w:rPr>
                <w:rFonts w:ascii="Georgia" w:eastAsia="Arial" w:hAnsi="Georgia" w:cs="Arial"/>
                <w:sz w:val="20"/>
                <w:szCs w:val="20"/>
              </w:rPr>
              <w:t>johtuva</w:t>
            </w:r>
            <w:proofErr w:type="spellEnd"/>
            <w:r w:rsidRPr="000176C3">
              <w:rPr>
                <w:rFonts w:ascii="Georgia" w:eastAsia="Arial" w:hAnsi="Georgia" w:cs="Arial"/>
                <w:sz w:val="20"/>
                <w:szCs w:val="20"/>
              </w:rPr>
              <w:t xml:space="preserve"> </w:t>
            </w:r>
            <w:proofErr w:type="spellStart"/>
            <w:r w:rsidRPr="000176C3">
              <w:rPr>
                <w:rFonts w:ascii="Georgia" w:eastAsia="Arial" w:hAnsi="Georgia" w:cs="Arial"/>
                <w:sz w:val="20"/>
                <w:szCs w:val="20"/>
              </w:rPr>
              <w:t>henkilöstöresurssien</w:t>
            </w:r>
            <w:proofErr w:type="spellEnd"/>
            <w:r w:rsidRPr="000176C3">
              <w:rPr>
                <w:rFonts w:ascii="Georgia" w:eastAsia="Arial" w:hAnsi="Georgia" w:cs="Arial"/>
                <w:sz w:val="20"/>
                <w:szCs w:val="20"/>
              </w:rPr>
              <w:t xml:space="preserve"> </w:t>
            </w:r>
            <w:proofErr w:type="spellStart"/>
            <w:r w:rsidRPr="000176C3">
              <w:rPr>
                <w:rFonts w:ascii="Georgia" w:eastAsia="Arial" w:hAnsi="Georgia" w:cs="Arial"/>
                <w:sz w:val="20"/>
                <w:szCs w:val="20"/>
              </w:rPr>
              <w:t>puute</w:t>
            </w:r>
            <w:proofErr w:type="spellEnd"/>
          </w:p>
        </w:tc>
        <w:tc>
          <w:tcPr>
            <w:tcW w:w="2494" w:type="dxa"/>
            <w:shd w:val="clear" w:color="auto" w:fill="FBE4D5" w:themeFill="accent2" w:themeFillTint="33"/>
          </w:tcPr>
          <w:p w14:paraId="4DAB4916"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Kohtalainen</w:t>
            </w:r>
            <w:proofErr w:type="spellEnd"/>
          </w:p>
        </w:tc>
        <w:tc>
          <w:tcPr>
            <w:tcW w:w="3742" w:type="dxa"/>
            <w:shd w:val="clear" w:color="auto" w:fill="FBE4D5" w:themeFill="accent2" w:themeFillTint="33"/>
          </w:tcPr>
          <w:p w14:paraId="3F1FAD15"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Yksintyöskentely ohjeistus</w:t>
            </w:r>
          </w:p>
          <w:p w14:paraId="3D3FD22D" w14:textId="77777777" w:rsidR="00BA34BA" w:rsidRPr="000176C3" w:rsidRDefault="00BA34BA" w:rsidP="00BA34BA">
            <w:pPr>
              <w:rPr>
                <w:rFonts w:ascii="Georgia" w:eastAsia="Arial" w:hAnsi="Georgia" w:cs="Arial"/>
                <w:sz w:val="20"/>
                <w:szCs w:val="20"/>
                <w:lang w:val="fi-FI"/>
              </w:rPr>
            </w:pPr>
            <w:proofErr w:type="spellStart"/>
            <w:r w:rsidRPr="000176C3">
              <w:rPr>
                <w:rFonts w:ascii="Georgia" w:eastAsia="Arial" w:hAnsi="Georgia" w:cs="Arial"/>
                <w:sz w:val="20"/>
                <w:szCs w:val="20"/>
                <w:lang w:val="fi-FI"/>
              </w:rPr>
              <w:t>Johtorymän</w:t>
            </w:r>
            <w:proofErr w:type="spellEnd"/>
            <w:r w:rsidRPr="000176C3">
              <w:rPr>
                <w:rFonts w:ascii="Georgia" w:eastAsia="Arial" w:hAnsi="Georgia" w:cs="Arial"/>
                <w:sz w:val="20"/>
                <w:szCs w:val="20"/>
                <w:lang w:val="fi-FI"/>
              </w:rPr>
              <w:t xml:space="preserve"> valmius toimia työvuoroissa</w:t>
            </w:r>
          </w:p>
        </w:tc>
      </w:tr>
      <w:tr w:rsidR="00BA34BA" w:rsidRPr="008B754B" w14:paraId="4C7187F5" w14:textId="77777777" w:rsidTr="00372C1D">
        <w:trPr>
          <w:trHeight w:val="300"/>
          <w:tblHeader/>
        </w:trPr>
        <w:tc>
          <w:tcPr>
            <w:tcW w:w="3742" w:type="dxa"/>
            <w:shd w:val="clear" w:color="auto" w:fill="FDF3ED"/>
          </w:tcPr>
          <w:p w14:paraId="3A335C47"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Pandemiasta</w:t>
            </w:r>
            <w:proofErr w:type="spellEnd"/>
            <w:r w:rsidRPr="000176C3">
              <w:rPr>
                <w:rFonts w:ascii="Georgia" w:eastAsia="Arial" w:hAnsi="Georgia" w:cs="Arial"/>
                <w:sz w:val="20"/>
                <w:szCs w:val="20"/>
              </w:rPr>
              <w:t xml:space="preserve"> </w:t>
            </w:r>
            <w:proofErr w:type="spellStart"/>
            <w:r w:rsidRPr="000176C3">
              <w:rPr>
                <w:rFonts w:ascii="Georgia" w:eastAsia="Arial" w:hAnsi="Georgia" w:cs="Arial"/>
                <w:sz w:val="20"/>
                <w:szCs w:val="20"/>
              </w:rPr>
              <w:t>johtuva</w:t>
            </w:r>
            <w:proofErr w:type="spellEnd"/>
            <w:r w:rsidRPr="000176C3">
              <w:rPr>
                <w:rFonts w:ascii="Georgia" w:eastAsia="Arial" w:hAnsi="Georgia" w:cs="Arial"/>
                <w:sz w:val="20"/>
                <w:szCs w:val="20"/>
              </w:rPr>
              <w:t xml:space="preserve"> </w:t>
            </w:r>
            <w:proofErr w:type="spellStart"/>
            <w:r w:rsidRPr="000176C3">
              <w:rPr>
                <w:rFonts w:ascii="Georgia" w:eastAsia="Arial" w:hAnsi="Georgia" w:cs="Arial"/>
                <w:sz w:val="20"/>
                <w:szCs w:val="20"/>
              </w:rPr>
              <w:t>henkilöstöresurssien</w:t>
            </w:r>
            <w:proofErr w:type="spellEnd"/>
            <w:r w:rsidRPr="000176C3">
              <w:rPr>
                <w:rFonts w:ascii="Georgia" w:eastAsia="Arial" w:hAnsi="Georgia" w:cs="Arial"/>
                <w:sz w:val="20"/>
                <w:szCs w:val="20"/>
              </w:rPr>
              <w:t xml:space="preserve"> </w:t>
            </w:r>
            <w:proofErr w:type="spellStart"/>
            <w:r w:rsidRPr="000176C3">
              <w:rPr>
                <w:rFonts w:ascii="Georgia" w:eastAsia="Arial" w:hAnsi="Georgia" w:cs="Arial"/>
                <w:sz w:val="20"/>
                <w:szCs w:val="20"/>
              </w:rPr>
              <w:t>puute</w:t>
            </w:r>
            <w:proofErr w:type="spellEnd"/>
          </w:p>
        </w:tc>
        <w:tc>
          <w:tcPr>
            <w:tcW w:w="2494" w:type="dxa"/>
            <w:shd w:val="clear" w:color="auto" w:fill="FDF3ED"/>
          </w:tcPr>
          <w:p w14:paraId="5F67E4E9"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Lievä</w:t>
            </w:r>
            <w:proofErr w:type="spellEnd"/>
          </w:p>
        </w:tc>
        <w:tc>
          <w:tcPr>
            <w:tcW w:w="3742" w:type="dxa"/>
            <w:shd w:val="clear" w:color="auto" w:fill="FDF3ED"/>
          </w:tcPr>
          <w:p w14:paraId="2FC5A5AC"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Yhteistyö hyvinvointialueen hygienia yhdyshenkilön ja työterveyden kanssa, nopea reagointi pandemian aikana</w:t>
            </w:r>
          </w:p>
        </w:tc>
      </w:tr>
      <w:tr w:rsidR="00BA34BA" w:rsidRPr="008B754B" w14:paraId="19DB2F56" w14:textId="77777777" w:rsidTr="00372C1D">
        <w:trPr>
          <w:trHeight w:val="300"/>
          <w:tblHeader/>
        </w:trPr>
        <w:tc>
          <w:tcPr>
            <w:tcW w:w="3742" w:type="dxa"/>
            <w:shd w:val="clear" w:color="auto" w:fill="FBE4D5" w:themeFill="accent2" w:themeFillTint="33"/>
          </w:tcPr>
          <w:p w14:paraId="3A799EFE"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Kausi-infektioista johtuvat henkilökunnan poissaolot</w:t>
            </w:r>
          </w:p>
        </w:tc>
        <w:tc>
          <w:tcPr>
            <w:tcW w:w="2494" w:type="dxa"/>
            <w:shd w:val="clear" w:color="auto" w:fill="FBE4D5" w:themeFill="accent2" w:themeFillTint="33"/>
          </w:tcPr>
          <w:p w14:paraId="66D539B5"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Kohtalainen</w:t>
            </w:r>
            <w:proofErr w:type="spellEnd"/>
          </w:p>
        </w:tc>
        <w:tc>
          <w:tcPr>
            <w:tcW w:w="3742" w:type="dxa"/>
            <w:shd w:val="clear" w:color="auto" w:fill="FBE4D5" w:themeFill="accent2" w:themeFillTint="33"/>
          </w:tcPr>
          <w:p w14:paraId="1D13C0E1"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Yhteistyö työterveyden kanssa, rokotusten järjestäminen työajalla, riittävä määrä sijaisia käytettävissä</w:t>
            </w:r>
          </w:p>
        </w:tc>
      </w:tr>
      <w:tr w:rsidR="00BA34BA" w:rsidRPr="008B754B" w14:paraId="255C9AB9" w14:textId="77777777" w:rsidTr="00372C1D">
        <w:trPr>
          <w:trHeight w:val="300"/>
          <w:tblHeader/>
        </w:trPr>
        <w:tc>
          <w:tcPr>
            <w:tcW w:w="3742" w:type="dxa"/>
            <w:shd w:val="clear" w:color="auto" w:fill="FDF3ED"/>
          </w:tcPr>
          <w:p w14:paraId="08B3C78B"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Toimintaympäristön muuttuminen:</w:t>
            </w:r>
          </w:p>
          <w:p w14:paraId="73FAD60B"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tulipalo, sähkökatko, rakennukseen liittyvä muu vaurio</w:t>
            </w:r>
          </w:p>
        </w:tc>
        <w:tc>
          <w:tcPr>
            <w:tcW w:w="2494" w:type="dxa"/>
            <w:shd w:val="clear" w:color="auto" w:fill="FDF3ED"/>
          </w:tcPr>
          <w:p w14:paraId="78F246D3"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Lievä</w:t>
            </w:r>
            <w:proofErr w:type="spellEnd"/>
          </w:p>
        </w:tc>
        <w:tc>
          <w:tcPr>
            <w:tcW w:w="3742" w:type="dxa"/>
            <w:shd w:val="clear" w:color="auto" w:fill="FDF3ED"/>
          </w:tcPr>
          <w:p w14:paraId="0193FCF9"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 xml:space="preserve">Ohjeet vaaratilanteisiin löytyvät laatujärjestelmästä, säännölliset alkusammutuskoulutukset ja pelastusharjoitukset, hätäensiapu, sähkökatkoon varautuminen </w:t>
            </w:r>
          </w:p>
        </w:tc>
      </w:tr>
      <w:tr w:rsidR="00BA34BA" w:rsidRPr="008B754B" w14:paraId="3C09F846" w14:textId="77777777" w:rsidTr="00372C1D">
        <w:trPr>
          <w:trHeight w:val="300"/>
          <w:tblHeader/>
        </w:trPr>
        <w:tc>
          <w:tcPr>
            <w:tcW w:w="3742" w:type="dxa"/>
            <w:shd w:val="clear" w:color="auto" w:fill="FBE4D5" w:themeFill="accent2" w:themeFillTint="33"/>
          </w:tcPr>
          <w:p w14:paraId="6CA882DF" w14:textId="77777777" w:rsidR="00BA34BA" w:rsidRPr="000176C3" w:rsidRDefault="00BA34BA" w:rsidP="00BA34BA">
            <w:pPr>
              <w:rPr>
                <w:rFonts w:ascii="Georgia" w:eastAsia="Arial" w:hAnsi="Georgia" w:cs="Arial"/>
                <w:sz w:val="20"/>
                <w:szCs w:val="20"/>
                <w:lang w:val="fi-FI"/>
              </w:rPr>
            </w:pPr>
            <w:proofErr w:type="spellStart"/>
            <w:r w:rsidRPr="000176C3">
              <w:rPr>
                <w:rFonts w:ascii="Georgia" w:eastAsia="Arial" w:hAnsi="Georgia" w:cs="Arial"/>
                <w:sz w:val="20"/>
                <w:szCs w:val="20"/>
                <w:lang w:val="fi-FI"/>
              </w:rPr>
              <w:t>Tietotokeniikkaan</w:t>
            </w:r>
            <w:proofErr w:type="spellEnd"/>
            <w:r w:rsidRPr="000176C3">
              <w:rPr>
                <w:rFonts w:ascii="Georgia" w:eastAsia="Arial" w:hAnsi="Georgia" w:cs="Arial"/>
                <w:sz w:val="20"/>
                <w:szCs w:val="20"/>
                <w:lang w:val="fi-FI"/>
              </w:rPr>
              <w:t xml:space="preserve"> liittyvät muutokset:</w:t>
            </w:r>
          </w:p>
          <w:p w14:paraId="17B19E49"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 xml:space="preserve">Potilastietojärjestelmän kaatuminen </w:t>
            </w:r>
          </w:p>
        </w:tc>
        <w:tc>
          <w:tcPr>
            <w:tcW w:w="2494" w:type="dxa"/>
            <w:shd w:val="clear" w:color="auto" w:fill="FBE4D5" w:themeFill="accent2" w:themeFillTint="33"/>
          </w:tcPr>
          <w:p w14:paraId="14121CBB"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Kohtalainen</w:t>
            </w:r>
            <w:proofErr w:type="spellEnd"/>
          </w:p>
        </w:tc>
        <w:tc>
          <w:tcPr>
            <w:tcW w:w="3742" w:type="dxa"/>
            <w:shd w:val="clear" w:color="auto" w:fill="FBE4D5" w:themeFill="accent2" w:themeFillTint="33"/>
          </w:tcPr>
          <w:p w14:paraId="15E4ECFB"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Kirjaamisen ohjeet, jotka löytyvät toimistosta</w:t>
            </w:r>
          </w:p>
          <w:p w14:paraId="0A6411C2"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 xml:space="preserve">It-tuki, </w:t>
            </w:r>
          </w:p>
        </w:tc>
      </w:tr>
      <w:tr w:rsidR="00BA34BA" w:rsidRPr="008B754B" w14:paraId="344F8F2D" w14:textId="77777777" w:rsidTr="00372C1D">
        <w:trPr>
          <w:trHeight w:val="300"/>
          <w:tblHeader/>
        </w:trPr>
        <w:tc>
          <w:tcPr>
            <w:tcW w:w="3742" w:type="dxa"/>
            <w:shd w:val="clear" w:color="auto" w:fill="FDF3ED"/>
          </w:tcPr>
          <w:p w14:paraId="65866321"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Tietojärjestelmään</w:t>
            </w:r>
            <w:proofErr w:type="spellEnd"/>
            <w:r w:rsidRPr="000176C3">
              <w:rPr>
                <w:rFonts w:ascii="Georgia" w:eastAsia="Arial" w:hAnsi="Georgia" w:cs="Arial"/>
                <w:sz w:val="20"/>
                <w:szCs w:val="20"/>
              </w:rPr>
              <w:t xml:space="preserve"> </w:t>
            </w:r>
            <w:proofErr w:type="spellStart"/>
            <w:r w:rsidRPr="000176C3">
              <w:rPr>
                <w:rFonts w:ascii="Georgia" w:eastAsia="Arial" w:hAnsi="Georgia" w:cs="Arial"/>
                <w:sz w:val="20"/>
                <w:szCs w:val="20"/>
              </w:rPr>
              <w:t>kohdistuvat</w:t>
            </w:r>
            <w:proofErr w:type="spellEnd"/>
            <w:r w:rsidRPr="000176C3">
              <w:rPr>
                <w:rFonts w:ascii="Georgia" w:eastAsia="Arial" w:hAnsi="Georgia" w:cs="Arial"/>
                <w:sz w:val="20"/>
                <w:szCs w:val="20"/>
              </w:rPr>
              <w:t xml:space="preserve"> </w:t>
            </w:r>
            <w:proofErr w:type="spellStart"/>
            <w:r w:rsidRPr="000176C3">
              <w:rPr>
                <w:rFonts w:ascii="Georgia" w:eastAsia="Arial" w:hAnsi="Georgia" w:cs="Arial"/>
                <w:sz w:val="20"/>
                <w:szCs w:val="20"/>
              </w:rPr>
              <w:t>hyökkäykset</w:t>
            </w:r>
            <w:proofErr w:type="spellEnd"/>
          </w:p>
        </w:tc>
        <w:tc>
          <w:tcPr>
            <w:tcW w:w="2494" w:type="dxa"/>
            <w:shd w:val="clear" w:color="auto" w:fill="FDF3ED"/>
          </w:tcPr>
          <w:p w14:paraId="6F95D0B0" w14:textId="77777777" w:rsidR="00BA34BA" w:rsidRPr="000176C3" w:rsidRDefault="00BA34BA" w:rsidP="00BA34BA">
            <w:pPr>
              <w:rPr>
                <w:rFonts w:ascii="Georgia" w:eastAsia="Arial" w:hAnsi="Georgia" w:cs="Arial"/>
                <w:sz w:val="20"/>
                <w:szCs w:val="20"/>
              </w:rPr>
            </w:pPr>
            <w:proofErr w:type="spellStart"/>
            <w:r w:rsidRPr="000176C3">
              <w:rPr>
                <w:rFonts w:ascii="Georgia" w:eastAsia="Arial" w:hAnsi="Georgia" w:cs="Arial"/>
                <w:sz w:val="20"/>
                <w:szCs w:val="20"/>
              </w:rPr>
              <w:t>Lievä</w:t>
            </w:r>
            <w:proofErr w:type="spellEnd"/>
          </w:p>
        </w:tc>
        <w:tc>
          <w:tcPr>
            <w:tcW w:w="3742" w:type="dxa"/>
            <w:shd w:val="clear" w:color="auto" w:fill="FDF3ED"/>
          </w:tcPr>
          <w:p w14:paraId="6173D8C3" w14:textId="77777777" w:rsidR="00BA34BA" w:rsidRPr="000176C3" w:rsidRDefault="00BA34BA" w:rsidP="00BA34BA">
            <w:pPr>
              <w:rPr>
                <w:rFonts w:ascii="Georgia" w:eastAsia="Arial" w:hAnsi="Georgia" w:cs="Arial"/>
                <w:sz w:val="20"/>
                <w:szCs w:val="20"/>
                <w:lang w:val="fi-FI"/>
              </w:rPr>
            </w:pPr>
            <w:r w:rsidRPr="000176C3">
              <w:rPr>
                <w:rFonts w:ascii="Georgia" w:eastAsia="Arial" w:hAnsi="Georgia" w:cs="Arial"/>
                <w:sz w:val="20"/>
                <w:szCs w:val="20"/>
                <w:lang w:val="fi-FI"/>
              </w:rPr>
              <w:t>It-Tuki, säännölliset päivitykset, virusturvaohjelmat</w:t>
            </w:r>
          </w:p>
        </w:tc>
      </w:tr>
    </w:tbl>
    <w:p w14:paraId="6B347F1F" w14:textId="77777777" w:rsidR="00BA34BA" w:rsidRDefault="00BA34BA" w:rsidP="00BA34BA">
      <w:pPr>
        <w:spacing w:after="0" w:line="276" w:lineRule="auto"/>
        <w:ind w:left="1440"/>
        <w:contextualSpacing/>
        <w:rPr>
          <w:rFonts w:ascii="Georgia" w:eastAsia="Arial" w:hAnsi="Georgia" w:cs="Arial"/>
          <w:sz w:val="24"/>
          <w:szCs w:val="24"/>
          <w:lang w:val="fi-FI"/>
        </w:rPr>
      </w:pPr>
    </w:p>
    <w:p w14:paraId="55F8D081" w14:textId="77777777" w:rsidR="000176C3" w:rsidRPr="00BA34BA" w:rsidRDefault="000176C3" w:rsidP="00BA34BA">
      <w:pPr>
        <w:spacing w:after="0" w:line="276" w:lineRule="auto"/>
        <w:ind w:left="1440"/>
        <w:contextualSpacing/>
        <w:rPr>
          <w:rFonts w:ascii="Georgia" w:eastAsia="Arial" w:hAnsi="Georgia" w:cs="Arial"/>
          <w:sz w:val="24"/>
          <w:szCs w:val="24"/>
          <w:lang w:val="fi-FI"/>
        </w:rPr>
      </w:pPr>
    </w:p>
    <w:p w14:paraId="57FDB6EE" w14:textId="77777777" w:rsidR="00BA34BA" w:rsidRPr="000176C3" w:rsidRDefault="00BA34BA" w:rsidP="00BA34BA">
      <w:pPr>
        <w:keepNext/>
        <w:keepLines/>
        <w:spacing w:before="40" w:after="0" w:line="276" w:lineRule="auto"/>
        <w:outlineLvl w:val="1"/>
        <w:rPr>
          <w:rFonts w:ascii="Georgia" w:eastAsia="Arial" w:hAnsi="Georgia" w:cs="Arial"/>
          <w:b/>
          <w:bCs/>
          <w:color w:val="FF0000"/>
          <w:sz w:val="26"/>
          <w:szCs w:val="26"/>
          <w:lang w:val="fi-FI"/>
        </w:rPr>
      </w:pPr>
      <w:bookmarkStart w:id="38" w:name="_Toc177734574"/>
      <w:bookmarkStart w:id="39" w:name="_Toc213830651"/>
      <w:r w:rsidRPr="000176C3">
        <w:rPr>
          <w:rFonts w:ascii="Georgia" w:eastAsia="Arial" w:hAnsi="Georgia" w:cs="Arial"/>
          <w:b/>
          <w:bCs/>
          <w:color w:val="000000" w:themeColor="text1"/>
          <w:sz w:val="26"/>
          <w:szCs w:val="26"/>
          <w:lang w:val="fi-FI"/>
        </w:rPr>
        <w:t xml:space="preserve">3.3 Palvelujen turvallisuuden ja </w:t>
      </w:r>
      <w:r w:rsidRPr="000176C3">
        <w:rPr>
          <w:rFonts w:ascii="Georgia" w:eastAsia="Arial" w:hAnsi="Georgia" w:cs="Arial"/>
          <w:b/>
          <w:bCs/>
          <w:sz w:val="26"/>
          <w:szCs w:val="26"/>
          <w:lang w:val="fi-FI"/>
        </w:rPr>
        <w:t>laadun varmistaminen</w:t>
      </w:r>
      <w:bookmarkEnd w:id="38"/>
      <w:bookmarkEnd w:id="39"/>
    </w:p>
    <w:p w14:paraId="3B5FAD3D" w14:textId="77777777" w:rsidR="00BA34BA" w:rsidRDefault="00BA34BA" w:rsidP="00BA34BA">
      <w:pPr>
        <w:keepNext/>
        <w:keepLines/>
        <w:spacing w:before="40" w:after="0" w:line="276" w:lineRule="auto"/>
        <w:outlineLvl w:val="2"/>
        <w:rPr>
          <w:rFonts w:ascii="Georgia" w:eastAsia="Arial" w:hAnsi="Georgia" w:cs="Arial"/>
          <w:color w:val="000000" w:themeColor="text1"/>
          <w:sz w:val="24"/>
          <w:szCs w:val="24"/>
          <w:lang w:val="fi-FI"/>
        </w:rPr>
      </w:pPr>
      <w:r w:rsidRPr="009A16E5">
        <w:rPr>
          <w:rFonts w:ascii="Georgia" w:eastAsia="Arial" w:hAnsi="Georgia" w:cs="Arial"/>
          <w:color w:val="000000" w:themeColor="text1"/>
          <w:sz w:val="24"/>
          <w:szCs w:val="24"/>
          <w:lang w:val="fi-FI"/>
        </w:rPr>
        <w:t>3.3.1 Palveluiden laadulliset edellytykset</w:t>
      </w:r>
    </w:p>
    <w:p w14:paraId="5A96537B" w14:textId="77777777" w:rsidR="009A16E5" w:rsidRPr="009A16E5" w:rsidRDefault="009A16E5" w:rsidP="00BA34BA">
      <w:pPr>
        <w:keepNext/>
        <w:keepLines/>
        <w:spacing w:before="40" w:after="0" w:line="276" w:lineRule="auto"/>
        <w:outlineLvl w:val="2"/>
        <w:rPr>
          <w:rFonts w:ascii="Georgia" w:eastAsia="Arial" w:hAnsi="Georgia" w:cs="Arial"/>
          <w:color w:val="000000" w:themeColor="text1"/>
          <w:sz w:val="24"/>
          <w:szCs w:val="24"/>
          <w:lang w:val="fi-FI"/>
        </w:rPr>
      </w:pPr>
    </w:p>
    <w:p w14:paraId="65146A19" w14:textId="5F997A0A" w:rsidR="00C03BD4" w:rsidRPr="000176C3" w:rsidRDefault="00C03BD4" w:rsidP="000176C3">
      <w:pPr>
        <w:rPr>
          <w:rFonts w:ascii="Georgia" w:hAnsi="Georgia"/>
          <w:sz w:val="24"/>
          <w:szCs w:val="24"/>
          <w:lang w:val="fi-FI"/>
        </w:rPr>
      </w:pPr>
      <w:r w:rsidRPr="000176C3">
        <w:rPr>
          <w:rFonts w:ascii="Georgia" w:hAnsi="Georgia"/>
          <w:sz w:val="24"/>
          <w:szCs w:val="24"/>
          <w:lang w:val="fi-FI"/>
        </w:rPr>
        <w:t>Kuntouttavan asumispalvelu</w:t>
      </w:r>
      <w:r w:rsidR="000176C3" w:rsidRPr="000176C3">
        <w:rPr>
          <w:rFonts w:ascii="Georgia" w:hAnsi="Georgia"/>
          <w:sz w:val="24"/>
          <w:szCs w:val="24"/>
          <w:lang w:val="fi-FI"/>
        </w:rPr>
        <w:t>:</w:t>
      </w:r>
    </w:p>
    <w:p w14:paraId="0BE1E831" w14:textId="11BF76DC" w:rsidR="00BA34BA" w:rsidRPr="00F87324" w:rsidRDefault="00BA34BA">
      <w:pPr>
        <w:widowControl w:val="0"/>
        <w:numPr>
          <w:ilvl w:val="0"/>
          <w:numId w:val="17"/>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Laatuvaatimuksena on tuottaa</w:t>
      </w:r>
      <w:r w:rsidRPr="00F87324">
        <w:rPr>
          <w:rFonts w:ascii="Georgia" w:eastAsia="Georgia" w:hAnsi="Georgia" w:cs="Arial"/>
          <w:color w:val="E65D00"/>
          <w:spacing w:val="-9"/>
          <w:sz w:val="24"/>
          <w:szCs w:val="24"/>
          <w:lang w:val="fi-FI"/>
        </w:rPr>
        <w:t xml:space="preserve"> </w:t>
      </w:r>
      <w:r w:rsidRPr="00F87324">
        <w:rPr>
          <w:rFonts w:ascii="Georgia" w:eastAsia="Georgia" w:hAnsi="Georgia" w:cs="Arial"/>
          <w:color w:val="E65D00"/>
          <w:sz w:val="24"/>
          <w:szCs w:val="24"/>
          <w:lang w:val="fi-FI"/>
        </w:rPr>
        <w:t>laadukasta</w:t>
      </w:r>
      <w:r w:rsidRPr="00F87324">
        <w:rPr>
          <w:rFonts w:ascii="Georgia" w:eastAsia="Georgia" w:hAnsi="Georgia" w:cs="Arial"/>
          <w:color w:val="E65D00"/>
          <w:spacing w:val="-9"/>
          <w:sz w:val="24"/>
          <w:szCs w:val="24"/>
          <w:lang w:val="fi-FI"/>
        </w:rPr>
        <w:t xml:space="preserve"> </w:t>
      </w:r>
      <w:r w:rsidRPr="00F87324">
        <w:rPr>
          <w:rFonts w:ascii="Georgia" w:eastAsia="Georgia" w:hAnsi="Georgia" w:cs="Arial"/>
          <w:color w:val="E65D00"/>
          <w:sz w:val="24"/>
          <w:szCs w:val="24"/>
          <w:lang w:val="fi-FI"/>
        </w:rPr>
        <w:t>asumispalvelua</w:t>
      </w:r>
      <w:r w:rsidRPr="00F87324">
        <w:rPr>
          <w:rFonts w:ascii="Georgia" w:eastAsia="Georgia" w:hAnsi="Georgia" w:cs="Arial"/>
          <w:color w:val="E65D00"/>
          <w:spacing w:val="-9"/>
          <w:sz w:val="24"/>
          <w:szCs w:val="24"/>
          <w:lang w:val="fi-FI"/>
        </w:rPr>
        <w:t xml:space="preserve"> </w:t>
      </w:r>
      <w:r w:rsidRPr="00F87324">
        <w:rPr>
          <w:rFonts w:ascii="Georgia" w:eastAsia="Georgia" w:hAnsi="Georgia" w:cs="Arial"/>
          <w:color w:val="E65D00"/>
          <w:sz w:val="24"/>
          <w:szCs w:val="24"/>
          <w:lang w:val="fi-FI"/>
        </w:rPr>
        <w:t>mielenterveyskuntoutujille.</w:t>
      </w:r>
      <w:r w:rsidRPr="00F87324">
        <w:rPr>
          <w:rFonts w:ascii="Georgia" w:eastAsia="Georgia" w:hAnsi="Georgia" w:cs="Arial"/>
          <w:color w:val="E65D00"/>
          <w:spacing w:val="-8"/>
          <w:sz w:val="24"/>
          <w:szCs w:val="24"/>
          <w:lang w:val="fi-FI"/>
        </w:rPr>
        <w:t xml:space="preserve"> </w:t>
      </w:r>
      <w:r w:rsidRPr="00F87324">
        <w:rPr>
          <w:rFonts w:ascii="Georgia" w:eastAsia="Georgia" w:hAnsi="Georgia" w:cs="Arial"/>
          <w:color w:val="E65D00"/>
          <w:sz w:val="24"/>
          <w:szCs w:val="24"/>
          <w:lang w:val="fi-FI"/>
        </w:rPr>
        <w:t>Laadun</w:t>
      </w:r>
      <w:r w:rsidRPr="00F87324">
        <w:rPr>
          <w:rFonts w:ascii="Georgia" w:eastAsia="Georgia" w:hAnsi="Georgia" w:cs="Arial"/>
          <w:color w:val="E65D00"/>
          <w:spacing w:val="-8"/>
          <w:sz w:val="24"/>
          <w:szCs w:val="24"/>
          <w:lang w:val="fi-FI"/>
        </w:rPr>
        <w:t xml:space="preserve"> </w:t>
      </w:r>
      <w:r w:rsidRPr="00F87324">
        <w:rPr>
          <w:rFonts w:ascii="Georgia" w:eastAsia="Georgia" w:hAnsi="Georgia" w:cs="Arial"/>
          <w:color w:val="E65D00"/>
          <w:sz w:val="24"/>
          <w:szCs w:val="24"/>
          <w:lang w:val="fi-FI"/>
        </w:rPr>
        <w:t>varmistamiseksi asumispalveluprosessi työohjeineen ja tuotekuvauksineen on kuvattu laatujärjestelmässä (</w:t>
      </w:r>
      <w:proofErr w:type="spellStart"/>
      <w:r w:rsidRPr="00F87324">
        <w:rPr>
          <w:rFonts w:ascii="Georgia" w:eastAsia="Georgia" w:hAnsi="Georgia" w:cs="Arial"/>
          <w:color w:val="E65D00"/>
          <w:sz w:val="24"/>
          <w:szCs w:val="24"/>
          <w:lang w:val="fi-FI"/>
        </w:rPr>
        <w:t>Profile</w:t>
      </w:r>
      <w:proofErr w:type="spellEnd"/>
      <w:r w:rsidRPr="00F87324">
        <w:rPr>
          <w:rFonts w:ascii="Georgia" w:eastAsia="Georgia" w:hAnsi="Georgia" w:cs="Arial"/>
          <w:color w:val="E65D00"/>
          <w:sz w:val="24"/>
          <w:szCs w:val="24"/>
          <w:lang w:val="fi-FI"/>
        </w:rPr>
        <w:t>)</w:t>
      </w:r>
      <w:r w:rsidR="00C03BD4" w:rsidRPr="00F87324">
        <w:rPr>
          <w:rFonts w:ascii="Georgia" w:eastAsia="Georgia" w:hAnsi="Georgia" w:cs="Arial"/>
          <w:color w:val="E65D00"/>
          <w:sz w:val="24"/>
          <w:szCs w:val="24"/>
          <w:lang w:val="fi-FI"/>
        </w:rPr>
        <w:t xml:space="preserve">. Kuntouttavan asumispalvelun prosessikuvauksessa kuvataan asiakkaan näkökulmasta asumispalvelun toteutuminen kokonaisuudessaan. </w:t>
      </w:r>
    </w:p>
    <w:p w14:paraId="20CA09B7" w14:textId="01E381BC" w:rsidR="00C03BD4" w:rsidRPr="00F87324" w:rsidRDefault="00BA34BA">
      <w:pPr>
        <w:widowControl w:val="0"/>
        <w:numPr>
          <w:ilvl w:val="0"/>
          <w:numId w:val="12"/>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Asiakastyytyväisyyskysely</w:t>
      </w:r>
      <w:r w:rsidR="00C03BD4" w:rsidRPr="00F87324">
        <w:rPr>
          <w:rFonts w:ascii="Georgia" w:eastAsia="Georgia" w:hAnsi="Georgia" w:cs="Arial"/>
          <w:color w:val="E65D00"/>
          <w:sz w:val="24"/>
          <w:szCs w:val="24"/>
          <w:lang w:val="fi-FI"/>
        </w:rPr>
        <w:t xml:space="preserve"> kerran vuodessa, ryhmätoimintakysely</w:t>
      </w:r>
      <w:r w:rsidRPr="00F87324">
        <w:rPr>
          <w:rFonts w:ascii="Georgia" w:eastAsia="Georgia" w:hAnsi="Georgia" w:cs="Arial"/>
          <w:color w:val="E65D00"/>
          <w:sz w:val="24"/>
          <w:szCs w:val="24"/>
          <w:lang w:val="fi-FI"/>
        </w:rPr>
        <w:t xml:space="preserve"> kerran vuodessa, asukaskokoukset kuukausittain ja jatkuvan palautteenannon mahdollisuus. </w:t>
      </w:r>
    </w:p>
    <w:p w14:paraId="38518841" w14:textId="77777777" w:rsidR="00C03BD4" w:rsidRPr="00F87324" w:rsidRDefault="00C03BD4">
      <w:pPr>
        <w:widowControl w:val="0"/>
        <w:numPr>
          <w:ilvl w:val="0"/>
          <w:numId w:val="12"/>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 xml:space="preserve">Asukkaita muistutetaan toteuttamissuunnitelmien yhteydessä eli vähintään puolivuosittain tiedonsaantioikeuksistaan, osallisuudesta omaan hoitoonsa ja itsemääräämisoikeudestaan. </w:t>
      </w:r>
    </w:p>
    <w:p w14:paraId="1425E7F8" w14:textId="39498AFA" w:rsidR="00C03BD4" w:rsidRPr="00F87324" w:rsidRDefault="00C03BD4">
      <w:pPr>
        <w:widowControl w:val="0"/>
        <w:numPr>
          <w:ilvl w:val="0"/>
          <w:numId w:val="12"/>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 xml:space="preserve">Palvelun laadun mittareina asiakasnäkökulmasta henkilökohtainen toteuttamissuunnitelma (tavoitteiden toteutuminen), viikko-ohjelma, hoitopäivät sekä </w:t>
      </w:r>
      <w:r w:rsidR="00BA34BA" w:rsidRPr="00F87324">
        <w:rPr>
          <w:rFonts w:ascii="Georgia" w:eastAsia="Georgia" w:hAnsi="Georgia" w:cs="Arial"/>
          <w:color w:val="E65D00"/>
          <w:sz w:val="24"/>
          <w:szCs w:val="24"/>
          <w:lang w:val="fi-FI"/>
        </w:rPr>
        <w:t xml:space="preserve">ASTA-arviointi. </w:t>
      </w:r>
      <w:r w:rsidRPr="00F87324">
        <w:rPr>
          <w:rFonts w:ascii="Georgia" w:eastAsia="Georgia" w:hAnsi="Georgia" w:cs="Arial"/>
          <w:color w:val="E65D00"/>
          <w:sz w:val="24"/>
          <w:szCs w:val="24"/>
          <w:lang w:val="fi-FI"/>
        </w:rPr>
        <w:t xml:space="preserve">Elämänlaatua mitataan toteuttamissuunnitelman yhteydessä asiakkaan </w:t>
      </w:r>
      <w:proofErr w:type="spellStart"/>
      <w:r w:rsidRPr="00F87324">
        <w:rPr>
          <w:rFonts w:ascii="Georgia" w:eastAsia="Georgia" w:hAnsi="Georgia" w:cs="Arial"/>
          <w:color w:val="E65D00"/>
          <w:sz w:val="24"/>
          <w:szCs w:val="24"/>
          <w:lang w:val="fi-FI"/>
        </w:rPr>
        <w:t>itsearvionnilla</w:t>
      </w:r>
      <w:proofErr w:type="spellEnd"/>
      <w:r w:rsidRPr="00F87324">
        <w:rPr>
          <w:rFonts w:ascii="Georgia" w:eastAsia="Georgia" w:hAnsi="Georgia" w:cs="Arial"/>
          <w:color w:val="E65D00"/>
          <w:sz w:val="24"/>
          <w:szCs w:val="24"/>
          <w:lang w:val="fi-FI"/>
        </w:rPr>
        <w:t xml:space="preserve"> </w:t>
      </w:r>
      <w:proofErr w:type="gramStart"/>
      <w:r w:rsidRPr="00F87324">
        <w:rPr>
          <w:rFonts w:ascii="Georgia" w:eastAsia="Georgia" w:hAnsi="Georgia" w:cs="Arial"/>
          <w:color w:val="E65D00"/>
          <w:sz w:val="24"/>
          <w:szCs w:val="24"/>
          <w:lang w:val="fi-FI"/>
        </w:rPr>
        <w:t>1-10</w:t>
      </w:r>
      <w:proofErr w:type="gramEnd"/>
      <w:r w:rsidRPr="00F87324">
        <w:rPr>
          <w:rFonts w:ascii="Georgia" w:eastAsia="Georgia" w:hAnsi="Georgia" w:cs="Arial"/>
          <w:color w:val="E65D00"/>
          <w:sz w:val="24"/>
          <w:szCs w:val="24"/>
          <w:lang w:val="fi-FI"/>
        </w:rPr>
        <w:t>.</w:t>
      </w:r>
    </w:p>
    <w:p w14:paraId="4638C134" w14:textId="7F6B8E0D" w:rsidR="00BA34BA" w:rsidRPr="00F87324" w:rsidRDefault="00BA34BA">
      <w:pPr>
        <w:widowControl w:val="0"/>
        <w:numPr>
          <w:ilvl w:val="0"/>
          <w:numId w:val="12"/>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Yhteistyö eri toimijoiden välillä</w:t>
      </w:r>
      <w:r w:rsidR="00C03BD4" w:rsidRPr="00F87324">
        <w:rPr>
          <w:rFonts w:ascii="Georgia" w:eastAsia="Georgia" w:hAnsi="Georgia" w:cs="Arial"/>
          <w:color w:val="E65D00"/>
          <w:sz w:val="24"/>
          <w:szCs w:val="24"/>
          <w:lang w:val="fi-FI"/>
        </w:rPr>
        <w:t>, palautteen pyytäminen</w:t>
      </w:r>
    </w:p>
    <w:p w14:paraId="0A58B8F7" w14:textId="77777777" w:rsidR="00BA34BA" w:rsidRPr="00F87324" w:rsidRDefault="00BA34BA">
      <w:pPr>
        <w:widowControl w:val="0"/>
        <w:numPr>
          <w:ilvl w:val="0"/>
          <w:numId w:val="12"/>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 xml:space="preserve">Palvelukokonaisuuden jatkuvuus </w:t>
      </w:r>
    </w:p>
    <w:p w14:paraId="47E2527E" w14:textId="6CEE412A" w:rsidR="00BA34BA" w:rsidRPr="00F87324" w:rsidRDefault="00BA34BA">
      <w:pPr>
        <w:widowControl w:val="0"/>
        <w:numPr>
          <w:ilvl w:val="0"/>
          <w:numId w:val="12"/>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Toimintakyvyn mittarit:</w:t>
      </w:r>
      <w:r w:rsidR="00C03BD4" w:rsidRPr="00F87324">
        <w:rPr>
          <w:rFonts w:ascii="Georgia" w:eastAsia="Georgia" w:hAnsi="Georgia" w:cs="Arial"/>
          <w:color w:val="E65D00"/>
          <w:sz w:val="24"/>
          <w:szCs w:val="24"/>
          <w:lang w:val="fi-FI"/>
        </w:rPr>
        <w:t xml:space="preserve"> </w:t>
      </w:r>
      <w:r w:rsidRPr="00F87324">
        <w:rPr>
          <w:rFonts w:ascii="Georgia" w:eastAsia="Georgia" w:hAnsi="Georgia" w:cs="Arial"/>
          <w:color w:val="E65D00"/>
          <w:sz w:val="24"/>
          <w:szCs w:val="24"/>
          <w:lang w:val="fi-FI"/>
        </w:rPr>
        <w:t xml:space="preserve">Kevyempään palveluun siirtyminen (kuinka moni asiakas siirtyy kevyempään palvelumuotoon). </w:t>
      </w:r>
      <w:r w:rsidR="00C03BD4" w:rsidRPr="00F87324">
        <w:rPr>
          <w:rFonts w:ascii="Georgia" w:eastAsia="Georgia" w:hAnsi="Georgia" w:cs="Arial"/>
          <w:color w:val="E65D00"/>
          <w:sz w:val="24"/>
          <w:szCs w:val="24"/>
          <w:lang w:val="fi-FI"/>
        </w:rPr>
        <w:t>Asumisen vaiheistus Peltolassa vahvimmasta tukimuodosta alkaen: Y</w:t>
      </w:r>
      <w:r w:rsidRPr="00F87324">
        <w:rPr>
          <w:rFonts w:ascii="Georgia" w:eastAsia="Georgia" w:hAnsi="Georgia" w:cs="Arial"/>
          <w:color w:val="E65D00"/>
          <w:sz w:val="24"/>
          <w:szCs w:val="24"/>
          <w:lang w:val="fi-FI"/>
        </w:rPr>
        <w:t>mpärivuorokautinen palveluasuminen</w:t>
      </w:r>
      <w:r w:rsidR="00C03BD4" w:rsidRPr="00F87324">
        <w:rPr>
          <w:rFonts w:ascii="Georgia" w:eastAsia="Georgia" w:hAnsi="Georgia" w:cs="Arial"/>
          <w:color w:val="E65D00"/>
          <w:sz w:val="24"/>
          <w:szCs w:val="24"/>
          <w:lang w:val="fi-FI"/>
        </w:rPr>
        <w:t xml:space="preserve"> (Koivula ja Merituuli)</w:t>
      </w:r>
      <w:r w:rsidRPr="00F87324">
        <w:rPr>
          <w:rFonts w:ascii="Georgia" w:eastAsia="Georgia" w:hAnsi="Georgia" w:cs="Arial"/>
          <w:color w:val="E65D00"/>
          <w:sz w:val="24"/>
          <w:szCs w:val="24"/>
          <w:lang w:val="fi-FI"/>
        </w:rPr>
        <w:t xml:space="preserve"> -&gt; yhteisöllinen asuminen</w:t>
      </w:r>
      <w:r w:rsidR="00C03BD4" w:rsidRPr="00F87324">
        <w:rPr>
          <w:rFonts w:ascii="Georgia" w:eastAsia="Georgia" w:hAnsi="Georgia" w:cs="Arial"/>
          <w:color w:val="E65D00"/>
          <w:sz w:val="24"/>
          <w:szCs w:val="24"/>
          <w:lang w:val="fi-FI"/>
        </w:rPr>
        <w:t xml:space="preserve"> (kaikki Peltolan asumisyksiköt)</w:t>
      </w:r>
      <w:r w:rsidRPr="00F87324">
        <w:rPr>
          <w:rFonts w:ascii="Georgia" w:eastAsia="Georgia" w:hAnsi="Georgia" w:cs="Arial"/>
          <w:color w:val="E65D00"/>
          <w:sz w:val="24"/>
          <w:szCs w:val="24"/>
          <w:lang w:val="fi-FI"/>
        </w:rPr>
        <w:t xml:space="preserve"> -&gt; tuettu asuminen</w:t>
      </w:r>
      <w:r w:rsidR="00C03BD4" w:rsidRPr="00F87324">
        <w:rPr>
          <w:rFonts w:ascii="Georgia" w:eastAsia="Georgia" w:hAnsi="Georgia" w:cs="Arial"/>
          <w:color w:val="E65D00"/>
          <w:sz w:val="24"/>
          <w:szCs w:val="24"/>
          <w:lang w:val="fi-FI"/>
        </w:rPr>
        <w:t xml:space="preserve"> (Vasaramäki ja Koivula)</w:t>
      </w:r>
      <w:r w:rsidRPr="00F87324">
        <w:rPr>
          <w:rFonts w:ascii="Georgia" w:eastAsia="Georgia" w:hAnsi="Georgia" w:cs="Arial"/>
          <w:color w:val="E65D00"/>
          <w:sz w:val="24"/>
          <w:szCs w:val="24"/>
          <w:lang w:val="fi-FI"/>
        </w:rPr>
        <w:t xml:space="preserve"> -&gt; itsenäinen asuminen. </w:t>
      </w:r>
    </w:p>
    <w:p w14:paraId="5E1A4731" w14:textId="77777777" w:rsidR="00BA34BA" w:rsidRPr="00F11F40" w:rsidRDefault="00BA34BA" w:rsidP="00BA34BA">
      <w:pPr>
        <w:spacing w:after="0" w:line="276" w:lineRule="auto"/>
        <w:rPr>
          <w:rFonts w:ascii="Georgia" w:eastAsia="Arial" w:hAnsi="Georgia" w:cs="Arial"/>
          <w:color w:val="00B0F0"/>
          <w:sz w:val="24"/>
          <w:szCs w:val="24"/>
          <w:lang w:val="fi-FI"/>
        </w:rPr>
      </w:pPr>
    </w:p>
    <w:p w14:paraId="312A0F13" w14:textId="31CEC49E" w:rsidR="00BA34BA" w:rsidRPr="000176C3" w:rsidRDefault="00BA34BA" w:rsidP="00C03BD4">
      <w:pPr>
        <w:spacing w:after="0" w:line="276" w:lineRule="auto"/>
        <w:rPr>
          <w:rFonts w:ascii="Georgia" w:eastAsia="Arial" w:hAnsi="Georgia" w:cs="Arial"/>
          <w:color w:val="ED7D31" w:themeColor="accent2"/>
          <w:sz w:val="24"/>
          <w:szCs w:val="24"/>
        </w:rPr>
      </w:pPr>
      <w:r w:rsidRPr="000176C3">
        <w:rPr>
          <w:rFonts w:ascii="Georgia" w:eastAsia="Arial" w:hAnsi="Georgia" w:cs="Arial"/>
          <w:color w:val="000000" w:themeColor="text1"/>
          <w:sz w:val="24"/>
          <w:szCs w:val="24"/>
        </w:rPr>
        <w:t>Henkilöstö:</w:t>
      </w:r>
    </w:p>
    <w:p w14:paraId="6B1AFBA2" w14:textId="55B05708" w:rsidR="00C03BD4" w:rsidRPr="00F87324" w:rsidRDefault="00C03BD4">
      <w:pPr>
        <w:widowControl w:val="0"/>
        <w:numPr>
          <w:ilvl w:val="0"/>
          <w:numId w:val="17"/>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Laadun</w:t>
      </w:r>
      <w:r w:rsidRPr="00F87324">
        <w:rPr>
          <w:rFonts w:ascii="Georgia" w:eastAsia="Georgia" w:hAnsi="Georgia" w:cs="Arial"/>
          <w:color w:val="E65D00"/>
          <w:spacing w:val="-8"/>
          <w:sz w:val="24"/>
          <w:szCs w:val="24"/>
          <w:lang w:val="fi-FI"/>
        </w:rPr>
        <w:t xml:space="preserve"> </w:t>
      </w:r>
      <w:r w:rsidRPr="00F87324">
        <w:rPr>
          <w:rFonts w:ascii="Georgia" w:eastAsia="Georgia" w:hAnsi="Georgia" w:cs="Arial"/>
          <w:color w:val="E65D00"/>
          <w:sz w:val="24"/>
          <w:szCs w:val="24"/>
          <w:lang w:val="fi-FI"/>
        </w:rPr>
        <w:t>varmistamiseksi henkilöstöprosessi on kuvattu laatujärjestelmässä (</w:t>
      </w:r>
      <w:proofErr w:type="spellStart"/>
      <w:r w:rsidRPr="00F87324">
        <w:rPr>
          <w:rFonts w:ascii="Georgia" w:eastAsia="Georgia" w:hAnsi="Georgia" w:cs="Arial"/>
          <w:color w:val="E65D00"/>
          <w:sz w:val="24"/>
          <w:szCs w:val="24"/>
          <w:lang w:val="fi-FI"/>
        </w:rPr>
        <w:t>Profile</w:t>
      </w:r>
      <w:proofErr w:type="spellEnd"/>
      <w:r w:rsidRPr="00F87324">
        <w:rPr>
          <w:rFonts w:ascii="Georgia" w:eastAsia="Georgia" w:hAnsi="Georgia" w:cs="Arial"/>
          <w:color w:val="E65D00"/>
          <w:sz w:val="24"/>
          <w:szCs w:val="24"/>
          <w:lang w:val="fi-FI"/>
        </w:rPr>
        <w:t xml:space="preserve">). </w:t>
      </w:r>
    </w:p>
    <w:p w14:paraId="1C31FF01" w14:textId="77777777" w:rsidR="00C03BD4" w:rsidRPr="00F87324" w:rsidRDefault="00C03BD4">
      <w:pPr>
        <w:widowControl w:val="0"/>
        <w:numPr>
          <w:ilvl w:val="0"/>
          <w:numId w:val="17"/>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Arial" w:hAnsi="Georgia" w:cs="Arial"/>
          <w:color w:val="E65D00"/>
          <w:sz w:val="24"/>
          <w:szCs w:val="24"/>
          <w:lang w:val="fi-FI"/>
        </w:rPr>
        <w:t>Henkilöstörakenteen pohjana toimii Avin rekisteröintipäätös sekä palvelusopimus hyvinvointialueen kanssa.</w:t>
      </w:r>
      <w:r w:rsidR="00BA34BA" w:rsidRPr="00F87324">
        <w:rPr>
          <w:rFonts w:ascii="Georgia" w:eastAsia="Arial" w:hAnsi="Georgia" w:cs="Arial"/>
          <w:color w:val="E65D00"/>
          <w:sz w:val="24"/>
          <w:szCs w:val="24"/>
          <w:lang w:val="fi-FI"/>
        </w:rPr>
        <w:t xml:space="preserve"> Yksikön johtaja arvioi riittävä</w:t>
      </w:r>
      <w:r w:rsidRPr="00F87324">
        <w:rPr>
          <w:rFonts w:ascii="Georgia" w:eastAsia="Arial" w:hAnsi="Georgia" w:cs="Arial"/>
          <w:color w:val="E65D00"/>
          <w:sz w:val="24"/>
          <w:szCs w:val="24"/>
          <w:lang w:val="fi-FI"/>
        </w:rPr>
        <w:t>n</w:t>
      </w:r>
      <w:r w:rsidR="00BA34BA" w:rsidRPr="00F87324">
        <w:rPr>
          <w:rFonts w:ascii="Georgia" w:eastAsia="Arial" w:hAnsi="Georgia" w:cs="Arial"/>
          <w:color w:val="E65D00"/>
          <w:sz w:val="24"/>
          <w:szCs w:val="24"/>
          <w:lang w:val="fi-FI"/>
        </w:rPr>
        <w:t xml:space="preserve"> henkilöstömäärä</w:t>
      </w:r>
      <w:r w:rsidRPr="00F87324">
        <w:rPr>
          <w:rFonts w:ascii="Georgia" w:eastAsia="Arial" w:hAnsi="Georgia" w:cs="Arial"/>
          <w:color w:val="E65D00"/>
          <w:sz w:val="24"/>
          <w:szCs w:val="24"/>
          <w:lang w:val="fi-FI"/>
        </w:rPr>
        <w:t xml:space="preserve">n </w:t>
      </w:r>
      <w:r w:rsidR="00BA34BA" w:rsidRPr="00F87324">
        <w:rPr>
          <w:rFonts w:ascii="Georgia" w:eastAsia="Arial" w:hAnsi="Georgia" w:cs="Arial"/>
          <w:color w:val="E65D00"/>
          <w:sz w:val="24"/>
          <w:szCs w:val="24"/>
          <w:lang w:val="fi-FI"/>
        </w:rPr>
        <w:t>laadun ja turvallisuuden takaamiseksi. Ammattioikeude</w:t>
      </w:r>
      <w:r w:rsidRPr="00F87324">
        <w:rPr>
          <w:rFonts w:ascii="Georgia" w:eastAsia="Arial" w:hAnsi="Georgia" w:cs="Arial"/>
          <w:color w:val="E65D00"/>
          <w:sz w:val="24"/>
          <w:szCs w:val="24"/>
          <w:lang w:val="fi-FI"/>
        </w:rPr>
        <w:t>t</w:t>
      </w:r>
      <w:r w:rsidR="00BA34BA" w:rsidRPr="00F87324">
        <w:rPr>
          <w:rFonts w:ascii="Georgia" w:eastAsia="Arial" w:hAnsi="Georgia" w:cs="Arial"/>
          <w:color w:val="E65D00"/>
          <w:sz w:val="24"/>
          <w:szCs w:val="24"/>
          <w:lang w:val="fi-FI"/>
        </w:rPr>
        <w:t xml:space="preserve"> varmist</w:t>
      </w:r>
      <w:r w:rsidRPr="00F87324">
        <w:rPr>
          <w:rFonts w:ascii="Georgia" w:eastAsia="Arial" w:hAnsi="Georgia" w:cs="Arial"/>
          <w:color w:val="E65D00"/>
          <w:sz w:val="24"/>
          <w:szCs w:val="24"/>
          <w:lang w:val="fi-FI"/>
        </w:rPr>
        <w:t>etaan</w:t>
      </w:r>
      <w:r w:rsidR="00BA34BA" w:rsidRPr="00F87324">
        <w:rPr>
          <w:rFonts w:ascii="Georgia" w:eastAsia="Arial" w:hAnsi="Georgia" w:cs="Arial"/>
          <w:color w:val="E65D00"/>
          <w:sz w:val="24"/>
          <w:szCs w:val="24"/>
          <w:lang w:val="fi-FI"/>
        </w:rPr>
        <w:t xml:space="preserve"> JulkiTerhikistä. Lähihoitaji</w:t>
      </w:r>
      <w:r w:rsidRPr="00F87324">
        <w:rPr>
          <w:rFonts w:ascii="Georgia" w:eastAsia="Arial" w:hAnsi="Georgia" w:cs="Arial"/>
          <w:color w:val="E65D00"/>
          <w:sz w:val="24"/>
          <w:szCs w:val="24"/>
          <w:lang w:val="fi-FI"/>
        </w:rPr>
        <w:t>lta toivotaan</w:t>
      </w:r>
      <w:r w:rsidR="00BA34BA" w:rsidRPr="00F87324">
        <w:rPr>
          <w:rFonts w:ascii="Georgia" w:eastAsia="Arial" w:hAnsi="Georgia" w:cs="Arial"/>
          <w:color w:val="E65D00"/>
          <w:sz w:val="24"/>
          <w:szCs w:val="24"/>
          <w:lang w:val="fi-FI"/>
        </w:rPr>
        <w:t xml:space="preserve"> osaamisalan </w:t>
      </w:r>
      <w:r w:rsidRPr="00F87324">
        <w:rPr>
          <w:rFonts w:ascii="Georgia" w:eastAsia="Arial" w:hAnsi="Georgia" w:cs="Arial"/>
          <w:color w:val="E65D00"/>
          <w:sz w:val="24"/>
          <w:szCs w:val="24"/>
          <w:lang w:val="fi-FI"/>
        </w:rPr>
        <w:t xml:space="preserve">painottumista </w:t>
      </w:r>
      <w:r w:rsidR="00BA34BA" w:rsidRPr="00F87324">
        <w:rPr>
          <w:rFonts w:ascii="Georgia" w:eastAsia="Arial" w:hAnsi="Georgia" w:cs="Arial"/>
          <w:color w:val="E65D00"/>
          <w:sz w:val="24"/>
          <w:szCs w:val="24"/>
          <w:lang w:val="fi-FI"/>
        </w:rPr>
        <w:t>mielenterveys- ja päihdetyön osaamisalaan.</w:t>
      </w:r>
    </w:p>
    <w:p w14:paraId="4F69B995" w14:textId="77777777" w:rsidR="00C03BD4" w:rsidRPr="00F87324" w:rsidRDefault="00BA34BA">
      <w:pPr>
        <w:widowControl w:val="0"/>
        <w:numPr>
          <w:ilvl w:val="0"/>
          <w:numId w:val="17"/>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Arial" w:hAnsi="Georgia" w:cs="Arial"/>
          <w:color w:val="E65D00"/>
          <w:sz w:val="24"/>
          <w:szCs w:val="24"/>
          <w:lang w:val="fi-FI"/>
        </w:rPr>
        <w:lastRenderedPageBreak/>
        <w:t>Yksikön johtaja huolehtii henkilöstön riittävästä koulutuksesta ja osaamisesta</w:t>
      </w:r>
      <w:r w:rsidR="00C03BD4" w:rsidRPr="00F87324">
        <w:rPr>
          <w:rFonts w:ascii="Georgia" w:eastAsia="Arial" w:hAnsi="Georgia" w:cs="Arial"/>
          <w:color w:val="E65D00"/>
          <w:sz w:val="24"/>
          <w:szCs w:val="24"/>
          <w:lang w:val="fi-FI"/>
        </w:rPr>
        <w:t xml:space="preserve">. </w:t>
      </w:r>
      <w:r w:rsidRPr="00F87324">
        <w:rPr>
          <w:rFonts w:ascii="Georgia" w:eastAsia="Arial" w:hAnsi="Georgia" w:cs="Arial"/>
          <w:color w:val="E65D00"/>
          <w:sz w:val="24"/>
          <w:szCs w:val="24"/>
          <w:lang w:val="fi-FI"/>
        </w:rPr>
        <w:t xml:space="preserve">Koulutussuunnitelma </w:t>
      </w:r>
      <w:r w:rsidR="00C03BD4" w:rsidRPr="00F87324">
        <w:rPr>
          <w:rFonts w:ascii="Georgia" w:eastAsia="Arial" w:hAnsi="Georgia" w:cs="Arial"/>
          <w:color w:val="E65D00"/>
          <w:sz w:val="24"/>
          <w:szCs w:val="24"/>
          <w:lang w:val="fi-FI"/>
        </w:rPr>
        <w:t xml:space="preserve">kuvataan </w:t>
      </w:r>
      <w:r w:rsidRPr="00F87324">
        <w:rPr>
          <w:rFonts w:ascii="Georgia" w:eastAsia="Arial" w:hAnsi="Georgia" w:cs="Arial"/>
          <w:color w:val="E65D00"/>
          <w:sz w:val="24"/>
          <w:szCs w:val="24"/>
          <w:lang w:val="fi-FI"/>
        </w:rPr>
        <w:t>vuosittain</w:t>
      </w:r>
      <w:r w:rsidR="00C03BD4" w:rsidRPr="00F87324">
        <w:rPr>
          <w:rFonts w:ascii="Georgia" w:eastAsia="Arial" w:hAnsi="Georgia" w:cs="Arial"/>
          <w:color w:val="E65D00"/>
          <w:sz w:val="24"/>
          <w:szCs w:val="24"/>
          <w:lang w:val="fi-FI"/>
        </w:rPr>
        <w:t xml:space="preserve"> Työyhteisön kehittämissuunnitelmassa.</w:t>
      </w:r>
    </w:p>
    <w:p w14:paraId="670C85AC" w14:textId="6D40AEE6" w:rsidR="00BA34BA" w:rsidRPr="00F87324" w:rsidRDefault="00BA34BA">
      <w:pPr>
        <w:widowControl w:val="0"/>
        <w:numPr>
          <w:ilvl w:val="0"/>
          <w:numId w:val="17"/>
        </w:numPr>
        <w:autoSpaceDE w:val="0"/>
        <w:autoSpaceDN w:val="0"/>
        <w:spacing w:before="200" w:after="0" w:line="276" w:lineRule="auto"/>
        <w:ind w:left="360"/>
        <w:rPr>
          <w:rFonts w:ascii="Georgia" w:eastAsia="Georgia" w:hAnsi="Georgia" w:cs="Arial"/>
          <w:color w:val="E65D00"/>
          <w:sz w:val="24"/>
          <w:szCs w:val="24"/>
          <w:lang w:val="fi-FI"/>
        </w:rPr>
      </w:pPr>
      <w:r w:rsidRPr="00F87324">
        <w:rPr>
          <w:rFonts w:ascii="Georgia" w:eastAsia="Arial" w:hAnsi="Georgia" w:cs="Arial"/>
          <w:color w:val="E65D00"/>
          <w:sz w:val="24"/>
          <w:szCs w:val="24"/>
          <w:lang w:val="fi-FI"/>
        </w:rPr>
        <w:t>Työhyvinvointi ja jaksaminen</w:t>
      </w:r>
      <w:r w:rsidR="00C03BD4" w:rsidRPr="00F87324">
        <w:rPr>
          <w:rFonts w:ascii="Georgia" w:eastAsia="Georgia" w:hAnsi="Georgia" w:cs="Arial"/>
          <w:color w:val="E65D00"/>
          <w:sz w:val="24"/>
          <w:szCs w:val="24"/>
          <w:lang w:val="fi-FI"/>
        </w:rPr>
        <w:t xml:space="preserve">: </w:t>
      </w:r>
      <w:r w:rsidRPr="00F87324">
        <w:rPr>
          <w:rFonts w:ascii="Georgia" w:eastAsia="Arial" w:hAnsi="Georgia" w:cs="Arial"/>
          <w:color w:val="E65D00"/>
          <w:sz w:val="24"/>
          <w:szCs w:val="24"/>
          <w:lang w:val="fi-FI"/>
        </w:rPr>
        <w:t>Henkilöstön kanssa käydään kehitys/osaamiskeskustelut ja minikeskustelut vuosittain.</w:t>
      </w:r>
      <w:r w:rsidR="00C03BD4" w:rsidRPr="00F87324">
        <w:rPr>
          <w:rFonts w:ascii="Georgia" w:eastAsia="Arial" w:hAnsi="Georgia" w:cs="Arial"/>
          <w:color w:val="E65D00"/>
          <w:sz w:val="24"/>
          <w:szCs w:val="24"/>
          <w:lang w:val="fi-FI"/>
        </w:rPr>
        <w:t xml:space="preserve"> Mittarit: </w:t>
      </w:r>
      <w:r w:rsidRPr="00F87324">
        <w:rPr>
          <w:rFonts w:ascii="Georgia" w:eastAsia="Arial" w:hAnsi="Georgia" w:cs="Arial"/>
          <w:color w:val="E65D00"/>
          <w:sz w:val="24"/>
          <w:szCs w:val="24"/>
          <w:lang w:val="fi-FI"/>
        </w:rPr>
        <w:t>Sairauspoissaolojen seuranta ja varhaisen tuen keskustelut</w:t>
      </w:r>
      <w:r w:rsidR="00C03BD4" w:rsidRPr="00F87324">
        <w:rPr>
          <w:rFonts w:ascii="Georgia" w:eastAsia="Georgia" w:hAnsi="Georgia" w:cs="Arial"/>
          <w:color w:val="E65D00"/>
          <w:sz w:val="24"/>
          <w:szCs w:val="24"/>
          <w:lang w:val="fi-FI"/>
        </w:rPr>
        <w:t xml:space="preserve">. </w:t>
      </w:r>
      <w:r w:rsidRPr="00F87324">
        <w:rPr>
          <w:rFonts w:ascii="Georgia" w:eastAsia="Arial" w:hAnsi="Georgia" w:cs="Arial"/>
          <w:color w:val="E65D00"/>
          <w:sz w:val="24"/>
          <w:szCs w:val="24"/>
          <w:lang w:val="fi-FI"/>
        </w:rPr>
        <w:t>Työtyytyväisyyskyselyt</w:t>
      </w:r>
      <w:r w:rsidR="00C03BD4" w:rsidRPr="00F87324">
        <w:rPr>
          <w:rFonts w:ascii="Georgia" w:eastAsia="Arial" w:hAnsi="Georgia" w:cs="Arial"/>
          <w:color w:val="E65D00"/>
          <w:sz w:val="24"/>
          <w:szCs w:val="24"/>
          <w:lang w:val="fi-FI"/>
        </w:rPr>
        <w:t>.</w:t>
      </w:r>
    </w:p>
    <w:p w14:paraId="0D6A2B8D" w14:textId="12FCB2EA" w:rsidR="00BA34BA" w:rsidRPr="00F87324" w:rsidRDefault="00BA34BA">
      <w:pPr>
        <w:widowControl w:val="0"/>
        <w:numPr>
          <w:ilvl w:val="0"/>
          <w:numId w:val="33"/>
        </w:numPr>
        <w:autoSpaceDE w:val="0"/>
        <w:autoSpaceDN w:val="0"/>
        <w:spacing w:before="200" w:after="0" w:line="276" w:lineRule="auto"/>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Läheltä piti ja poikkeamat</w:t>
      </w:r>
      <w:r w:rsidR="00C03BD4" w:rsidRPr="00F87324">
        <w:rPr>
          <w:rFonts w:ascii="Georgia" w:eastAsia="Georgia" w:hAnsi="Georgia" w:cs="Arial"/>
          <w:color w:val="E65D00"/>
          <w:sz w:val="24"/>
          <w:szCs w:val="24"/>
          <w:lang w:val="fi-FI"/>
        </w:rPr>
        <w:t xml:space="preserve">: </w:t>
      </w:r>
      <w:r w:rsidRPr="00F87324">
        <w:rPr>
          <w:rFonts w:ascii="Georgia" w:eastAsia="Georgia" w:hAnsi="Georgia" w:cs="Arial"/>
          <w:color w:val="E65D00"/>
          <w:sz w:val="24"/>
          <w:szCs w:val="24"/>
          <w:lang w:val="fi-FI"/>
        </w:rPr>
        <w:t xml:space="preserve">Kirjataan laatujärjestämä </w:t>
      </w:r>
      <w:proofErr w:type="spellStart"/>
      <w:r w:rsidRPr="00F87324">
        <w:rPr>
          <w:rFonts w:ascii="Georgia" w:eastAsia="Georgia" w:hAnsi="Georgia" w:cs="Arial"/>
          <w:color w:val="E65D00"/>
          <w:sz w:val="24"/>
          <w:szCs w:val="24"/>
          <w:lang w:val="fi-FI"/>
        </w:rPr>
        <w:t>Profileen</w:t>
      </w:r>
      <w:proofErr w:type="spellEnd"/>
      <w:r w:rsidR="00C03BD4" w:rsidRPr="00F87324">
        <w:rPr>
          <w:rFonts w:ascii="Georgia" w:eastAsia="Georgia" w:hAnsi="Georgia" w:cs="Arial"/>
          <w:color w:val="E65D00"/>
          <w:sz w:val="24"/>
          <w:szCs w:val="24"/>
          <w:lang w:val="fi-FI"/>
        </w:rPr>
        <w:t xml:space="preserve">. </w:t>
      </w:r>
      <w:r w:rsidRPr="00F87324">
        <w:rPr>
          <w:rFonts w:ascii="Georgia" w:eastAsia="Georgia" w:hAnsi="Georgia" w:cs="Arial"/>
          <w:color w:val="E65D00"/>
          <w:sz w:val="24"/>
          <w:szCs w:val="24"/>
          <w:lang w:val="fi-FI"/>
        </w:rPr>
        <w:t>Poikkeamien käsittely kuukausittain henkilökuntapalavereissa</w:t>
      </w:r>
    </w:p>
    <w:p w14:paraId="3D158994" w14:textId="03688065" w:rsidR="00BA34BA" w:rsidRPr="00F87324" w:rsidRDefault="00BA34BA">
      <w:pPr>
        <w:widowControl w:val="0"/>
        <w:numPr>
          <w:ilvl w:val="0"/>
          <w:numId w:val="33"/>
        </w:numPr>
        <w:autoSpaceDE w:val="0"/>
        <w:autoSpaceDN w:val="0"/>
        <w:spacing w:before="200" w:after="0" w:line="276" w:lineRule="auto"/>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Työturvallisuuteen liittyvät mittarit</w:t>
      </w:r>
      <w:r w:rsidR="00C03BD4" w:rsidRPr="00F87324">
        <w:rPr>
          <w:rFonts w:ascii="Georgia" w:eastAsia="Georgia" w:hAnsi="Georgia" w:cs="Arial"/>
          <w:color w:val="E65D00"/>
          <w:sz w:val="24"/>
          <w:szCs w:val="24"/>
          <w:lang w:val="fi-FI"/>
        </w:rPr>
        <w:t>:</w:t>
      </w:r>
    </w:p>
    <w:p w14:paraId="7E4BC5EF" w14:textId="77777777" w:rsidR="00BA34BA" w:rsidRPr="00F87324" w:rsidRDefault="00BA34BA">
      <w:pPr>
        <w:pStyle w:val="Luettelokappale"/>
        <w:widowControl w:val="0"/>
        <w:numPr>
          <w:ilvl w:val="1"/>
          <w:numId w:val="33"/>
        </w:numPr>
        <w:autoSpaceDE w:val="0"/>
        <w:autoSpaceDN w:val="0"/>
        <w:spacing w:before="200" w:after="0" w:line="276" w:lineRule="auto"/>
        <w:rPr>
          <w:rFonts w:ascii="Georgia" w:eastAsia="Georgia" w:hAnsi="Georgia" w:cs="Arial"/>
          <w:color w:val="E65D00"/>
          <w:sz w:val="24"/>
          <w:szCs w:val="24"/>
        </w:rPr>
      </w:pPr>
      <w:r w:rsidRPr="00F87324">
        <w:rPr>
          <w:rFonts w:ascii="Georgia" w:eastAsia="Georgia" w:hAnsi="Georgia" w:cs="Arial"/>
          <w:color w:val="E65D00"/>
          <w:sz w:val="24"/>
          <w:szCs w:val="24"/>
        </w:rPr>
        <w:t>Vaarojen ja haittojen jatkuva arviointi</w:t>
      </w:r>
    </w:p>
    <w:p w14:paraId="3BF5537E" w14:textId="77777777" w:rsidR="00BA34BA" w:rsidRPr="00F87324" w:rsidRDefault="00BA34BA">
      <w:pPr>
        <w:pStyle w:val="Luettelokappale"/>
        <w:widowControl w:val="0"/>
        <w:numPr>
          <w:ilvl w:val="1"/>
          <w:numId w:val="33"/>
        </w:numPr>
        <w:autoSpaceDE w:val="0"/>
        <w:autoSpaceDN w:val="0"/>
        <w:spacing w:before="200" w:after="0" w:line="276" w:lineRule="auto"/>
        <w:rPr>
          <w:rFonts w:ascii="Georgia" w:eastAsia="Georgia" w:hAnsi="Georgia" w:cs="Arial"/>
          <w:color w:val="E65D00"/>
          <w:sz w:val="24"/>
          <w:szCs w:val="24"/>
        </w:rPr>
      </w:pPr>
      <w:r w:rsidRPr="00F87324">
        <w:rPr>
          <w:rFonts w:ascii="Georgia" w:eastAsia="Georgia" w:hAnsi="Georgia" w:cs="Arial"/>
          <w:color w:val="E65D00"/>
          <w:sz w:val="24"/>
          <w:szCs w:val="24"/>
        </w:rPr>
        <w:t>Turvallisuuskävely vuosittain</w:t>
      </w:r>
    </w:p>
    <w:p w14:paraId="4D90D161" w14:textId="4FD6AD85" w:rsidR="00BA34BA" w:rsidRPr="00F87324" w:rsidRDefault="00C03BD4">
      <w:pPr>
        <w:pStyle w:val="Luettelokappale"/>
        <w:widowControl w:val="0"/>
        <w:numPr>
          <w:ilvl w:val="1"/>
          <w:numId w:val="33"/>
        </w:numPr>
        <w:autoSpaceDE w:val="0"/>
        <w:autoSpaceDN w:val="0"/>
        <w:spacing w:before="200" w:after="0" w:line="276" w:lineRule="auto"/>
        <w:rPr>
          <w:rFonts w:ascii="Georgia" w:eastAsia="Georgia" w:hAnsi="Georgia" w:cs="Arial"/>
          <w:color w:val="E65D00"/>
          <w:sz w:val="24"/>
          <w:szCs w:val="24"/>
        </w:rPr>
      </w:pPr>
      <w:r w:rsidRPr="00F87324">
        <w:rPr>
          <w:rFonts w:ascii="Georgia" w:eastAsia="Georgia" w:hAnsi="Georgia" w:cs="Arial"/>
          <w:color w:val="E65D00"/>
          <w:sz w:val="24"/>
          <w:szCs w:val="24"/>
        </w:rPr>
        <w:t>Sisäinen a</w:t>
      </w:r>
      <w:r w:rsidR="00BA34BA" w:rsidRPr="00F87324">
        <w:rPr>
          <w:rFonts w:ascii="Georgia" w:eastAsia="Georgia" w:hAnsi="Georgia" w:cs="Arial"/>
          <w:color w:val="E65D00"/>
          <w:sz w:val="24"/>
          <w:szCs w:val="24"/>
        </w:rPr>
        <w:t>uditointi kerran vuo</w:t>
      </w:r>
      <w:r w:rsidRPr="00F87324">
        <w:rPr>
          <w:rFonts w:ascii="Georgia" w:eastAsia="Georgia" w:hAnsi="Georgia" w:cs="Arial"/>
          <w:color w:val="E65D00"/>
          <w:sz w:val="24"/>
          <w:szCs w:val="24"/>
        </w:rPr>
        <w:t>d</w:t>
      </w:r>
      <w:r w:rsidR="00BA34BA" w:rsidRPr="00F87324">
        <w:rPr>
          <w:rFonts w:ascii="Georgia" w:eastAsia="Georgia" w:hAnsi="Georgia" w:cs="Arial"/>
          <w:color w:val="E65D00"/>
          <w:sz w:val="24"/>
          <w:szCs w:val="24"/>
        </w:rPr>
        <w:t xml:space="preserve">essa </w:t>
      </w:r>
    </w:p>
    <w:p w14:paraId="47BD5074" w14:textId="77777777" w:rsidR="00BA34BA" w:rsidRPr="00F87324" w:rsidRDefault="00BA34BA" w:rsidP="00C03BD4">
      <w:pPr>
        <w:spacing w:after="0" w:line="276" w:lineRule="auto"/>
        <w:rPr>
          <w:rFonts w:ascii="Georgia" w:eastAsia="Arial" w:hAnsi="Georgia" w:cs="Arial"/>
          <w:color w:val="E65D00"/>
          <w:sz w:val="24"/>
          <w:szCs w:val="24"/>
        </w:rPr>
      </w:pPr>
    </w:p>
    <w:p w14:paraId="43F6BD86" w14:textId="77777777" w:rsidR="00022047" w:rsidRPr="00F87324" w:rsidRDefault="00022047" w:rsidP="00022047">
      <w:pPr>
        <w:spacing w:after="0" w:line="276" w:lineRule="auto"/>
        <w:rPr>
          <w:rFonts w:ascii="Georgia" w:eastAsia="Arial" w:hAnsi="Georgia" w:cs="Arial"/>
          <w:sz w:val="24"/>
          <w:szCs w:val="24"/>
          <w:lang w:val="fi-FI"/>
        </w:rPr>
      </w:pPr>
      <w:r w:rsidRPr="00F87324">
        <w:rPr>
          <w:rFonts w:ascii="Georgia" w:eastAsia="Arial" w:hAnsi="Georgia" w:cs="Arial"/>
          <w:sz w:val="24"/>
          <w:szCs w:val="24"/>
          <w:lang w:val="fi-FI"/>
        </w:rPr>
        <w:t>Palveluiden laatua ohjaavat l</w:t>
      </w:r>
      <w:r w:rsidR="00BA34BA" w:rsidRPr="00F87324">
        <w:rPr>
          <w:rFonts w:ascii="Georgia" w:eastAsia="Arial" w:hAnsi="Georgia" w:cs="Arial"/>
          <w:sz w:val="24"/>
          <w:szCs w:val="24"/>
          <w:lang w:val="fi-FI"/>
        </w:rPr>
        <w:t>ait:</w:t>
      </w:r>
    </w:p>
    <w:p w14:paraId="7FE52C95" w14:textId="77777777" w:rsidR="00022047" w:rsidRPr="00F87324" w:rsidRDefault="00022047" w:rsidP="00022047">
      <w:pPr>
        <w:spacing w:after="0" w:line="276" w:lineRule="auto"/>
        <w:rPr>
          <w:rFonts w:ascii="Georgia" w:eastAsia="Arial" w:hAnsi="Georgia" w:cs="Arial"/>
          <w:i/>
          <w:iCs/>
          <w:color w:val="E65D00"/>
          <w:sz w:val="24"/>
          <w:szCs w:val="24"/>
          <w:lang w:val="fi-FI"/>
        </w:rPr>
      </w:pPr>
      <w:r w:rsidRPr="00F87324">
        <w:rPr>
          <w:rFonts w:ascii="Georgia" w:eastAsia="Arial" w:hAnsi="Georgia" w:cs="Arial"/>
          <w:i/>
          <w:iCs/>
          <w:color w:val="E65D00"/>
          <w:sz w:val="24"/>
          <w:szCs w:val="24"/>
          <w:lang w:val="fi-FI"/>
        </w:rPr>
        <w:t xml:space="preserve">• Sosiaalihuoltolaki (1301/2014) </w:t>
      </w:r>
    </w:p>
    <w:p w14:paraId="2B866AA0" w14:textId="7C3E4568" w:rsidR="00022047" w:rsidRPr="00F87324" w:rsidRDefault="00022047" w:rsidP="00022047">
      <w:pPr>
        <w:spacing w:after="0" w:line="276" w:lineRule="auto"/>
        <w:rPr>
          <w:rFonts w:ascii="Georgia" w:eastAsia="Arial" w:hAnsi="Georgia" w:cs="Arial"/>
          <w:i/>
          <w:iCs/>
          <w:color w:val="E65D00"/>
          <w:sz w:val="24"/>
          <w:szCs w:val="24"/>
          <w:lang w:val="fi-FI"/>
        </w:rPr>
      </w:pPr>
      <w:r w:rsidRPr="00F87324">
        <w:rPr>
          <w:rFonts w:ascii="Georgia" w:eastAsia="Arial" w:hAnsi="Georgia" w:cs="Arial"/>
          <w:i/>
          <w:iCs/>
          <w:color w:val="E65D00"/>
          <w:sz w:val="24"/>
          <w:szCs w:val="24"/>
          <w:lang w:val="fi-FI"/>
        </w:rPr>
        <w:t>•</w:t>
      </w:r>
      <w:r w:rsidR="000176C3" w:rsidRPr="00F87324">
        <w:rPr>
          <w:rFonts w:ascii="Georgia" w:eastAsia="Arial" w:hAnsi="Georgia" w:cs="Arial"/>
          <w:i/>
          <w:iCs/>
          <w:color w:val="E65D00"/>
          <w:sz w:val="24"/>
          <w:szCs w:val="24"/>
          <w:lang w:val="fi-FI"/>
        </w:rPr>
        <w:t xml:space="preserve"> </w:t>
      </w:r>
      <w:r w:rsidRPr="00F87324">
        <w:rPr>
          <w:rFonts w:ascii="Georgia" w:eastAsia="Arial" w:hAnsi="Georgia" w:cs="Arial"/>
          <w:i/>
          <w:iCs/>
          <w:color w:val="E65D00"/>
          <w:sz w:val="24"/>
          <w:szCs w:val="24"/>
          <w:lang w:val="fi-FI"/>
        </w:rPr>
        <w:t>Laki sosiaali- ja terveydenhuollon valvonnasta (741/2023, voimaan 2024)</w:t>
      </w:r>
    </w:p>
    <w:p w14:paraId="68BC0F6F" w14:textId="7BF9B178" w:rsidR="00022047" w:rsidRPr="00F87324" w:rsidRDefault="00022047" w:rsidP="00022047">
      <w:pPr>
        <w:spacing w:after="0" w:line="276" w:lineRule="auto"/>
        <w:rPr>
          <w:rFonts w:ascii="Georgia" w:eastAsia="Arial" w:hAnsi="Georgia" w:cs="Arial"/>
          <w:i/>
          <w:iCs/>
          <w:color w:val="E65D00"/>
          <w:sz w:val="24"/>
          <w:szCs w:val="24"/>
          <w:lang w:val="fi-FI"/>
        </w:rPr>
      </w:pPr>
      <w:r w:rsidRPr="00F87324">
        <w:rPr>
          <w:rFonts w:ascii="Georgia" w:eastAsia="Arial" w:hAnsi="Georgia" w:cs="Arial"/>
          <w:i/>
          <w:iCs/>
          <w:color w:val="E65D00"/>
          <w:sz w:val="24"/>
          <w:szCs w:val="24"/>
          <w:lang w:val="fi-FI"/>
        </w:rPr>
        <w:t>•</w:t>
      </w:r>
      <w:r w:rsidR="000176C3" w:rsidRPr="00F87324">
        <w:rPr>
          <w:rFonts w:ascii="Georgia" w:eastAsia="Arial" w:hAnsi="Georgia" w:cs="Arial"/>
          <w:i/>
          <w:iCs/>
          <w:color w:val="E65D00"/>
          <w:sz w:val="24"/>
          <w:szCs w:val="24"/>
          <w:lang w:val="fi-FI"/>
        </w:rPr>
        <w:t xml:space="preserve"> </w:t>
      </w:r>
      <w:r w:rsidRPr="00F87324">
        <w:rPr>
          <w:rFonts w:ascii="Georgia" w:eastAsia="Arial" w:hAnsi="Georgia" w:cs="Arial"/>
          <w:i/>
          <w:iCs/>
          <w:color w:val="E65D00"/>
          <w:sz w:val="24"/>
          <w:szCs w:val="24"/>
          <w:lang w:val="fi-FI"/>
        </w:rPr>
        <w:t xml:space="preserve">Mielenterveyslaki (1116/1990) </w:t>
      </w:r>
    </w:p>
    <w:p w14:paraId="1AFFB802" w14:textId="351A5130" w:rsidR="00022047" w:rsidRPr="00F87324" w:rsidRDefault="00022047" w:rsidP="00022047">
      <w:pPr>
        <w:spacing w:after="0" w:line="276" w:lineRule="auto"/>
        <w:rPr>
          <w:rFonts w:ascii="Georgia" w:eastAsia="Arial" w:hAnsi="Georgia" w:cs="Arial"/>
          <w:i/>
          <w:iCs/>
          <w:color w:val="E65D00"/>
          <w:sz w:val="24"/>
          <w:szCs w:val="24"/>
          <w:lang w:val="fi-FI"/>
        </w:rPr>
      </w:pPr>
      <w:r w:rsidRPr="00F87324">
        <w:rPr>
          <w:rFonts w:ascii="Georgia" w:eastAsia="Arial" w:hAnsi="Georgia" w:cs="Arial"/>
          <w:i/>
          <w:iCs/>
          <w:color w:val="E65D00"/>
          <w:sz w:val="24"/>
          <w:szCs w:val="24"/>
          <w:lang w:val="fi-FI"/>
        </w:rPr>
        <w:t>•</w:t>
      </w:r>
      <w:r w:rsidR="000176C3" w:rsidRPr="00F87324">
        <w:rPr>
          <w:rFonts w:ascii="Georgia" w:eastAsia="Arial" w:hAnsi="Georgia" w:cs="Arial"/>
          <w:i/>
          <w:iCs/>
          <w:color w:val="E65D00"/>
          <w:sz w:val="24"/>
          <w:szCs w:val="24"/>
          <w:lang w:val="fi-FI"/>
        </w:rPr>
        <w:t xml:space="preserve"> </w:t>
      </w:r>
      <w:r w:rsidRPr="00F87324">
        <w:rPr>
          <w:rFonts w:ascii="Georgia" w:eastAsia="Arial" w:hAnsi="Georgia" w:cs="Arial"/>
          <w:i/>
          <w:iCs/>
          <w:color w:val="E65D00"/>
          <w:sz w:val="24"/>
          <w:szCs w:val="24"/>
          <w:lang w:val="fi-FI"/>
        </w:rPr>
        <w:t>Asiakastietolaki (703/2023)</w:t>
      </w:r>
    </w:p>
    <w:p w14:paraId="2316ACEF" w14:textId="4DA97D5F" w:rsidR="00022047" w:rsidRPr="00F87324" w:rsidRDefault="00022047" w:rsidP="00022047">
      <w:pPr>
        <w:spacing w:after="0" w:line="276" w:lineRule="auto"/>
        <w:rPr>
          <w:rFonts w:ascii="Georgia" w:eastAsia="Arial" w:hAnsi="Georgia" w:cs="Arial"/>
          <w:i/>
          <w:iCs/>
          <w:color w:val="E65D00"/>
          <w:sz w:val="24"/>
          <w:szCs w:val="24"/>
          <w:lang w:val="fi-FI"/>
        </w:rPr>
      </w:pPr>
      <w:r w:rsidRPr="00F87324">
        <w:rPr>
          <w:rFonts w:ascii="Georgia" w:eastAsia="Arial" w:hAnsi="Georgia" w:cs="Arial"/>
          <w:i/>
          <w:iCs/>
          <w:color w:val="E65D00"/>
          <w:sz w:val="24"/>
          <w:szCs w:val="24"/>
          <w:lang w:val="fi-FI"/>
        </w:rPr>
        <w:t>•</w:t>
      </w:r>
      <w:r w:rsidR="000176C3" w:rsidRPr="00F87324">
        <w:rPr>
          <w:rFonts w:ascii="Georgia" w:eastAsia="Arial" w:hAnsi="Georgia" w:cs="Arial"/>
          <w:i/>
          <w:iCs/>
          <w:color w:val="E65D00"/>
          <w:sz w:val="24"/>
          <w:szCs w:val="24"/>
          <w:lang w:val="fi-FI"/>
        </w:rPr>
        <w:t xml:space="preserve"> </w:t>
      </w:r>
      <w:r w:rsidRPr="00F87324">
        <w:rPr>
          <w:rFonts w:ascii="Georgia" w:eastAsia="Arial" w:hAnsi="Georgia" w:cs="Arial"/>
          <w:i/>
          <w:iCs/>
          <w:color w:val="E65D00"/>
          <w:sz w:val="24"/>
          <w:szCs w:val="24"/>
          <w:lang w:val="fi-FI"/>
        </w:rPr>
        <w:t>Työturvallisuuslaki (738/2002)</w:t>
      </w:r>
    </w:p>
    <w:p w14:paraId="50D69094" w14:textId="7A3B84AB" w:rsidR="00022047" w:rsidRPr="00F87324" w:rsidRDefault="00022047" w:rsidP="00022047">
      <w:pPr>
        <w:spacing w:after="0" w:line="276" w:lineRule="auto"/>
        <w:rPr>
          <w:rFonts w:ascii="Georgia" w:eastAsia="Arial" w:hAnsi="Georgia" w:cs="Arial"/>
          <w:i/>
          <w:iCs/>
          <w:color w:val="E65D00"/>
          <w:sz w:val="24"/>
          <w:szCs w:val="24"/>
          <w:lang w:val="fi-FI"/>
        </w:rPr>
      </w:pPr>
      <w:r w:rsidRPr="00F87324">
        <w:rPr>
          <w:rFonts w:ascii="Georgia" w:eastAsia="Arial" w:hAnsi="Georgia" w:cs="Arial"/>
          <w:i/>
          <w:iCs/>
          <w:color w:val="E65D00"/>
          <w:sz w:val="24"/>
          <w:szCs w:val="24"/>
          <w:lang w:val="fi-FI"/>
        </w:rPr>
        <w:t>•</w:t>
      </w:r>
      <w:r w:rsidR="000176C3" w:rsidRPr="00F87324">
        <w:rPr>
          <w:rFonts w:ascii="Georgia" w:eastAsia="Arial" w:hAnsi="Georgia" w:cs="Arial"/>
          <w:i/>
          <w:iCs/>
          <w:color w:val="E65D00"/>
          <w:sz w:val="24"/>
          <w:szCs w:val="24"/>
          <w:lang w:val="fi-FI"/>
        </w:rPr>
        <w:t xml:space="preserve"> </w:t>
      </w:r>
      <w:r w:rsidRPr="00F87324">
        <w:rPr>
          <w:rFonts w:ascii="Georgia" w:eastAsia="Arial" w:hAnsi="Georgia" w:cs="Arial"/>
          <w:i/>
          <w:iCs/>
          <w:color w:val="E65D00"/>
          <w:sz w:val="24"/>
          <w:szCs w:val="24"/>
          <w:lang w:val="fi-FI"/>
        </w:rPr>
        <w:t>(Laki ikääntyneen väestön toimintakyvyn tukemisesta sekä iäkkäiden sosiaali- ja terveyspalveluista (980/2012) – Vaikka tämä laki koskee pääasiassa ikääntyneitä, sen periaatteet voivat vaikuttaa myös mielenterveyskuntoutujien asumispalveluihin.)</w:t>
      </w:r>
    </w:p>
    <w:p w14:paraId="44C4404A" w14:textId="585D882F" w:rsidR="00BA34BA" w:rsidRPr="00F87324" w:rsidRDefault="00022047" w:rsidP="00022047">
      <w:pPr>
        <w:spacing w:after="0" w:line="276" w:lineRule="auto"/>
        <w:rPr>
          <w:rFonts w:ascii="Georgia" w:eastAsia="Arial" w:hAnsi="Georgia" w:cs="Arial"/>
          <w:i/>
          <w:iCs/>
          <w:color w:val="E65D00"/>
          <w:sz w:val="24"/>
          <w:szCs w:val="24"/>
          <w:lang w:val="fi-FI"/>
        </w:rPr>
      </w:pPr>
      <w:r w:rsidRPr="00F87324">
        <w:rPr>
          <w:rFonts w:ascii="Georgia" w:eastAsia="Arial" w:hAnsi="Georgia" w:cs="Arial"/>
          <w:i/>
          <w:iCs/>
          <w:color w:val="E65D00"/>
          <w:sz w:val="24"/>
          <w:szCs w:val="24"/>
          <w:lang w:val="fi-FI"/>
        </w:rPr>
        <w:t>•</w:t>
      </w:r>
      <w:r w:rsidR="000176C3" w:rsidRPr="00F87324">
        <w:rPr>
          <w:rFonts w:ascii="Georgia" w:eastAsia="Arial" w:hAnsi="Georgia" w:cs="Arial"/>
          <w:i/>
          <w:iCs/>
          <w:color w:val="E65D00"/>
          <w:sz w:val="24"/>
          <w:szCs w:val="24"/>
          <w:lang w:val="fi-FI"/>
        </w:rPr>
        <w:t xml:space="preserve"> </w:t>
      </w:r>
      <w:r w:rsidRPr="00F87324">
        <w:rPr>
          <w:rFonts w:ascii="Georgia" w:eastAsia="Arial" w:hAnsi="Georgia" w:cs="Arial"/>
          <w:i/>
          <w:iCs/>
          <w:color w:val="E65D00"/>
          <w:sz w:val="24"/>
          <w:szCs w:val="24"/>
          <w:lang w:val="fi-FI"/>
        </w:rPr>
        <w:t>(Laki kehitysvammaisten erityishuollosta (519/1977) – Jos palveluiden piirissä on myös kehitysvammaisia mielenterveyskuntoutujia, tätä lakia sovelletaan.)</w:t>
      </w:r>
      <w:r w:rsidR="00BA34BA" w:rsidRPr="00F87324">
        <w:rPr>
          <w:rFonts w:ascii="Georgia" w:eastAsia="Arial" w:hAnsi="Georgia" w:cs="Arial"/>
          <w:i/>
          <w:iCs/>
          <w:color w:val="E65D00"/>
          <w:sz w:val="24"/>
          <w:szCs w:val="24"/>
          <w:lang w:val="fi-FI"/>
        </w:rPr>
        <w:t xml:space="preserve"> sosiaalihuoltolaki, vammaispalvelulaki, itsemääräämisoikeus</w:t>
      </w:r>
    </w:p>
    <w:p w14:paraId="37E34208" w14:textId="77777777" w:rsidR="00BA34BA" w:rsidRPr="00C03BD4" w:rsidRDefault="00BA34BA" w:rsidP="00C03BD4">
      <w:pPr>
        <w:spacing w:after="0" w:line="276" w:lineRule="auto"/>
        <w:ind w:left="1440"/>
        <w:contextualSpacing/>
        <w:rPr>
          <w:rFonts w:ascii="Georgia" w:eastAsia="Arial" w:hAnsi="Georgia" w:cs="Arial"/>
          <w:color w:val="ED7D31" w:themeColor="accent2"/>
          <w:sz w:val="24"/>
          <w:szCs w:val="24"/>
          <w:lang w:val="fi-FI"/>
        </w:rPr>
      </w:pPr>
    </w:p>
    <w:p w14:paraId="3A05160E" w14:textId="1DEBC2B4" w:rsidR="00BA34BA" w:rsidRPr="000176C3" w:rsidRDefault="00022047" w:rsidP="00022047">
      <w:pPr>
        <w:spacing w:after="0" w:line="276" w:lineRule="auto"/>
        <w:contextualSpacing/>
        <w:rPr>
          <w:rFonts w:ascii="Georgia" w:eastAsia="Arial" w:hAnsi="Georgia" w:cs="Arial"/>
          <w:sz w:val="24"/>
          <w:szCs w:val="24"/>
          <w:lang w:val="fi-FI"/>
        </w:rPr>
      </w:pPr>
      <w:r w:rsidRPr="000176C3">
        <w:rPr>
          <w:rFonts w:ascii="Georgia" w:eastAsia="Arial" w:hAnsi="Georgia" w:cs="Arial"/>
          <w:sz w:val="24"/>
          <w:szCs w:val="24"/>
          <w:lang w:val="fi-FI"/>
        </w:rPr>
        <w:t>Vastuut</w:t>
      </w:r>
      <w:r w:rsidR="000176C3" w:rsidRPr="000176C3">
        <w:rPr>
          <w:rFonts w:ascii="Georgia" w:eastAsia="Arial" w:hAnsi="Georgia" w:cs="Arial"/>
          <w:sz w:val="24"/>
          <w:szCs w:val="24"/>
          <w:lang w:val="fi-FI"/>
        </w:rPr>
        <w:t>:</w:t>
      </w:r>
    </w:p>
    <w:p w14:paraId="5D7C4BA9" w14:textId="3CC141D4" w:rsidR="00BA34BA" w:rsidRPr="00F87324" w:rsidRDefault="00BA34BA">
      <w:pPr>
        <w:numPr>
          <w:ilvl w:val="0"/>
          <w:numId w:val="1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Yksikön johtaja vastaa riskien hallinnasta yhdessä työsuojelutoimikunnan kanssa ja koko henkilökunnan kanssa.</w:t>
      </w:r>
      <w:r w:rsidR="00022047" w:rsidRPr="00F87324">
        <w:rPr>
          <w:rFonts w:ascii="Georgia" w:eastAsia="Arial" w:hAnsi="Georgia" w:cs="Arial"/>
          <w:color w:val="E65D00"/>
          <w:sz w:val="24"/>
          <w:szCs w:val="24"/>
          <w:lang w:val="fi-FI"/>
        </w:rPr>
        <w:t xml:space="preserve"> </w:t>
      </w:r>
      <w:r w:rsidRPr="00F87324">
        <w:rPr>
          <w:rFonts w:ascii="Georgia" w:hAnsi="Georgia"/>
          <w:color w:val="E65D00"/>
          <w:sz w:val="24"/>
          <w:lang w:val="fi-FI"/>
        </w:rPr>
        <w:t xml:space="preserve"> Yksikön</w:t>
      </w:r>
      <w:r w:rsidRPr="00F87324">
        <w:rPr>
          <w:rFonts w:ascii="Georgia" w:hAnsi="Georgia"/>
          <w:color w:val="E65D00"/>
          <w:spacing w:val="-5"/>
          <w:sz w:val="24"/>
          <w:lang w:val="fi-FI"/>
        </w:rPr>
        <w:t xml:space="preserve"> jokaisella työntekijällä on vastuu </w:t>
      </w:r>
      <w:r w:rsidRPr="00F87324">
        <w:rPr>
          <w:rFonts w:ascii="Georgia" w:hAnsi="Georgia"/>
          <w:color w:val="E65D00"/>
          <w:sz w:val="24"/>
          <w:lang w:val="fi-FI"/>
        </w:rPr>
        <w:t>turvallisuusohjeiden</w:t>
      </w:r>
      <w:r w:rsidRPr="00F87324">
        <w:rPr>
          <w:rFonts w:ascii="Georgia" w:hAnsi="Georgia"/>
          <w:color w:val="E65D00"/>
          <w:spacing w:val="-5"/>
          <w:sz w:val="24"/>
          <w:lang w:val="fi-FI"/>
        </w:rPr>
        <w:t xml:space="preserve"> </w:t>
      </w:r>
      <w:r w:rsidRPr="00F87324">
        <w:rPr>
          <w:rFonts w:ascii="Georgia" w:hAnsi="Georgia"/>
          <w:color w:val="E65D00"/>
          <w:sz w:val="24"/>
          <w:lang w:val="fi-FI"/>
        </w:rPr>
        <w:t>tuntemuksesta (perehdytysvaiheessa</w:t>
      </w:r>
      <w:r w:rsidRPr="00F87324">
        <w:rPr>
          <w:rFonts w:ascii="Georgia" w:hAnsi="Georgia"/>
          <w:color w:val="E65D00"/>
          <w:spacing w:val="-7"/>
          <w:sz w:val="24"/>
          <w:lang w:val="fi-FI"/>
        </w:rPr>
        <w:t xml:space="preserve"> </w:t>
      </w:r>
      <w:r w:rsidRPr="00F87324">
        <w:rPr>
          <w:rFonts w:ascii="Georgia" w:hAnsi="Georgia"/>
          <w:color w:val="E65D00"/>
          <w:sz w:val="24"/>
          <w:lang w:val="fi-FI"/>
        </w:rPr>
        <w:t>sekä</w:t>
      </w:r>
      <w:r w:rsidRPr="00F87324">
        <w:rPr>
          <w:rFonts w:ascii="Georgia" w:hAnsi="Georgia"/>
          <w:color w:val="E65D00"/>
          <w:spacing w:val="-6"/>
          <w:sz w:val="24"/>
          <w:lang w:val="fi-FI"/>
        </w:rPr>
        <w:t xml:space="preserve"> </w:t>
      </w:r>
      <w:r w:rsidRPr="00F87324">
        <w:rPr>
          <w:rFonts w:ascii="Georgia" w:hAnsi="Georgia"/>
          <w:color w:val="E65D00"/>
          <w:sz w:val="24"/>
          <w:lang w:val="fi-FI"/>
        </w:rPr>
        <w:t>vuotuisesti)</w:t>
      </w:r>
    </w:p>
    <w:p w14:paraId="046F7E12" w14:textId="77777777" w:rsidR="00BA34BA" w:rsidRPr="00F87324" w:rsidRDefault="00BA34BA" w:rsidP="00022047">
      <w:pPr>
        <w:widowControl w:val="0"/>
        <w:tabs>
          <w:tab w:val="left" w:pos="833"/>
        </w:tabs>
        <w:autoSpaceDE w:val="0"/>
        <w:autoSpaceDN w:val="0"/>
        <w:spacing w:after="0" w:line="273" w:lineRule="auto"/>
        <w:ind w:right="167"/>
        <w:jc w:val="both"/>
        <w:rPr>
          <w:rFonts w:ascii="Georgia" w:hAnsi="Georgia"/>
          <w:color w:val="E65D00"/>
          <w:sz w:val="24"/>
          <w:lang w:val="fi-FI"/>
        </w:rPr>
      </w:pPr>
    </w:p>
    <w:p w14:paraId="44442CB0" w14:textId="173E5ADA" w:rsidR="00BA34BA" w:rsidRPr="00F87324" w:rsidRDefault="00BA34BA">
      <w:pPr>
        <w:widowControl w:val="0"/>
        <w:numPr>
          <w:ilvl w:val="0"/>
          <w:numId w:val="18"/>
        </w:numPr>
        <w:tabs>
          <w:tab w:val="left" w:pos="833"/>
        </w:tabs>
        <w:autoSpaceDE w:val="0"/>
        <w:autoSpaceDN w:val="0"/>
        <w:spacing w:after="0" w:line="273" w:lineRule="auto"/>
        <w:ind w:right="167"/>
        <w:contextualSpacing/>
        <w:jc w:val="both"/>
        <w:rPr>
          <w:rFonts w:ascii="Georgia" w:hAnsi="Georgia" w:cs="Calibri"/>
          <w:color w:val="E65D00"/>
          <w:sz w:val="24"/>
          <w:lang w:val="fi-FI"/>
        </w:rPr>
      </w:pPr>
      <w:r w:rsidRPr="00F87324">
        <w:rPr>
          <w:rFonts w:ascii="Georgia" w:hAnsi="Georgia" w:cs="Calibri"/>
          <w:color w:val="E65D00"/>
          <w:sz w:val="24"/>
          <w:lang w:val="fi-FI"/>
        </w:rPr>
        <w:t>Vaarojen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ja</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haittojen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jatkuva</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arviointi</w:t>
      </w:r>
      <w:r w:rsidR="00022047" w:rsidRPr="00F87324">
        <w:rPr>
          <w:rFonts w:ascii="Georgia" w:hAnsi="Georgia" w:cs="Calibri"/>
          <w:color w:val="E65D00"/>
          <w:spacing w:val="-6"/>
          <w:sz w:val="24"/>
          <w:lang w:val="fi-FI"/>
        </w:rPr>
        <w:t xml:space="preserve"> toteutetaan kuukausittain </w:t>
      </w:r>
      <w:r w:rsidRPr="00F87324">
        <w:rPr>
          <w:rFonts w:ascii="Georgia" w:hAnsi="Georgia" w:cs="Calibri"/>
          <w:color w:val="E65D00"/>
          <w:sz w:val="24"/>
          <w:lang w:val="fi-FI"/>
        </w:rPr>
        <w:t>(työsuojelutoimikunnan eli</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työsuojeluvaltuutetun ja -päällikön johtama jatkuva prosessi)</w:t>
      </w:r>
    </w:p>
    <w:p w14:paraId="067345F7" w14:textId="77777777" w:rsidR="00BA34BA" w:rsidRPr="00F87324" w:rsidRDefault="00BA34BA" w:rsidP="00022047">
      <w:pPr>
        <w:widowControl w:val="0"/>
        <w:tabs>
          <w:tab w:val="left" w:pos="833"/>
        </w:tabs>
        <w:autoSpaceDE w:val="0"/>
        <w:autoSpaceDN w:val="0"/>
        <w:spacing w:before="2" w:after="0" w:line="276" w:lineRule="auto"/>
        <w:ind w:right="203"/>
        <w:jc w:val="both"/>
        <w:rPr>
          <w:rFonts w:ascii="Georgia" w:hAnsi="Georgia"/>
          <w:color w:val="E65D00"/>
          <w:sz w:val="24"/>
          <w:lang w:val="fi-FI"/>
        </w:rPr>
      </w:pPr>
    </w:p>
    <w:p w14:paraId="0F4FC909" w14:textId="77777777" w:rsidR="00BA34BA" w:rsidRPr="00F87324" w:rsidRDefault="00BA34BA">
      <w:pPr>
        <w:widowControl w:val="0"/>
        <w:numPr>
          <w:ilvl w:val="0"/>
          <w:numId w:val="18"/>
        </w:numPr>
        <w:tabs>
          <w:tab w:val="left" w:pos="833"/>
        </w:tabs>
        <w:autoSpaceDE w:val="0"/>
        <w:autoSpaceDN w:val="0"/>
        <w:spacing w:before="2" w:after="0" w:line="276" w:lineRule="auto"/>
        <w:ind w:right="203"/>
        <w:contextualSpacing/>
        <w:jc w:val="both"/>
        <w:rPr>
          <w:rFonts w:ascii="Georgia" w:hAnsi="Georgia" w:cs="Calibri"/>
          <w:color w:val="E65D00"/>
          <w:sz w:val="24"/>
          <w:lang w:val="fi-FI"/>
        </w:rPr>
      </w:pPr>
      <w:r w:rsidRPr="00F87324">
        <w:rPr>
          <w:rFonts w:ascii="Georgia" w:hAnsi="Georgia" w:cs="Calibri"/>
          <w:color w:val="E65D00"/>
          <w:sz w:val="24"/>
          <w:lang w:val="fi-FI"/>
        </w:rPr>
        <w:t>Poikkeamien (läheltä piti- sekä vaara- ja haittatilanteet) kirjaaminen laatujärjestelmään</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jokaisen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työntekijän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toimesta</w:t>
      </w:r>
      <w:r w:rsidRPr="00F87324">
        <w:rPr>
          <w:rFonts w:ascii="Georgia" w:hAnsi="Georgia" w:cs="Calibri"/>
          <w:color w:val="E65D00"/>
          <w:spacing w:val="-2"/>
          <w:sz w:val="24"/>
          <w:lang w:val="fi-FI"/>
        </w:rPr>
        <w:t xml:space="preserve"> </w:t>
      </w:r>
      <w:r w:rsidRPr="00F87324">
        <w:rPr>
          <w:rFonts w:ascii="Georgia" w:hAnsi="Georgia" w:cs="Calibri"/>
          <w:color w:val="E65D00"/>
          <w:sz w:val="24"/>
          <w:lang w:val="fi-FI"/>
        </w:rPr>
        <w:t>(ohjeistus</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ja</w:t>
      </w:r>
      <w:r w:rsidRPr="00F87324">
        <w:rPr>
          <w:rFonts w:ascii="Georgia" w:hAnsi="Georgia" w:cs="Calibri"/>
          <w:color w:val="E65D00"/>
          <w:spacing w:val="-7"/>
          <w:sz w:val="24"/>
          <w:lang w:val="fi-FI"/>
        </w:rPr>
        <w:t xml:space="preserve"> </w:t>
      </w:r>
      <w:r w:rsidRPr="00F87324">
        <w:rPr>
          <w:rFonts w:ascii="Georgia" w:hAnsi="Georgia" w:cs="Calibri"/>
          <w:color w:val="E65D00"/>
          <w:sz w:val="24"/>
          <w:lang w:val="fi-FI"/>
        </w:rPr>
        <w:t>jatkuva</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muistutus</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 xml:space="preserve">tiimivastaavalta ja yksikön johtajalta), syntyneiden poikkeamien käsittely henkilöstöpalavereissa kuukausittain yksikön johtajan toimesta ja ennaltaehkäisevien sekä korjaavien toimenpiteiden pohtiminen yhteisesti koko työyhteisön kesken viikkoraporteilla ja </w:t>
      </w:r>
      <w:r w:rsidRPr="00F87324">
        <w:rPr>
          <w:rFonts w:ascii="Georgia" w:hAnsi="Georgia" w:cs="Calibri"/>
          <w:color w:val="E65D00"/>
          <w:spacing w:val="-2"/>
          <w:sz w:val="24"/>
          <w:lang w:val="fi-FI"/>
        </w:rPr>
        <w:t>henkilöstöpalavereissa.</w:t>
      </w:r>
    </w:p>
    <w:p w14:paraId="02E00982" w14:textId="77777777" w:rsidR="00BA34BA" w:rsidRPr="00F87324" w:rsidRDefault="00BA34BA" w:rsidP="00022047">
      <w:pPr>
        <w:widowControl w:val="0"/>
        <w:tabs>
          <w:tab w:val="left" w:pos="833"/>
        </w:tabs>
        <w:autoSpaceDE w:val="0"/>
        <w:autoSpaceDN w:val="0"/>
        <w:spacing w:after="0" w:line="276" w:lineRule="auto"/>
        <w:ind w:right="274"/>
        <w:jc w:val="both"/>
        <w:rPr>
          <w:rFonts w:ascii="Georgia" w:hAnsi="Georgia"/>
          <w:color w:val="E65D00"/>
          <w:sz w:val="24"/>
          <w:lang w:val="fi-FI"/>
        </w:rPr>
      </w:pPr>
    </w:p>
    <w:p w14:paraId="67D96C48" w14:textId="77777777" w:rsidR="00BA34BA" w:rsidRPr="00F87324" w:rsidRDefault="00BA34BA">
      <w:pPr>
        <w:widowControl w:val="0"/>
        <w:numPr>
          <w:ilvl w:val="0"/>
          <w:numId w:val="18"/>
        </w:numPr>
        <w:tabs>
          <w:tab w:val="left" w:pos="833"/>
        </w:tabs>
        <w:autoSpaceDE w:val="0"/>
        <w:autoSpaceDN w:val="0"/>
        <w:spacing w:after="0" w:line="276" w:lineRule="auto"/>
        <w:ind w:right="274"/>
        <w:contextualSpacing/>
        <w:jc w:val="both"/>
        <w:rPr>
          <w:rFonts w:ascii="Georgia" w:hAnsi="Georgia" w:cs="Calibri"/>
          <w:color w:val="E65D00"/>
          <w:sz w:val="24"/>
          <w:lang w:val="fi-FI"/>
        </w:rPr>
      </w:pPr>
      <w:r w:rsidRPr="00F87324">
        <w:rPr>
          <w:rFonts w:ascii="Georgia" w:hAnsi="Georgia" w:cs="Calibri"/>
          <w:color w:val="E65D00"/>
          <w:sz w:val="24"/>
          <w:lang w:val="fi-FI"/>
        </w:rPr>
        <w:t>Poikkeavissa tilanteissa (kuten väkivallan uhka tai välivaltatilanne) tapahtumien purku samana tai viimeistään seuraavana työpäivänä ja poikkeamaraportoinnin mukainen</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käsittely.</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Mikäli</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yksikön</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johtaja</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tai</w:t>
      </w:r>
      <w:r w:rsidRPr="00F87324">
        <w:rPr>
          <w:rFonts w:ascii="Georgia" w:hAnsi="Georgia" w:cs="Calibri"/>
          <w:color w:val="E65D00"/>
          <w:spacing w:val="-3"/>
          <w:sz w:val="24"/>
          <w:lang w:val="fi-FI"/>
        </w:rPr>
        <w:t xml:space="preserve"> </w:t>
      </w:r>
      <w:r w:rsidRPr="00F87324">
        <w:rPr>
          <w:rFonts w:ascii="Georgia" w:hAnsi="Georgia" w:cs="Calibri"/>
          <w:color w:val="E65D00"/>
          <w:sz w:val="24"/>
          <w:lang w:val="fi-FI"/>
        </w:rPr>
        <w:t>tiimivastaava</w:t>
      </w:r>
      <w:r w:rsidRPr="00F87324">
        <w:rPr>
          <w:rFonts w:ascii="Georgia" w:hAnsi="Georgia" w:cs="Calibri"/>
          <w:color w:val="E65D00"/>
          <w:spacing w:val="-3"/>
          <w:sz w:val="24"/>
          <w:lang w:val="fi-FI"/>
        </w:rPr>
        <w:t xml:space="preserve"> </w:t>
      </w:r>
      <w:r w:rsidRPr="00F87324">
        <w:rPr>
          <w:rFonts w:ascii="Georgia" w:hAnsi="Georgia" w:cs="Calibri"/>
          <w:color w:val="E65D00"/>
          <w:sz w:val="24"/>
          <w:lang w:val="fi-FI"/>
        </w:rPr>
        <w:t>eivät</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ole paikalla,</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 xml:space="preserve">tiimi purkaa tapahtuman keskenään. Purku esihenkilön kanssa seuraavana mahdollisena </w:t>
      </w:r>
      <w:r w:rsidRPr="00F87324">
        <w:rPr>
          <w:rFonts w:ascii="Georgia" w:hAnsi="Georgia" w:cs="Calibri"/>
          <w:color w:val="E65D00"/>
          <w:spacing w:val="-2"/>
          <w:sz w:val="24"/>
          <w:lang w:val="fi-FI"/>
        </w:rPr>
        <w:t>ajankohtana.</w:t>
      </w:r>
    </w:p>
    <w:p w14:paraId="1B1BFEDF" w14:textId="77777777" w:rsidR="00BA34BA" w:rsidRPr="00F87324" w:rsidRDefault="00BA34BA" w:rsidP="00022047">
      <w:pPr>
        <w:widowControl w:val="0"/>
        <w:tabs>
          <w:tab w:val="left" w:pos="833"/>
        </w:tabs>
        <w:autoSpaceDE w:val="0"/>
        <w:autoSpaceDN w:val="0"/>
        <w:spacing w:after="0" w:line="276" w:lineRule="auto"/>
        <w:ind w:right="312"/>
        <w:jc w:val="both"/>
        <w:rPr>
          <w:rFonts w:ascii="Georgia" w:hAnsi="Georgia"/>
          <w:color w:val="E65D00"/>
          <w:sz w:val="24"/>
        </w:rPr>
      </w:pPr>
    </w:p>
    <w:p w14:paraId="1C0D6D08" w14:textId="0D6D3A3C" w:rsidR="00BA34BA" w:rsidRPr="00F87324" w:rsidRDefault="00BA34BA">
      <w:pPr>
        <w:widowControl w:val="0"/>
        <w:numPr>
          <w:ilvl w:val="0"/>
          <w:numId w:val="18"/>
        </w:numPr>
        <w:tabs>
          <w:tab w:val="left" w:pos="833"/>
        </w:tabs>
        <w:autoSpaceDE w:val="0"/>
        <w:autoSpaceDN w:val="0"/>
        <w:spacing w:after="0" w:line="276" w:lineRule="auto"/>
        <w:ind w:right="312"/>
        <w:contextualSpacing/>
        <w:jc w:val="both"/>
        <w:rPr>
          <w:rFonts w:ascii="Georgia" w:hAnsi="Georgia" w:cs="Calibri"/>
          <w:color w:val="E65D00"/>
          <w:sz w:val="24"/>
          <w:lang w:val="fi-FI"/>
        </w:rPr>
      </w:pPr>
      <w:r w:rsidRPr="00F87324">
        <w:rPr>
          <w:rFonts w:ascii="Georgia" w:hAnsi="Georgia" w:cs="Calibri"/>
          <w:color w:val="E65D00"/>
          <w:sz w:val="24"/>
          <w:lang w:val="fi-FI"/>
        </w:rPr>
        <w:t>Tilojen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ja</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välineiden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arviointi</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vuosittain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sekä</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poikkeamista</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tiedottaminen</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koko</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työyhteisölle</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ja</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asukkaille</w:t>
      </w:r>
      <w:r w:rsidRPr="00F87324">
        <w:rPr>
          <w:rFonts w:ascii="Georgia" w:hAnsi="Georgia" w:cs="Calibri"/>
          <w:color w:val="E65D00"/>
          <w:spacing w:val="-1"/>
          <w:sz w:val="24"/>
          <w:lang w:val="fi-FI"/>
        </w:rPr>
        <w:t xml:space="preserve"> </w:t>
      </w:r>
      <w:r w:rsidRPr="00F87324">
        <w:rPr>
          <w:rFonts w:ascii="Georgia" w:hAnsi="Georgia" w:cs="Calibri"/>
          <w:color w:val="E65D00"/>
          <w:sz w:val="24"/>
          <w:lang w:val="fi-FI"/>
        </w:rPr>
        <w:t>yksikön</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johtajan</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toimesta.</w:t>
      </w:r>
      <w:r w:rsidR="00022047" w:rsidRPr="00F87324">
        <w:rPr>
          <w:rFonts w:ascii="Georgia" w:hAnsi="Georgia" w:cs="Calibri"/>
          <w:color w:val="E65D00"/>
          <w:sz w:val="24"/>
          <w:lang w:val="fi-FI"/>
        </w:rPr>
        <w:t xml:space="preserve"> </w:t>
      </w:r>
    </w:p>
    <w:p w14:paraId="7FF49127" w14:textId="77777777" w:rsidR="00BA34BA" w:rsidRPr="00F87324" w:rsidRDefault="00BA34BA" w:rsidP="00022047">
      <w:pPr>
        <w:widowControl w:val="0"/>
        <w:tabs>
          <w:tab w:val="left" w:pos="833"/>
        </w:tabs>
        <w:autoSpaceDE w:val="0"/>
        <w:autoSpaceDN w:val="0"/>
        <w:spacing w:after="0" w:line="276" w:lineRule="auto"/>
        <w:ind w:right="256"/>
        <w:jc w:val="both"/>
        <w:rPr>
          <w:rFonts w:ascii="Georgia" w:hAnsi="Georgia"/>
          <w:color w:val="E65D00"/>
          <w:sz w:val="24"/>
          <w:lang w:val="fi-FI"/>
        </w:rPr>
      </w:pPr>
    </w:p>
    <w:p w14:paraId="64718BD0" w14:textId="77777777" w:rsidR="00BA34BA" w:rsidRPr="00F87324" w:rsidRDefault="00BA34BA">
      <w:pPr>
        <w:widowControl w:val="0"/>
        <w:numPr>
          <w:ilvl w:val="0"/>
          <w:numId w:val="18"/>
        </w:numPr>
        <w:tabs>
          <w:tab w:val="left" w:pos="833"/>
        </w:tabs>
        <w:autoSpaceDE w:val="0"/>
        <w:autoSpaceDN w:val="0"/>
        <w:spacing w:after="0" w:line="276" w:lineRule="auto"/>
        <w:ind w:right="256"/>
        <w:contextualSpacing/>
        <w:jc w:val="both"/>
        <w:rPr>
          <w:rFonts w:ascii="Georgia" w:hAnsi="Georgia" w:cs="Calibri"/>
          <w:color w:val="E65D00"/>
          <w:sz w:val="24"/>
          <w:lang w:val="fi-FI"/>
        </w:rPr>
      </w:pPr>
      <w:r w:rsidRPr="00F87324">
        <w:rPr>
          <w:rFonts w:ascii="Georgia" w:hAnsi="Georgia" w:cs="Calibri"/>
          <w:color w:val="E65D00"/>
          <w:sz w:val="24"/>
          <w:lang w:val="fi-FI"/>
        </w:rPr>
        <w:t>Henkilöstömitoituksen</w:t>
      </w:r>
      <w:r w:rsidRPr="00F87324">
        <w:rPr>
          <w:rFonts w:ascii="Georgia" w:hAnsi="Georgia" w:cs="Calibri"/>
          <w:color w:val="E65D00"/>
          <w:spacing w:val="-8"/>
          <w:sz w:val="24"/>
          <w:lang w:val="fi-FI"/>
        </w:rPr>
        <w:t xml:space="preserve"> </w:t>
      </w:r>
      <w:r w:rsidRPr="00F87324">
        <w:rPr>
          <w:rFonts w:ascii="Georgia" w:hAnsi="Georgia" w:cs="Calibri"/>
          <w:color w:val="E65D00"/>
          <w:sz w:val="24"/>
          <w:lang w:val="fi-FI"/>
        </w:rPr>
        <w:t>jatkuva</w:t>
      </w:r>
      <w:r w:rsidRPr="00F87324">
        <w:rPr>
          <w:rFonts w:ascii="Georgia" w:hAnsi="Georgia" w:cs="Calibri"/>
          <w:color w:val="E65D00"/>
          <w:spacing w:val="-7"/>
          <w:sz w:val="24"/>
          <w:lang w:val="fi-FI"/>
        </w:rPr>
        <w:t xml:space="preserve"> </w:t>
      </w:r>
      <w:r w:rsidRPr="00F87324">
        <w:rPr>
          <w:rFonts w:ascii="Georgia" w:hAnsi="Georgia" w:cs="Calibri"/>
          <w:color w:val="E65D00"/>
          <w:sz w:val="24"/>
          <w:lang w:val="fi-FI"/>
        </w:rPr>
        <w:t>seuranta</w:t>
      </w:r>
      <w:r w:rsidRPr="00F87324">
        <w:rPr>
          <w:rFonts w:ascii="Georgia" w:hAnsi="Georgia" w:cs="Calibri"/>
          <w:color w:val="E65D00"/>
          <w:spacing w:val="-7"/>
          <w:sz w:val="24"/>
          <w:lang w:val="fi-FI"/>
        </w:rPr>
        <w:t xml:space="preserve"> </w:t>
      </w:r>
      <w:r w:rsidRPr="00F87324">
        <w:rPr>
          <w:rFonts w:ascii="Georgia" w:hAnsi="Georgia" w:cs="Calibri"/>
          <w:color w:val="E65D00"/>
          <w:sz w:val="24"/>
          <w:lang w:val="fi-FI"/>
        </w:rPr>
        <w:t>yksikön</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johtajan</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toimesta,</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vähintään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puolivuosittain ja aina henkilöstömuutoksien tai asukkaan muuton yhteydessä.</w:t>
      </w:r>
    </w:p>
    <w:p w14:paraId="730D9422" w14:textId="77777777" w:rsidR="00BA34BA" w:rsidRPr="00F87324" w:rsidRDefault="00BA34BA" w:rsidP="00375BC7">
      <w:pPr>
        <w:widowControl w:val="0"/>
        <w:tabs>
          <w:tab w:val="left" w:pos="833"/>
        </w:tabs>
        <w:autoSpaceDE w:val="0"/>
        <w:autoSpaceDN w:val="0"/>
        <w:spacing w:after="0" w:line="276" w:lineRule="auto"/>
        <w:ind w:right="173"/>
        <w:jc w:val="both"/>
        <w:rPr>
          <w:rFonts w:ascii="Georgia" w:hAnsi="Georgia"/>
          <w:color w:val="E65D00"/>
          <w:sz w:val="24"/>
          <w:lang w:val="fi-FI"/>
        </w:rPr>
      </w:pPr>
    </w:p>
    <w:p w14:paraId="6AF8D9EE" w14:textId="77777777" w:rsidR="00BA34BA" w:rsidRPr="00F87324" w:rsidRDefault="00BA34BA">
      <w:pPr>
        <w:widowControl w:val="0"/>
        <w:numPr>
          <w:ilvl w:val="0"/>
          <w:numId w:val="18"/>
        </w:numPr>
        <w:tabs>
          <w:tab w:val="left" w:pos="833"/>
        </w:tabs>
        <w:autoSpaceDE w:val="0"/>
        <w:autoSpaceDN w:val="0"/>
        <w:spacing w:after="0" w:line="276" w:lineRule="auto"/>
        <w:ind w:right="173"/>
        <w:contextualSpacing/>
        <w:jc w:val="both"/>
        <w:rPr>
          <w:rFonts w:ascii="Georgia" w:hAnsi="Georgia" w:cs="Calibri"/>
          <w:color w:val="E65D00"/>
          <w:sz w:val="24"/>
          <w:lang w:val="fi-FI"/>
        </w:rPr>
      </w:pPr>
      <w:r w:rsidRPr="00F87324">
        <w:rPr>
          <w:rFonts w:ascii="Georgia" w:hAnsi="Georgia" w:cs="Calibri"/>
          <w:color w:val="E65D00"/>
          <w:sz w:val="24"/>
          <w:lang w:val="fi-FI"/>
        </w:rPr>
        <w:t>Turvallisuuteen</w:t>
      </w:r>
      <w:r w:rsidRPr="00F87324">
        <w:rPr>
          <w:rFonts w:ascii="Georgia" w:hAnsi="Georgia" w:cs="Calibri"/>
          <w:color w:val="E65D00"/>
          <w:spacing w:val="-7"/>
          <w:sz w:val="24"/>
          <w:lang w:val="fi-FI"/>
        </w:rPr>
        <w:t xml:space="preserve"> </w:t>
      </w:r>
      <w:r w:rsidRPr="00F87324">
        <w:rPr>
          <w:rFonts w:ascii="Georgia" w:hAnsi="Georgia" w:cs="Calibri"/>
          <w:color w:val="E65D00"/>
          <w:sz w:val="24"/>
          <w:lang w:val="fi-FI"/>
        </w:rPr>
        <w:t>liittyvää</w:t>
      </w:r>
      <w:r w:rsidRPr="00F87324">
        <w:rPr>
          <w:rFonts w:ascii="Georgia" w:hAnsi="Georgia" w:cs="Calibri"/>
          <w:color w:val="E65D00"/>
          <w:spacing w:val="-8"/>
          <w:sz w:val="24"/>
          <w:lang w:val="fi-FI"/>
        </w:rPr>
        <w:t xml:space="preserve"> </w:t>
      </w:r>
      <w:r w:rsidRPr="00F87324">
        <w:rPr>
          <w:rFonts w:ascii="Georgia" w:hAnsi="Georgia" w:cs="Calibri"/>
          <w:color w:val="E65D00"/>
          <w:sz w:val="24"/>
          <w:lang w:val="fi-FI"/>
        </w:rPr>
        <w:t>keskustelua</w:t>
      </w:r>
      <w:r w:rsidRPr="00F87324">
        <w:rPr>
          <w:rFonts w:ascii="Georgia" w:hAnsi="Georgia" w:cs="Calibri"/>
          <w:color w:val="E65D00"/>
          <w:spacing w:val="-8"/>
          <w:sz w:val="24"/>
          <w:lang w:val="fi-FI"/>
        </w:rPr>
        <w:t xml:space="preserve"> </w:t>
      </w:r>
      <w:r w:rsidRPr="00F87324">
        <w:rPr>
          <w:rFonts w:ascii="Georgia" w:hAnsi="Georgia" w:cs="Calibri"/>
          <w:color w:val="E65D00"/>
          <w:sz w:val="24"/>
          <w:lang w:val="fi-FI"/>
        </w:rPr>
        <w:t>ylläpidetään</w:t>
      </w:r>
      <w:r w:rsidRPr="00F87324">
        <w:rPr>
          <w:rFonts w:ascii="Georgia" w:hAnsi="Georgia" w:cs="Calibri"/>
          <w:color w:val="E65D00"/>
          <w:spacing w:val="-7"/>
          <w:sz w:val="24"/>
          <w:lang w:val="fi-FI"/>
        </w:rPr>
        <w:t xml:space="preserve"> </w:t>
      </w:r>
      <w:r w:rsidRPr="00F87324">
        <w:rPr>
          <w:rFonts w:ascii="Georgia" w:hAnsi="Georgia" w:cs="Calibri"/>
          <w:color w:val="E65D00"/>
          <w:sz w:val="24"/>
          <w:lang w:val="fi-FI"/>
        </w:rPr>
        <w:t>tiimivastaavan</w:t>
      </w:r>
      <w:r w:rsidRPr="00F87324">
        <w:rPr>
          <w:rFonts w:ascii="Georgia" w:hAnsi="Georgia" w:cs="Calibri"/>
          <w:color w:val="E65D00"/>
          <w:spacing w:val="-7"/>
          <w:sz w:val="24"/>
          <w:lang w:val="fi-FI"/>
        </w:rPr>
        <w:t xml:space="preserve"> </w:t>
      </w:r>
      <w:r w:rsidRPr="00F87324">
        <w:rPr>
          <w:rFonts w:ascii="Georgia" w:hAnsi="Georgia" w:cs="Calibri"/>
          <w:color w:val="E65D00"/>
          <w:sz w:val="24"/>
          <w:lang w:val="fi-FI"/>
        </w:rPr>
        <w:t>ja</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yksikönjohtajan sekä työsuojeluvaltuutetun toimesta.</w:t>
      </w:r>
    </w:p>
    <w:p w14:paraId="67CD69C8" w14:textId="77777777" w:rsidR="00BA34BA" w:rsidRPr="00F87324" w:rsidRDefault="00BA34BA" w:rsidP="00375BC7">
      <w:pPr>
        <w:widowControl w:val="0"/>
        <w:tabs>
          <w:tab w:val="left" w:pos="833"/>
        </w:tabs>
        <w:autoSpaceDE w:val="0"/>
        <w:autoSpaceDN w:val="0"/>
        <w:spacing w:after="0" w:line="276" w:lineRule="auto"/>
        <w:ind w:right="224"/>
        <w:jc w:val="both"/>
        <w:rPr>
          <w:rFonts w:ascii="Georgia" w:hAnsi="Georgia"/>
          <w:color w:val="E65D00"/>
          <w:sz w:val="24"/>
          <w:lang w:val="fi-FI"/>
        </w:rPr>
      </w:pPr>
    </w:p>
    <w:p w14:paraId="4E601444" w14:textId="77777777" w:rsidR="00BA34BA" w:rsidRPr="00F87324" w:rsidRDefault="00BA34BA">
      <w:pPr>
        <w:widowControl w:val="0"/>
        <w:numPr>
          <w:ilvl w:val="0"/>
          <w:numId w:val="18"/>
        </w:numPr>
        <w:tabs>
          <w:tab w:val="left" w:pos="833"/>
        </w:tabs>
        <w:autoSpaceDE w:val="0"/>
        <w:autoSpaceDN w:val="0"/>
        <w:spacing w:after="0" w:line="276" w:lineRule="auto"/>
        <w:ind w:right="224"/>
        <w:contextualSpacing/>
        <w:jc w:val="both"/>
        <w:rPr>
          <w:rFonts w:ascii="Georgia" w:hAnsi="Georgia" w:cs="Calibri"/>
          <w:color w:val="E65D00"/>
          <w:sz w:val="24"/>
          <w:lang w:val="fi-FI"/>
        </w:rPr>
      </w:pPr>
      <w:r w:rsidRPr="00F87324">
        <w:rPr>
          <w:rFonts w:ascii="Georgia" w:hAnsi="Georgia" w:cs="Calibri"/>
          <w:color w:val="E65D00"/>
          <w:sz w:val="24"/>
          <w:lang w:val="fi-FI"/>
        </w:rPr>
        <w:t>Asuntojen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sekä</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yhteisten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tilojen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esteettömyyttä</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ja</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soveltuvuutta</w:t>
      </w:r>
      <w:r w:rsidRPr="00F87324">
        <w:rPr>
          <w:rFonts w:ascii="Georgia" w:hAnsi="Georgia" w:cs="Calibri"/>
          <w:color w:val="E65D00"/>
          <w:spacing w:val="-6"/>
          <w:sz w:val="24"/>
          <w:lang w:val="fi-FI"/>
        </w:rPr>
        <w:t xml:space="preserve"> </w:t>
      </w:r>
      <w:r w:rsidRPr="00F87324">
        <w:rPr>
          <w:rFonts w:ascii="Georgia" w:hAnsi="Georgia" w:cs="Calibri"/>
          <w:color w:val="E65D00"/>
          <w:sz w:val="24"/>
          <w:lang w:val="fi-FI"/>
        </w:rPr>
        <w:t>arvioidaan</w:t>
      </w:r>
      <w:r w:rsidRPr="00F87324">
        <w:rPr>
          <w:rFonts w:ascii="Georgia" w:hAnsi="Georgia" w:cs="Calibri"/>
          <w:color w:val="E65D00"/>
          <w:spacing w:val="-5"/>
          <w:sz w:val="24"/>
          <w:lang w:val="fi-FI"/>
        </w:rPr>
        <w:t xml:space="preserve"> </w:t>
      </w:r>
      <w:r w:rsidRPr="00F87324">
        <w:rPr>
          <w:rFonts w:ascii="Georgia" w:hAnsi="Georgia" w:cs="Calibri"/>
          <w:color w:val="E65D00"/>
          <w:sz w:val="24"/>
          <w:lang w:val="fi-FI"/>
        </w:rPr>
        <w:t>yksikön johtajan sekä tiimivastaavan toimesta. Muu henkilökunta osallistuu ympäristön muokkaukseen (esimerkiksi havainnot toimimattomista yleisistä tiloista) ja havainnointiin (esimerkiksi kirjaukset mahdollisista kaatumisista, joilla tekemistä ympäristön ja tilojen kanssa).</w:t>
      </w:r>
    </w:p>
    <w:p w14:paraId="56F66325" w14:textId="77777777" w:rsidR="00BA34BA" w:rsidRPr="00022047" w:rsidRDefault="00BA34BA" w:rsidP="00375BC7">
      <w:pPr>
        <w:widowControl w:val="0"/>
        <w:tabs>
          <w:tab w:val="left" w:pos="833"/>
        </w:tabs>
        <w:autoSpaceDE w:val="0"/>
        <w:autoSpaceDN w:val="0"/>
        <w:spacing w:after="0" w:line="276" w:lineRule="auto"/>
        <w:ind w:right="193"/>
        <w:jc w:val="both"/>
        <w:rPr>
          <w:rFonts w:ascii="Georgia" w:hAnsi="Georgia"/>
          <w:color w:val="ED7D31" w:themeColor="accent2"/>
          <w:sz w:val="24"/>
          <w:lang w:val="fi-FI"/>
        </w:rPr>
      </w:pPr>
    </w:p>
    <w:p w14:paraId="76ABB5A6" w14:textId="78992A89" w:rsidR="00BA34BA" w:rsidRPr="000176C3" w:rsidRDefault="00022047" w:rsidP="00375BC7">
      <w:pPr>
        <w:spacing w:after="0" w:line="276" w:lineRule="auto"/>
        <w:contextualSpacing/>
        <w:jc w:val="both"/>
        <w:rPr>
          <w:rFonts w:ascii="Georgia" w:eastAsia="Arial" w:hAnsi="Georgia" w:cs="Arial"/>
          <w:sz w:val="24"/>
          <w:szCs w:val="24"/>
          <w:lang w:val="fi-FI"/>
        </w:rPr>
      </w:pPr>
      <w:r w:rsidRPr="000176C3">
        <w:rPr>
          <w:rFonts w:ascii="Georgia" w:eastAsia="Arial" w:hAnsi="Georgia" w:cs="Arial"/>
          <w:sz w:val="24"/>
          <w:szCs w:val="24"/>
          <w:lang w:val="fi-FI"/>
        </w:rPr>
        <w:t>D</w:t>
      </w:r>
      <w:r w:rsidR="00BA34BA" w:rsidRPr="000176C3">
        <w:rPr>
          <w:rFonts w:ascii="Georgia" w:eastAsia="Arial" w:hAnsi="Georgia" w:cs="Arial"/>
          <w:sz w:val="24"/>
          <w:szCs w:val="24"/>
          <w:lang w:val="fi-FI"/>
        </w:rPr>
        <w:t>igitaalis</w:t>
      </w:r>
      <w:r w:rsidRPr="000176C3">
        <w:rPr>
          <w:rFonts w:ascii="Georgia" w:eastAsia="Arial" w:hAnsi="Georgia" w:cs="Arial"/>
          <w:sz w:val="24"/>
          <w:szCs w:val="24"/>
          <w:lang w:val="fi-FI"/>
        </w:rPr>
        <w:t>et</w:t>
      </w:r>
      <w:r w:rsidR="00BA34BA" w:rsidRPr="000176C3">
        <w:rPr>
          <w:rFonts w:ascii="Georgia" w:eastAsia="Arial" w:hAnsi="Georgia" w:cs="Arial"/>
          <w:sz w:val="24"/>
          <w:szCs w:val="24"/>
          <w:lang w:val="fi-FI"/>
        </w:rPr>
        <w:t xml:space="preserve"> ja etänä annettav</w:t>
      </w:r>
      <w:r w:rsidRPr="000176C3">
        <w:rPr>
          <w:rFonts w:ascii="Georgia" w:eastAsia="Arial" w:hAnsi="Georgia" w:cs="Arial"/>
          <w:sz w:val="24"/>
          <w:szCs w:val="24"/>
          <w:lang w:val="fi-FI"/>
        </w:rPr>
        <w:t>at palvelut</w:t>
      </w:r>
      <w:r w:rsidR="000176C3" w:rsidRPr="000176C3">
        <w:rPr>
          <w:rFonts w:ascii="Georgia" w:eastAsia="Arial" w:hAnsi="Georgia" w:cs="Arial"/>
          <w:sz w:val="24"/>
          <w:szCs w:val="24"/>
          <w:lang w:val="fi-FI"/>
        </w:rPr>
        <w:t>:</w:t>
      </w:r>
    </w:p>
    <w:p w14:paraId="4A973FEF" w14:textId="490B1C8C" w:rsidR="00022047" w:rsidRPr="00F87324" w:rsidRDefault="00022047">
      <w:pPr>
        <w:numPr>
          <w:ilvl w:val="0"/>
          <w:numId w:val="1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b/>
          <w:bCs/>
          <w:color w:val="E65D00"/>
          <w:sz w:val="24"/>
          <w:szCs w:val="24"/>
          <w:lang w:val="fi-FI"/>
        </w:rPr>
        <w:t>Tietoturvasuunnitelma</w:t>
      </w:r>
      <w:r w:rsidRPr="00F87324">
        <w:rPr>
          <w:rFonts w:ascii="Georgia" w:eastAsia="Arial" w:hAnsi="Georgia" w:cs="Arial"/>
          <w:color w:val="E65D00"/>
          <w:sz w:val="24"/>
          <w:szCs w:val="24"/>
          <w:lang w:val="fi-FI"/>
        </w:rPr>
        <w:t xml:space="preserve"> ohjaa digitaalisten palveluiden käyttö</w:t>
      </w:r>
    </w:p>
    <w:p w14:paraId="4E443D84" w14:textId="5A0218E7" w:rsidR="00022047" w:rsidRPr="00F87324" w:rsidRDefault="00022047">
      <w:pPr>
        <w:numPr>
          <w:ilvl w:val="0"/>
          <w:numId w:val="1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Tietosuojaselosteet ulkoisilta tuottajilta (esim. ohjelmistot) saatavilla pyydettäessä</w:t>
      </w:r>
    </w:p>
    <w:p w14:paraId="28BB2589" w14:textId="043E2D43" w:rsidR="00BA34BA" w:rsidRPr="00F87324" w:rsidRDefault="00BA34BA">
      <w:pPr>
        <w:numPr>
          <w:ilvl w:val="0"/>
          <w:numId w:val="1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Asiakkaalta pyydetään aina ennen muuttoa asiakastietojen luovutus sopimus, johon asiakas </w:t>
      </w:r>
      <w:r w:rsidR="00022047" w:rsidRPr="00F87324">
        <w:rPr>
          <w:rFonts w:ascii="Georgia" w:eastAsia="Arial" w:hAnsi="Georgia" w:cs="Arial"/>
          <w:color w:val="E65D00"/>
          <w:sz w:val="24"/>
          <w:szCs w:val="24"/>
          <w:lang w:val="fi-FI"/>
        </w:rPr>
        <w:t xml:space="preserve">määrittelee </w:t>
      </w:r>
      <w:r w:rsidRPr="00F87324">
        <w:rPr>
          <w:rFonts w:ascii="Georgia" w:eastAsia="Arial" w:hAnsi="Georgia" w:cs="Arial"/>
          <w:color w:val="E65D00"/>
          <w:sz w:val="24"/>
          <w:szCs w:val="24"/>
          <w:lang w:val="fi-FI"/>
        </w:rPr>
        <w:t>ke</w:t>
      </w:r>
      <w:r w:rsidR="00022047" w:rsidRPr="00F87324">
        <w:rPr>
          <w:rFonts w:ascii="Georgia" w:eastAsia="Arial" w:hAnsi="Georgia" w:cs="Arial"/>
          <w:color w:val="E65D00"/>
          <w:sz w:val="24"/>
          <w:szCs w:val="24"/>
          <w:lang w:val="fi-FI"/>
        </w:rPr>
        <w:t>ne</w:t>
      </w:r>
      <w:r w:rsidRPr="00F87324">
        <w:rPr>
          <w:rFonts w:ascii="Georgia" w:eastAsia="Arial" w:hAnsi="Georgia" w:cs="Arial"/>
          <w:color w:val="E65D00"/>
          <w:sz w:val="24"/>
          <w:szCs w:val="24"/>
          <w:lang w:val="fi-FI"/>
        </w:rPr>
        <w:t>lle</w:t>
      </w:r>
      <w:r w:rsidR="00022047" w:rsidRPr="00F87324">
        <w:rPr>
          <w:rFonts w:ascii="Georgia" w:eastAsia="Arial" w:hAnsi="Georgia" w:cs="Arial"/>
          <w:color w:val="E65D00"/>
          <w:sz w:val="24"/>
          <w:szCs w:val="24"/>
          <w:lang w:val="fi-FI"/>
        </w:rPr>
        <w:t xml:space="preserve"> hänen</w:t>
      </w:r>
      <w:r w:rsidRPr="00F87324">
        <w:rPr>
          <w:rFonts w:ascii="Georgia" w:eastAsia="Arial" w:hAnsi="Georgia" w:cs="Arial"/>
          <w:color w:val="E65D00"/>
          <w:sz w:val="24"/>
          <w:szCs w:val="24"/>
          <w:lang w:val="fi-FI"/>
        </w:rPr>
        <w:t xml:space="preserve"> tietoja</w:t>
      </w:r>
      <w:r w:rsidR="00022047" w:rsidRPr="00F87324">
        <w:rPr>
          <w:rFonts w:ascii="Georgia" w:eastAsia="Arial" w:hAnsi="Georgia" w:cs="Arial"/>
          <w:color w:val="E65D00"/>
          <w:sz w:val="24"/>
          <w:szCs w:val="24"/>
          <w:lang w:val="fi-FI"/>
        </w:rPr>
        <w:t xml:space="preserve">an </w:t>
      </w:r>
      <w:r w:rsidRPr="00F87324">
        <w:rPr>
          <w:rFonts w:ascii="Georgia" w:eastAsia="Arial" w:hAnsi="Georgia" w:cs="Arial"/>
          <w:color w:val="E65D00"/>
          <w:sz w:val="24"/>
          <w:szCs w:val="24"/>
          <w:lang w:val="fi-FI"/>
        </w:rPr>
        <w:t>saa luovuttaa.</w:t>
      </w:r>
    </w:p>
    <w:p w14:paraId="26A72D7D" w14:textId="4F51C28C" w:rsidR="00BA34BA" w:rsidRPr="00F87324" w:rsidRDefault="00BA34BA">
      <w:pPr>
        <w:numPr>
          <w:ilvl w:val="0"/>
          <w:numId w:val="1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Salattua sähköpostia käytetään aina asiakastietojen lähettämisessä yhteistyötahoille. </w:t>
      </w:r>
    </w:p>
    <w:p w14:paraId="7D0F2B98" w14:textId="68DA25BB" w:rsidR="00BA34BA" w:rsidRPr="00F87324" w:rsidRDefault="00BA34BA">
      <w:pPr>
        <w:numPr>
          <w:ilvl w:val="0"/>
          <w:numId w:val="18"/>
        </w:numPr>
        <w:spacing w:after="0" w:line="276" w:lineRule="auto"/>
        <w:contextualSpacing/>
        <w:jc w:val="both"/>
        <w:rPr>
          <w:rFonts w:ascii="Georgia" w:eastAsia="Arial" w:hAnsi="Georgia" w:cs="Arial"/>
          <w:color w:val="E65D00"/>
          <w:sz w:val="24"/>
          <w:szCs w:val="24"/>
          <w:lang w:val="fi-FI"/>
        </w:rPr>
      </w:pPr>
      <w:proofErr w:type="spellStart"/>
      <w:r w:rsidRPr="00F87324">
        <w:rPr>
          <w:rFonts w:ascii="Georgia" w:eastAsia="Arial" w:hAnsi="Georgia" w:cs="Arial"/>
          <w:color w:val="E65D00"/>
          <w:sz w:val="24"/>
          <w:szCs w:val="24"/>
          <w:lang w:val="fi-FI"/>
        </w:rPr>
        <w:t>Teams</w:t>
      </w:r>
      <w:proofErr w:type="spellEnd"/>
      <w:r w:rsidRPr="00F87324">
        <w:rPr>
          <w:rFonts w:ascii="Georgia" w:eastAsia="Arial" w:hAnsi="Georgia" w:cs="Arial"/>
          <w:color w:val="E65D00"/>
          <w:sz w:val="24"/>
          <w:szCs w:val="24"/>
          <w:lang w:val="fi-FI"/>
        </w:rPr>
        <w:t xml:space="preserve"> </w:t>
      </w:r>
      <w:r w:rsidR="00022047" w:rsidRPr="00F87324">
        <w:rPr>
          <w:rFonts w:ascii="Georgia" w:eastAsia="Arial" w:hAnsi="Georgia" w:cs="Arial"/>
          <w:color w:val="E65D00"/>
          <w:sz w:val="24"/>
          <w:szCs w:val="24"/>
          <w:lang w:val="fi-FI"/>
        </w:rPr>
        <w:t xml:space="preserve">- </w:t>
      </w:r>
      <w:r w:rsidRPr="00F87324">
        <w:rPr>
          <w:rFonts w:ascii="Georgia" w:eastAsia="Arial" w:hAnsi="Georgia" w:cs="Arial"/>
          <w:color w:val="E65D00"/>
          <w:sz w:val="24"/>
          <w:szCs w:val="24"/>
          <w:lang w:val="fi-FI"/>
        </w:rPr>
        <w:t xml:space="preserve">yhteyttä käytetään etäpalavereiden pitoon tarvittaessa. </w:t>
      </w:r>
    </w:p>
    <w:p w14:paraId="3C852F0E" w14:textId="4E1479BD" w:rsidR="00BA34BA" w:rsidRPr="00F87324" w:rsidRDefault="00BA34BA">
      <w:pPr>
        <w:numPr>
          <w:ilvl w:val="0"/>
          <w:numId w:val="1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Asiakas voi viestiä ohjaajille halutessaan puhelimen viestitoimintojen kautta.</w:t>
      </w:r>
    </w:p>
    <w:p w14:paraId="5C6AFEA8" w14:textId="77777777" w:rsidR="00BA34BA" w:rsidRDefault="00BA34BA" w:rsidP="00375BC7">
      <w:pPr>
        <w:spacing w:after="0" w:line="276" w:lineRule="auto"/>
        <w:ind w:left="1440"/>
        <w:contextualSpacing/>
        <w:jc w:val="both"/>
        <w:rPr>
          <w:rFonts w:ascii="Georgia" w:eastAsia="Arial" w:hAnsi="Georgia" w:cs="Arial"/>
          <w:color w:val="E65D00"/>
          <w:sz w:val="24"/>
          <w:szCs w:val="24"/>
          <w:lang w:val="fi-FI"/>
        </w:rPr>
      </w:pPr>
    </w:p>
    <w:p w14:paraId="7B87EC06" w14:textId="77777777" w:rsidR="008769D4" w:rsidRPr="00F87324" w:rsidRDefault="008769D4" w:rsidP="00375BC7">
      <w:pPr>
        <w:spacing w:after="0" w:line="276" w:lineRule="auto"/>
        <w:ind w:left="1440"/>
        <w:contextualSpacing/>
        <w:jc w:val="both"/>
        <w:rPr>
          <w:rFonts w:ascii="Georgia" w:eastAsia="Arial" w:hAnsi="Georgia" w:cs="Arial"/>
          <w:color w:val="E65D00"/>
          <w:sz w:val="24"/>
          <w:szCs w:val="24"/>
          <w:lang w:val="fi-FI"/>
        </w:rPr>
      </w:pPr>
    </w:p>
    <w:p w14:paraId="0FB85351" w14:textId="77777777" w:rsidR="00BA34BA" w:rsidRPr="00BA34BA" w:rsidRDefault="00BA34BA" w:rsidP="00375BC7">
      <w:pPr>
        <w:keepNext/>
        <w:keepLines/>
        <w:spacing w:before="40" w:after="0" w:line="276" w:lineRule="auto"/>
        <w:jc w:val="both"/>
        <w:outlineLvl w:val="2"/>
        <w:rPr>
          <w:rFonts w:ascii="Georgia" w:eastAsia="Arial" w:hAnsi="Georgia" w:cs="Arial"/>
          <w:color w:val="000000" w:themeColor="text1"/>
          <w:sz w:val="24"/>
          <w:szCs w:val="24"/>
          <w:lang w:val="fi-FI"/>
        </w:rPr>
      </w:pPr>
      <w:r w:rsidRPr="00BA34BA">
        <w:rPr>
          <w:rFonts w:ascii="Georgia" w:eastAsia="Arial" w:hAnsi="Georgia" w:cs="Arial"/>
          <w:color w:val="000000" w:themeColor="text1"/>
          <w:sz w:val="24"/>
          <w:szCs w:val="24"/>
          <w:lang w:val="fi-FI"/>
        </w:rPr>
        <w:t>3.3.2 Toimitilat ja välineet</w:t>
      </w:r>
    </w:p>
    <w:p w14:paraId="7F521D8F" w14:textId="302581B1" w:rsidR="00BA34BA" w:rsidRPr="00F87324" w:rsidRDefault="00BA34BA">
      <w:pPr>
        <w:widowControl w:val="0"/>
        <w:numPr>
          <w:ilvl w:val="0"/>
          <w:numId w:val="19"/>
        </w:numPr>
        <w:tabs>
          <w:tab w:val="left" w:pos="833"/>
        </w:tabs>
        <w:autoSpaceDE w:val="0"/>
        <w:autoSpaceDN w:val="0"/>
        <w:spacing w:before="160" w:after="0" w:line="276" w:lineRule="auto"/>
        <w:ind w:right="214"/>
        <w:contextualSpacing/>
        <w:jc w:val="both"/>
        <w:rPr>
          <w:rFonts w:ascii="Georgia" w:hAnsi="Georgia" w:cs="Calibri"/>
          <w:color w:val="E65D00"/>
          <w:sz w:val="24"/>
          <w:lang w:val="fi-FI"/>
        </w:rPr>
      </w:pPr>
      <w:r w:rsidRPr="00F87324">
        <w:rPr>
          <w:rFonts w:ascii="Georgia" w:hAnsi="Georgia" w:cs="Calibri"/>
          <w:color w:val="E65D00"/>
          <w:sz w:val="24"/>
          <w:lang w:val="fi-FI"/>
        </w:rPr>
        <w:t>Kaikille yhteisinä tiloina</w:t>
      </w:r>
      <w:r w:rsidRPr="00F87324">
        <w:rPr>
          <w:rFonts w:ascii="Georgia" w:hAnsi="Georgia" w:cs="Calibri"/>
          <w:color w:val="E65D00"/>
          <w:spacing w:val="-3"/>
          <w:sz w:val="24"/>
          <w:lang w:val="fi-FI"/>
        </w:rPr>
        <w:t xml:space="preserve"> </w:t>
      </w:r>
      <w:r w:rsidR="00022047" w:rsidRPr="00F87324">
        <w:rPr>
          <w:rFonts w:ascii="Georgia" w:hAnsi="Georgia" w:cs="Calibri"/>
          <w:color w:val="E65D00"/>
          <w:spacing w:val="-3"/>
          <w:sz w:val="24"/>
          <w:lang w:val="fi-FI"/>
        </w:rPr>
        <w:t xml:space="preserve">ryhmäkodeissa </w:t>
      </w:r>
      <w:r w:rsidRPr="00F87324">
        <w:rPr>
          <w:rFonts w:ascii="Georgia" w:hAnsi="Georgia" w:cs="Calibri"/>
          <w:color w:val="E65D00"/>
          <w:sz w:val="24"/>
          <w:lang w:val="fi-FI"/>
        </w:rPr>
        <w:t>olohuoneet</w:t>
      </w:r>
      <w:r w:rsidR="00022047" w:rsidRPr="00F87324">
        <w:rPr>
          <w:rFonts w:ascii="Georgia" w:hAnsi="Georgia" w:cs="Calibri"/>
          <w:color w:val="E65D00"/>
          <w:sz w:val="24"/>
          <w:lang w:val="fi-FI"/>
        </w:rPr>
        <w:t xml:space="preserve">, pienkerrostalot hyödyntävät toisen ryhmäkodin alakerrassa sijaitsevaa oleskelutilaa. </w:t>
      </w:r>
      <w:r w:rsidRPr="00F87324">
        <w:rPr>
          <w:rFonts w:ascii="Georgia" w:hAnsi="Georgia" w:cs="Calibri"/>
          <w:color w:val="E65D00"/>
          <w:sz w:val="24"/>
          <w:lang w:val="fi-FI"/>
        </w:rPr>
        <w:t xml:space="preserve"> </w:t>
      </w:r>
      <w:r w:rsidR="00022047" w:rsidRPr="00F87324">
        <w:rPr>
          <w:rFonts w:ascii="Georgia" w:hAnsi="Georgia" w:cs="Calibri"/>
          <w:color w:val="E65D00"/>
          <w:sz w:val="24"/>
          <w:lang w:val="fi-FI"/>
        </w:rPr>
        <w:t>Pi</w:t>
      </w:r>
      <w:r w:rsidRPr="00F87324">
        <w:rPr>
          <w:rFonts w:ascii="Georgia" w:hAnsi="Georgia" w:cs="Calibri"/>
          <w:color w:val="E65D00"/>
          <w:sz w:val="24"/>
          <w:lang w:val="fi-FI"/>
        </w:rPr>
        <w:t xml:space="preserve">ha-alueet </w:t>
      </w:r>
      <w:r w:rsidR="00022047" w:rsidRPr="00F87324">
        <w:rPr>
          <w:rFonts w:ascii="Georgia" w:hAnsi="Georgia" w:cs="Calibri"/>
          <w:color w:val="E65D00"/>
          <w:sz w:val="24"/>
          <w:lang w:val="fi-FI"/>
        </w:rPr>
        <w:t xml:space="preserve">ovat </w:t>
      </w:r>
      <w:r w:rsidRPr="00F87324">
        <w:rPr>
          <w:rFonts w:ascii="Georgia" w:hAnsi="Georgia" w:cs="Calibri"/>
          <w:color w:val="E65D00"/>
          <w:sz w:val="24"/>
          <w:lang w:val="fi-FI"/>
        </w:rPr>
        <w:t>kaikkien</w:t>
      </w:r>
      <w:r w:rsidR="00022047"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käytössä.</w:t>
      </w:r>
      <w:r w:rsidRPr="00F87324">
        <w:rPr>
          <w:rFonts w:ascii="Georgia" w:hAnsi="Georgia" w:cs="Calibri"/>
          <w:color w:val="E65D00"/>
          <w:spacing w:val="-4"/>
          <w:sz w:val="24"/>
          <w:lang w:val="fi-FI"/>
        </w:rPr>
        <w:t xml:space="preserve"> </w:t>
      </w:r>
      <w:r w:rsidRPr="00F87324">
        <w:rPr>
          <w:rFonts w:ascii="Georgia" w:hAnsi="Georgia" w:cs="Calibri"/>
          <w:color w:val="E65D00"/>
          <w:sz w:val="24"/>
          <w:lang w:val="fi-FI"/>
        </w:rPr>
        <w:t>Ruokasali käytössä ruokailuaikoina sekä toisinaan ryh</w:t>
      </w:r>
      <w:r w:rsidR="00022047" w:rsidRPr="00F87324">
        <w:rPr>
          <w:rFonts w:ascii="Georgia" w:hAnsi="Georgia" w:cs="Calibri"/>
          <w:color w:val="E65D00"/>
          <w:sz w:val="24"/>
          <w:lang w:val="fi-FI"/>
        </w:rPr>
        <w:t>mien ja tapahtumien yhteydessä</w:t>
      </w:r>
      <w:r w:rsidRPr="00F87324">
        <w:rPr>
          <w:rFonts w:ascii="Georgia" w:hAnsi="Georgia" w:cs="Calibri"/>
          <w:color w:val="E65D00"/>
          <w:sz w:val="24"/>
          <w:lang w:val="fi-FI"/>
        </w:rPr>
        <w:t>.</w:t>
      </w:r>
    </w:p>
    <w:p w14:paraId="0C44E566" w14:textId="77777777" w:rsidR="00BA34BA" w:rsidRPr="00BA34BA" w:rsidRDefault="00BA34BA" w:rsidP="00375BC7">
      <w:pPr>
        <w:spacing w:after="0" w:line="276" w:lineRule="auto"/>
        <w:ind w:left="1440"/>
        <w:contextualSpacing/>
        <w:jc w:val="both"/>
        <w:rPr>
          <w:rFonts w:ascii="Georgia" w:eastAsia="Arial" w:hAnsi="Georgia" w:cs="Arial"/>
          <w:color w:val="6FAC47"/>
          <w:sz w:val="24"/>
          <w:szCs w:val="24"/>
          <w:lang w:val="fi-FI"/>
        </w:rPr>
      </w:pPr>
    </w:p>
    <w:p w14:paraId="4A2123A4" w14:textId="77777777" w:rsidR="00BA34BA" w:rsidRPr="00BA34BA" w:rsidRDefault="00BA34BA" w:rsidP="00375BC7">
      <w:pPr>
        <w:spacing w:after="0" w:line="276" w:lineRule="auto"/>
        <w:jc w:val="both"/>
        <w:rPr>
          <w:rFonts w:ascii="Georgia" w:eastAsia="Arial" w:hAnsi="Georgia" w:cs="Arial"/>
          <w:sz w:val="24"/>
          <w:szCs w:val="24"/>
          <w:lang w:val="fi-FI"/>
        </w:rPr>
      </w:pPr>
      <w:r w:rsidRPr="00BA34BA">
        <w:rPr>
          <w:rFonts w:ascii="Georgia" w:eastAsia="Arial" w:hAnsi="Georgia" w:cs="Arial"/>
          <w:sz w:val="24"/>
          <w:szCs w:val="24"/>
          <w:lang w:val="fi-FI"/>
        </w:rPr>
        <w:t>Yksikön tilojen terveellisyys. Terveellisyyteen vaikuttavat sekä kemialliset ja mikrobiologiset epäpuhtaudet että fysikaaliset olosuhteet. Näihin kuuluvat muun muassa sisäilman lämpötila ja kosteus, melu (ääniolosuhteet), ilmanvaihto (ilmanlaatu), säteily ja valaistus.</w:t>
      </w:r>
    </w:p>
    <w:p w14:paraId="74611D25" w14:textId="77777777" w:rsidR="00BA34BA" w:rsidRPr="00BA34BA" w:rsidRDefault="00BA34BA" w:rsidP="00375BC7">
      <w:pPr>
        <w:spacing w:after="0" w:line="276" w:lineRule="auto"/>
        <w:jc w:val="both"/>
        <w:rPr>
          <w:rFonts w:ascii="Georgia" w:eastAsia="Arial" w:hAnsi="Georgia" w:cs="Arial"/>
          <w:color w:val="00B0F0"/>
          <w:sz w:val="24"/>
          <w:szCs w:val="24"/>
          <w:lang w:val="fi-FI"/>
        </w:rPr>
      </w:pPr>
    </w:p>
    <w:p w14:paraId="3B1F3D68" w14:textId="47DED2E1" w:rsidR="00022047" w:rsidRPr="00F87324" w:rsidRDefault="00BA34BA">
      <w:pPr>
        <w:numPr>
          <w:ilvl w:val="0"/>
          <w:numId w:val="19"/>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Ilmanvaihtokanavien putsaus vuosittain taloyhtiön toimesta. Lämpötilojen</w:t>
      </w:r>
      <w:r w:rsidR="00022047" w:rsidRPr="00F87324">
        <w:rPr>
          <w:rFonts w:ascii="Georgia" w:eastAsia="Arial" w:hAnsi="Georgia" w:cs="Arial"/>
          <w:color w:val="E65D00"/>
          <w:sz w:val="24"/>
          <w:szCs w:val="24"/>
          <w:lang w:val="fi-FI"/>
        </w:rPr>
        <w:t xml:space="preserve"> sekä ilmanlaadun</w:t>
      </w:r>
      <w:r w:rsidRPr="00F87324">
        <w:rPr>
          <w:rFonts w:ascii="Georgia" w:eastAsia="Arial" w:hAnsi="Georgia" w:cs="Arial"/>
          <w:color w:val="E65D00"/>
          <w:sz w:val="24"/>
          <w:szCs w:val="24"/>
          <w:lang w:val="fi-FI"/>
        </w:rPr>
        <w:t xml:space="preserve"> seuranta </w:t>
      </w:r>
      <w:r w:rsidR="00022047" w:rsidRPr="00F87324">
        <w:rPr>
          <w:rFonts w:ascii="Georgia" w:eastAsia="Arial" w:hAnsi="Georgia" w:cs="Arial"/>
          <w:color w:val="E65D00"/>
          <w:sz w:val="24"/>
          <w:szCs w:val="24"/>
          <w:lang w:val="fi-FI"/>
        </w:rPr>
        <w:t xml:space="preserve">(mittari) </w:t>
      </w:r>
      <w:r w:rsidRPr="00F87324">
        <w:rPr>
          <w:rFonts w:ascii="Georgia" w:eastAsia="Arial" w:hAnsi="Georgia" w:cs="Arial"/>
          <w:color w:val="E65D00"/>
          <w:sz w:val="24"/>
          <w:szCs w:val="24"/>
          <w:lang w:val="fi-FI"/>
        </w:rPr>
        <w:t xml:space="preserve">ja vikailmoitukset </w:t>
      </w:r>
      <w:r w:rsidR="00022047" w:rsidRPr="00F87324">
        <w:rPr>
          <w:rFonts w:ascii="Georgia" w:eastAsia="Arial" w:hAnsi="Georgia" w:cs="Arial"/>
          <w:color w:val="E65D00"/>
          <w:sz w:val="24"/>
          <w:szCs w:val="24"/>
          <w:lang w:val="fi-FI"/>
        </w:rPr>
        <w:t>kiinteis</w:t>
      </w:r>
      <w:r w:rsidR="00F87324">
        <w:rPr>
          <w:rFonts w:ascii="Georgia" w:eastAsia="Arial" w:hAnsi="Georgia" w:cs="Arial"/>
          <w:color w:val="E65D00"/>
          <w:sz w:val="24"/>
          <w:szCs w:val="24"/>
          <w:lang w:val="fi-FI"/>
        </w:rPr>
        <w:t>t</w:t>
      </w:r>
      <w:r w:rsidR="00022047" w:rsidRPr="00F87324">
        <w:rPr>
          <w:rFonts w:ascii="Georgia" w:eastAsia="Arial" w:hAnsi="Georgia" w:cs="Arial"/>
          <w:color w:val="E65D00"/>
          <w:sz w:val="24"/>
          <w:szCs w:val="24"/>
          <w:lang w:val="fi-FI"/>
        </w:rPr>
        <w:t>öhuollolle.</w:t>
      </w:r>
    </w:p>
    <w:p w14:paraId="0AA8FE46" w14:textId="77777777" w:rsidR="00022047" w:rsidRPr="00022047" w:rsidRDefault="00022047" w:rsidP="00375BC7">
      <w:pPr>
        <w:spacing w:after="0" w:line="276" w:lineRule="auto"/>
        <w:ind w:left="360"/>
        <w:contextualSpacing/>
        <w:jc w:val="both"/>
        <w:rPr>
          <w:rFonts w:ascii="Georgia" w:eastAsia="Arial" w:hAnsi="Georgia" w:cs="Arial"/>
          <w:color w:val="ED7D31" w:themeColor="accent2"/>
          <w:sz w:val="24"/>
          <w:szCs w:val="24"/>
          <w:lang w:val="fi-FI"/>
        </w:rPr>
      </w:pPr>
    </w:p>
    <w:p w14:paraId="68240490" w14:textId="77777777" w:rsidR="00BA34BA" w:rsidRPr="00BA34BA" w:rsidRDefault="00BA34BA" w:rsidP="00375BC7">
      <w:pPr>
        <w:spacing w:after="0" w:line="276" w:lineRule="auto"/>
        <w:jc w:val="both"/>
        <w:rPr>
          <w:rFonts w:ascii="Georgia" w:hAnsi="Georgia"/>
          <w:lang w:val="fi-FI"/>
        </w:rPr>
      </w:pPr>
      <w:r w:rsidRPr="00BA34BA">
        <w:rPr>
          <w:rFonts w:ascii="Georgia" w:eastAsia="Arial" w:hAnsi="Georgia" w:cs="Arial"/>
          <w:sz w:val="24"/>
          <w:szCs w:val="24"/>
          <w:lang w:val="fi-FI"/>
        </w:rPr>
        <w:t xml:space="preserve">Toimitiloille tehdyt tarkastukset sekä myönnetyt viranomaishyväksynnät ja luvat (esim. kliinisen mikrobiologian ja Säteilyturvakeskuksen myöntämät luvat) päivämäärineen. Kuvauksessa on otettava huomioon toimitilojen omavalvonnan kannalta keskeiset havainnot, jotka ovat käyneet ilmi tarkastuksissa ja hyväksynnöissä. </w:t>
      </w:r>
    </w:p>
    <w:p w14:paraId="48D005E4" w14:textId="77777777" w:rsidR="00BA34BA" w:rsidRPr="00BA34BA" w:rsidRDefault="00BA34BA" w:rsidP="00375BC7">
      <w:pPr>
        <w:spacing w:after="0" w:line="276" w:lineRule="auto"/>
        <w:jc w:val="both"/>
        <w:rPr>
          <w:rFonts w:ascii="Georgia" w:eastAsia="Arial" w:hAnsi="Georgia" w:cs="Arial"/>
          <w:color w:val="00B0F0"/>
          <w:sz w:val="24"/>
          <w:szCs w:val="24"/>
          <w:lang w:val="fi-FI"/>
        </w:rPr>
      </w:pPr>
    </w:p>
    <w:p w14:paraId="72503657" w14:textId="6BA55666" w:rsidR="00BA34BA" w:rsidRPr="008769D4" w:rsidRDefault="00BA34BA">
      <w:pPr>
        <w:numPr>
          <w:ilvl w:val="0"/>
          <w:numId w:val="19"/>
        </w:numPr>
        <w:spacing w:after="0" w:line="276" w:lineRule="auto"/>
        <w:contextualSpacing/>
        <w:jc w:val="both"/>
        <w:rPr>
          <w:rFonts w:ascii="Georgia" w:eastAsia="Arial" w:hAnsi="Georgia" w:cs="Arial"/>
          <w:b/>
          <w:bCs/>
          <w:color w:val="E65D00"/>
          <w:sz w:val="24"/>
          <w:szCs w:val="24"/>
          <w:lang w:val="fi-FI"/>
        </w:rPr>
      </w:pPr>
      <w:proofErr w:type="spellStart"/>
      <w:r w:rsidRPr="008769D4">
        <w:rPr>
          <w:rFonts w:ascii="Georgia" w:eastAsia="Arial" w:hAnsi="Georgia" w:cs="Arial"/>
          <w:b/>
          <w:bCs/>
          <w:color w:val="E65D00"/>
          <w:sz w:val="24"/>
          <w:szCs w:val="24"/>
          <w:lang w:val="fi-FI"/>
        </w:rPr>
        <w:t>Varhan</w:t>
      </w:r>
      <w:proofErr w:type="spellEnd"/>
      <w:r w:rsidRPr="008769D4">
        <w:rPr>
          <w:rFonts w:ascii="Georgia" w:eastAsia="Arial" w:hAnsi="Georgia" w:cs="Arial"/>
          <w:b/>
          <w:bCs/>
          <w:color w:val="E65D00"/>
          <w:sz w:val="24"/>
          <w:szCs w:val="24"/>
          <w:lang w:val="fi-FI"/>
        </w:rPr>
        <w:t xml:space="preserve"> </w:t>
      </w:r>
      <w:r w:rsidR="00841748" w:rsidRPr="008769D4">
        <w:rPr>
          <w:rFonts w:ascii="Georgia" w:eastAsia="Arial" w:hAnsi="Georgia" w:cs="Arial"/>
          <w:b/>
          <w:bCs/>
          <w:color w:val="E65D00"/>
          <w:sz w:val="24"/>
          <w:szCs w:val="24"/>
          <w:lang w:val="fi-FI"/>
        </w:rPr>
        <w:t>valvontakäynti</w:t>
      </w:r>
      <w:r w:rsidRPr="008769D4">
        <w:rPr>
          <w:rFonts w:ascii="Georgia" w:eastAsia="Arial" w:hAnsi="Georgia" w:cs="Arial"/>
          <w:b/>
          <w:bCs/>
          <w:color w:val="E65D00"/>
          <w:sz w:val="24"/>
          <w:szCs w:val="24"/>
          <w:lang w:val="fi-FI"/>
        </w:rPr>
        <w:t xml:space="preserve"> </w:t>
      </w:r>
      <w:r w:rsidR="00841748" w:rsidRPr="008769D4">
        <w:rPr>
          <w:rFonts w:ascii="Georgia" w:eastAsia="Arial" w:hAnsi="Georgia" w:cs="Arial"/>
          <w:b/>
          <w:bCs/>
          <w:color w:val="E65D00"/>
          <w:sz w:val="24"/>
          <w:szCs w:val="24"/>
          <w:lang w:val="fi-FI"/>
        </w:rPr>
        <w:t>6</w:t>
      </w:r>
      <w:r w:rsidRPr="008769D4">
        <w:rPr>
          <w:rFonts w:ascii="Georgia" w:eastAsia="Arial" w:hAnsi="Georgia" w:cs="Arial"/>
          <w:b/>
          <w:bCs/>
          <w:color w:val="E65D00"/>
          <w:sz w:val="24"/>
          <w:szCs w:val="24"/>
          <w:lang w:val="fi-FI"/>
        </w:rPr>
        <w:t>/2025</w:t>
      </w:r>
    </w:p>
    <w:p w14:paraId="5B0B0338" w14:textId="1BF65791" w:rsidR="00841748" w:rsidRPr="00F87324" w:rsidRDefault="00841748">
      <w:pPr>
        <w:numPr>
          <w:ilvl w:val="3"/>
          <w:numId w:val="43"/>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Ohjausta omavalvontasuunnitelman päivittämiseen</w:t>
      </w:r>
      <w:r w:rsidR="008769D4">
        <w:rPr>
          <w:rFonts w:ascii="Georgia" w:eastAsia="Arial" w:hAnsi="Georgia" w:cs="Arial"/>
          <w:color w:val="E65D00"/>
          <w:sz w:val="24"/>
          <w:szCs w:val="24"/>
          <w:lang w:val="fi-FI"/>
        </w:rPr>
        <w:t xml:space="preserve"> monelta osin</w:t>
      </w:r>
      <w:r w:rsidRPr="00F87324">
        <w:rPr>
          <w:rFonts w:ascii="Georgia" w:eastAsia="Arial" w:hAnsi="Georgia" w:cs="Arial"/>
          <w:color w:val="E65D00"/>
          <w:sz w:val="24"/>
          <w:szCs w:val="24"/>
          <w:lang w:val="fi-FI"/>
        </w:rPr>
        <w:t>.</w:t>
      </w:r>
    </w:p>
    <w:p w14:paraId="7227EC99" w14:textId="4C73DFBE" w:rsidR="00841748" w:rsidRPr="00F87324" w:rsidRDefault="00841748">
      <w:pPr>
        <w:numPr>
          <w:ilvl w:val="3"/>
          <w:numId w:val="43"/>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Ohjausta lääkehoitosuunnitelman kehittämiseen.</w:t>
      </w:r>
    </w:p>
    <w:p w14:paraId="1020AC5E" w14:textId="77777777" w:rsidR="00BA34BA" w:rsidRPr="00BA34BA" w:rsidRDefault="00BA34BA" w:rsidP="00375BC7">
      <w:pPr>
        <w:spacing w:after="0" w:line="276" w:lineRule="auto"/>
        <w:jc w:val="both"/>
        <w:rPr>
          <w:rFonts w:ascii="Georgia" w:eastAsia="Arial" w:hAnsi="Georgia" w:cs="Arial"/>
          <w:sz w:val="24"/>
          <w:szCs w:val="24"/>
        </w:rPr>
      </w:pPr>
    </w:p>
    <w:p w14:paraId="50815522" w14:textId="28AB4584" w:rsidR="00BA34BA" w:rsidRPr="00BA34BA" w:rsidRDefault="00CB1096" w:rsidP="00375BC7">
      <w:pPr>
        <w:spacing w:after="0" w:line="276" w:lineRule="auto"/>
        <w:jc w:val="both"/>
        <w:rPr>
          <w:rFonts w:ascii="Georgia" w:eastAsia="Arial" w:hAnsi="Georgia" w:cs="Arial"/>
          <w:sz w:val="24"/>
          <w:szCs w:val="24"/>
          <w:lang w:val="fi-FI"/>
        </w:rPr>
      </w:pPr>
      <w:r>
        <w:rPr>
          <w:rFonts w:ascii="Georgia" w:eastAsia="Arial" w:hAnsi="Georgia" w:cs="Arial"/>
          <w:sz w:val="24"/>
          <w:szCs w:val="24"/>
          <w:lang w:val="fi-FI"/>
        </w:rPr>
        <w:t>Toimitiloihin ja välineisiin liittyviä riskejä:</w:t>
      </w:r>
    </w:p>
    <w:p w14:paraId="390AF6DE" w14:textId="45856E4C" w:rsidR="00BA34BA" w:rsidRPr="00F87324" w:rsidRDefault="00BA34BA">
      <w:pPr>
        <w:numPr>
          <w:ilvl w:val="0"/>
          <w:numId w:val="20"/>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Keittiöön pääsy, ovien jäädessä auki. Ohjaajien toimiston oven jääminen auki, jossa on asukas- sekä henkilöstötietoja. </w:t>
      </w:r>
    </w:p>
    <w:p w14:paraId="74AD71B2" w14:textId="11FC3C1F" w:rsidR="00BA34BA" w:rsidRPr="00F87324" w:rsidRDefault="00BA34BA">
      <w:pPr>
        <w:numPr>
          <w:ilvl w:val="0"/>
          <w:numId w:val="20"/>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Hallintakeinoina on ovien lukitseminen aina, kun toimistoon</w:t>
      </w:r>
      <w:r w:rsidR="00841748" w:rsidRPr="00F87324">
        <w:rPr>
          <w:rFonts w:ascii="Georgia" w:eastAsia="Arial" w:hAnsi="Georgia" w:cs="Arial"/>
          <w:color w:val="E65D00"/>
          <w:sz w:val="24"/>
          <w:szCs w:val="24"/>
          <w:lang w:val="fi-FI"/>
        </w:rPr>
        <w:t xml:space="preserve"> tai keittiöön</w:t>
      </w:r>
      <w:r w:rsidRPr="00F87324">
        <w:rPr>
          <w:rFonts w:ascii="Georgia" w:eastAsia="Arial" w:hAnsi="Georgia" w:cs="Arial"/>
          <w:color w:val="E65D00"/>
          <w:sz w:val="24"/>
          <w:szCs w:val="24"/>
          <w:lang w:val="fi-FI"/>
        </w:rPr>
        <w:t xml:space="preserve"> ei jää ketään henkilökuntaan kuuluvaa. Kaikki terävien esineiden (sakset, veitset) säilytys lukitussa tilassa. Keittiön ovea pidetään ainoastaan auki silloin, kuin on ruoka-aika.</w:t>
      </w:r>
    </w:p>
    <w:p w14:paraId="33C8CD69" w14:textId="025DEC94" w:rsidR="00841748" w:rsidRPr="00F87324" w:rsidRDefault="00841748">
      <w:pPr>
        <w:numPr>
          <w:ilvl w:val="0"/>
          <w:numId w:val="20"/>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Asiakaskäynneille mennään ennakolta tiedotettuina ajankohtina, kunnioitetaan asiakkaan yksityisyyttä käynneille mentäessä. Asiakkaan asuntoon ei mennä omilla avaimilla asiakkaan tietämättä.</w:t>
      </w:r>
    </w:p>
    <w:p w14:paraId="41DEFB62" w14:textId="77777777" w:rsidR="00375BC7" w:rsidRPr="00841748" w:rsidRDefault="00375BC7" w:rsidP="00375BC7">
      <w:pPr>
        <w:spacing w:after="0" w:line="276" w:lineRule="auto"/>
        <w:ind w:left="360"/>
        <w:contextualSpacing/>
        <w:jc w:val="both"/>
        <w:rPr>
          <w:rFonts w:ascii="Georgia" w:eastAsia="Arial" w:hAnsi="Georgia" w:cs="Arial"/>
          <w:color w:val="ED7D31" w:themeColor="accent2"/>
          <w:sz w:val="24"/>
          <w:szCs w:val="24"/>
          <w:lang w:val="fi-FI"/>
        </w:rPr>
      </w:pPr>
    </w:p>
    <w:p w14:paraId="3CEFABB5" w14:textId="4CF34034" w:rsidR="00BA34BA" w:rsidRPr="00BA34BA" w:rsidRDefault="00375BC7" w:rsidP="00375BC7">
      <w:pPr>
        <w:spacing w:after="0" w:line="276" w:lineRule="auto"/>
        <w:jc w:val="both"/>
        <w:rPr>
          <w:rFonts w:ascii="Georgia" w:eastAsia="Arial" w:hAnsi="Georgia" w:cs="Arial"/>
          <w:sz w:val="24"/>
          <w:szCs w:val="24"/>
          <w:lang w:val="fi-FI"/>
        </w:rPr>
      </w:pPr>
      <w:r>
        <w:rPr>
          <w:rFonts w:ascii="Georgia" w:eastAsia="Arial" w:hAnsi="Georgia" w:cs="Arial"/>
          <w:sz w:val="24"/>
          <w:szCs w:val="24"/>
          <w:lang w:val="fi-FI"/>
        </w:rPr>
        <w:t>Huolto:</w:t>
      </w:r>
    </w:p>
    <w:p w14:paraId="42F1F496" w14:textId="75585DD6" w:rsidR="00BA34BA" w:rsidRPr="00F87324" w:rsidRDefault="00BA34BA">
      <w:pPr>
        <w:numPr>
          <w:ilvl w:val="0"/>
          <w:numId w:val="2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Huolloista ja sen puutteista vastaa</w:t>
      </w:r>
      <w:r w:rsidR="00841748" w:rsidRPr="00F87324">
        <w:rPr>
          <w:rFonts w:ascii="Georgia" w:eastAsia="Arial" w:hAnsi="Georgia" w:cs="Arial"/>
          <w:color w:val="E65D00"/>
          <w:sz w:val="24"/>
          <w:szCs w:val="24"/>
          <w:lang w:val="fi-FI"/>
        </w:rPr>
        <w:t>vat Vasaramäen tukitoimihenkilö ja kiinteistyötyöntekijä sekä TVT-asuntojen taloyhtiö.</w:t>
      </w:r>
    </w:p>
    <w:p w14:paraId="111137A0" w14:textId="5E3ECCA4" w:rsidR="00BA34BA" w:rsidRPr="00F87324" w:rsidRDefault="00BA34BA">
      <w:pPr>
        <w:numPr>
          <w:ilvl w:val="0"/>
          <w:numId w:val="2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Kiinteistöhuollolle ilmoitetaan havaituista epäkohdista mm. valaistukseen, </w:t>
      </w:r>
      <w:r w:rsidR="00841748" w:rsidRPr="00F87324">
        <w:rPr>
          <w:rFonts w:ascii="Georgia" w:eastAsia="Arial" w:hAnsi="Georgia" w:cs="Arial"/>
          <w:color w:val="E65D00"/>
          <w:sz w:val="24"/>
          <w:szCs w:val="24"/>
          <w:lang w:val="fi-FI"/>
        </w:rPr>
        <w:t xml:space="preserve">palohälytysjärjestelmiin, </w:t>
      </w:r>
      <w:r w:rsidRPr="00F87324">
        <w:rPr>
          <w:rFonts w:ascii="Georgia" w:eastAsia="Arial" w:hAnsi="Georgia" w:cs="Arial"/>
          <w:color w:val="E65D00"/>
          <w:sz w:val="24"/>
          <w:szCs w:val="24"/>
          <w:lang w:val="fi-FI"/>
        </w:rPr>
        <w:t>lämmitykseen,</w:t>
      </w:r>
      <w:r w:rsidR="00841748" w:rsidRPr="00F87324">
        <w:rPr>
          <w:rFonts w:ascii="Georgia" w:eastAsia="Arial" w:hAnsi="Georgia" w:cs="Arial"/>
          <w:color w:val="E65D00"/>
          <w:sz w:val="24"/>
          <w:szCs w:val="24"/>
          <w:lang w:val="fi-FI"/>
        </w:rPr>
        <w:t xml:space="preserve"> ilmalaatuun ja lukkoihin </w:t>
      </w:r>
      <w:r w:rsidRPr="00F87324">
        <w:rPr>
          <w:rFonts w:ascii="Georgia" w:eastAsia="Arial" w:hAnsi="Georgia" w:cs="Arial"/>
          <w:color w:val="E65D00"/>
          <w:sz w:val="24"/>
          <w:szCs w:val="24"/>
          <w:lang w:val="fi-FI"/>
        </w:rPr>
        <w:t>liittyvissä asioissa. Kiinteistöhuolto</w:t>
      </w:r>
      <w:r w:rsidR="00841748" w:rsidRPr="00F87324">
        <w:rPr>
          <w:rFonts w:ascii="Georgia" w:eastAsia="Arial" w:hAnsi="Georgia" w:cs="Arial"/>
          <w:color w:val="E65D00"/>
          <w:sz w:val="24"/>
          <w:szCs w:val="24"/>
          <w:lang w:val="fi-FI"/>
        </w:rPr>
        <w:t xml:space="preserve"> </w:t>
      </w:r>
      <w:r w:rsidRPr="00F87324">
        <w:rPr>
          <w:rFonts w:ascii="Georgia" w:eastAsia="Arial" w:hAnsi="Georgia" w:cs="Arial"/>
          <w:color w:val="E65D00"/>
          <w:sz w:val="24"/>
          <w:szCs w:val="24"/>
          <w:lang w:val="fi-FI"/>
        </w:rPr>
        <w:t>hoitaa työt oman aikataulun mukaisesti. Kiinteistön omistajalta kysytään</w:t>
      </w:r>
      <w:r w:rsidR="00841748" w:rsidRPr="00F87324">
        <w:rPr>
          <w:rFonts w:ascii="Georgia" w:eastAsia="Arial" w:hAnsi="Georgia" w:cs="Arial"/>
          <w:color w:val="E65D00"/>
          <w:sz w:val="24"/>
          <w:szCs w:val="24"/>
          <w:lang w:val="fi-FI"/>
        </w:rPr>
        <w:t xml:space="preserve"> tarvittaessa</w:t>
      </w:r>
      <w:r w:rsidRPr="00F87324">
        <w:rPr>
          <w:rFonts w:ascii="Georgia" w:eastAsia="Arial" w:hAnsi="Georgia" w:cs="Arial"/>
          <w:color w:val="E65D00"/>
          <w:sz w:val="24"/>
          <w:szCs w:val="24"/>
          <w:lang w:val="fi-FI"/>
        </w:rPr>
        <w:t xml:space="preserve"> kiinteistöön liittyvien</w:t>
      </w:r>
      <w:r w:rsidR="00841748" w:rsidRPr="00F87324">
        <w:rPr>
          <w:rFonts w:ascii="Georgia" w:eastAsia="Arial" w:hAnsi="Georgia" w:cs="Arial"/>
          <w:color w:val="E65D00"/>
          <w:sz w:val="24"/>
          <w:szCs w:val="24"/>
          <w:lang w:val="fi-FI"/>
        </w:rPr>
        <w:t xml:space="preserve"> isompien</w:t>
      </w:r>
      <w:r w:rsidRPr="00F87324">
        <w:rPr>
          <w:rFonts w:ascii="Georgia" w:eastAsia="Arial" w:hAnsi="Georgia" w:cs="Arial"/>
          <w:color w:val="E65D00"/>
          <w:sz w:val="24"/>
          <w:szCs w:val="24"/>
          <w:lang w:val="fi-FI"/>
        </w:rPr>
        <w:t xml:space="preserve"> muutostöiden toteuttamista. </w:t>
      </w:r>
    </w:p>
    <w:p w14:paraId="5C8FA454" w14:textId="270FC298" w:rsidR="00BA34BA" w:rsidRPr="00F87324" w:rsidRDefault="00841748">
      <w:pPr>
        <w:numPr>
          <w:ilvl w:val="0"/>
          <w:numId w:val="2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Kiinteistyötyöntekijä ja tukitoimihenkilö</w:t>
      </w:r>
      <w:r w:rsidR="00BA34BA" w:rsidRPr="00F87324">
        <w:rPr>
          <w:rFonts w:ascii="Georgia" w:eastAsia="Arial" w:hAnsi="Georgia" w:cs="Arial"/>
          <w:color w:val="E65D00"/>
          <w:sz w:val="24"/>
          <w:szCs w:val="24"/>
          <w:lang w:val="fi-FI"/>
        </w:rPr>
        <w:t xml:space="preserve"> hoita</w:t>
      </w:r>
      <w:r w:rsidRPr="00F87324">
        <w:rPr>
          <w:rFonts w:ascii="Georgia" w:eastAsia="Arial" w:hAnsi="Georgia" w:cs="Arial"/>
          <w:color w:val="E65D00"/>
          <w:sz w:val="24"/>
          <w:szCs w:val="24"/>
          <w:lang w:val="fi-FI"/>
        </w:rPr>
        <w:t>vat ryhmäkotien</w:t>
      </w:r>
      <w:r w:rsidR="00BA34BA" w:rsidRPr="00F87324">
        <w:rPr>
          <w:rFonts w:ascii="Georgia" w:eastAsia="Arial" w:hAnsi="Georgia" w:cs="Arial"/>
          <w:color w:val="E65D00"/>
          <w:sz w:val="24"/>
          <w:szCs w:val="24"/>
          <w:lang w:val="fi-FI"/>
        </w:rPr>
        <w:t xml:space="preserve"> kiinteistö</w:t>
      </w:r>
      <w:r w:rsidRPr="00F87324">
        <w:rPr>
          <w:rFonts w:ascii="Georgia" w:eastAsia="Arial" w:hAnsi="Georgia" w:cs="Arial"/>
          <w:color w:val="E65D00"/>
          <w:sz w:val="24"/>
          <w:szCs w:val="24"/>
          <w:lang w:val="fi-FI"/>
        </w:rPr>
        <w:t>ihi</w:t>
      </w:r>
      <w:r w:rsidR="00BA34BA" w:rsidRPr="00F87324">
        <w:rPr>
          <w:rFonts w:ascii="Georgia" w:eastAsia="Arial" w:hAnsi="Georgia" w:cs="Arial"/>
          <w:color w:val="E65D00"/>
          <w:sz w:val="24"/>
          <w:szCs w:val="24"/>
          <w:lang w:val="fi-FI"/>
        </w:rPr>
        <w:t>n liittyvät muut huollot, kuten astianpesukoneen/uunin, pyykinpesukoneiden huollot.</w:t>
      </w:r>
      <w:r w:rsidRPr="00F87324">
        <w:rPr>
          <w:rFonts w:ascii="Georgia" w:eastAsia="Arial" w:hAnsi="Georgia" w:cs="Arial"/>
          <w:color w:val="E65D00"/>
          <w:sz w:val="24"/>
          <w:szCs w:val="24"/>
          <w:lang w:val="fi-FI"/>
        </w:rPr>
        <w:t xml:space="preserve"> </w:t>
      </w:r>
    </w:p>
    <w:p w14:paraId="0DA014FE" w14:textId="77777777" w:rsidR="00BA34BA" w:rsidRPr="00BA34BA" w:rsidRDefault="00BA34BA" w:rsidP="00BA34BA">
      <w:pPr>
        <w:spacing w:after="0" w:line="276" w:lineRule="auto"/>
        <w:ind w:left="1440"/>
        <w:contextualSpacing/>
        <w:rPr>
          <w:rFonts w:ascii="Georgia" w:eastAsia="Arial" w:hAnsi="Georgia" w:cs="Arial"/>
          <w:sz w:val="24"/>
          <w:szCs w:val="24"/>
          <w:lang w:val="fi-FI"/>
        </w:rPr>
      </w:pPr>
    </w:p>
    <w:p w14:paraId="54E2F664" w14:textId="102E68FD" w:rsidR="00BA34BA" w:rsidRPr="00BA34BA" w:rsidRDefault="00CB1096" w:rsidP="00CB1096">
      <w:pPr>
        <w:spacing w:after="0" w:line="276" w:lineRule="auto"/>
        <w:contextualSpacing/>
        <w:rPr>
          <w:rFonts w:ascii="Georgia" w:eastAsia="Arial" w:hAnsi="Georgia" w:cs="Arial"/>
          <w:sz w:val="24"/>
          <w:szCs w:val="24"/>
          <w:lang w:val="fi-FI"/>
        </w:rPr>
      </w:pPr>
      <w:r>
        <w:rPr>
          <w:rFonts w:ascii="Georgia" w:eastAsia="Arial" w:hAnsi="Georgia" w:cs="Arial"/>
          <w:sz w:val="24"/>
          <w:szCs w:val="24"/>
          <w:lang w:val="fi-FI"/>
        </w:rPr>
        <w:t>Välineet ja laitteet:</w:t>
      </w:r>
    </w:p>
    <w:p w14:paraId="22133DE9" w14:textId="75EB5EA5" w:rsidR="00BA34BA" w:rsidRDefault="00BA34BA">
      <w:pPr>
        <w:numPr>
          <w:ilvl w:val="0"/>
          <w:numId w:val="22"/>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Välineet ja laitteet tarkastetaan säännöllisesti (vähintään puolen</w:t>
      </w:r>
      <w:r w:rsidR="00375BC7" w:rsidRPr="00F87324">
        <w:rPr>
          <w:rFonts w:ascii="Georgia" w:eastAsia="Arial" w:hAnsi="Georgia" w:cs="Arial"/>
          <w:color w:val="E65D00"/>
          <w:sz w:val="24"/>
          <w:szCs w:val="24"/>
          <w:lang w:val="fi-FI"/>
        </w:rPr>
        <w:t xml:space="preserve"> </w:t>
      </w:r>
      <w:r w:rsidRPr="00F87324">
        <w:rPr>
          <w:rFonts w:ascii="Georgia" w:eastAsia="Arial" w:hAnsi="Georgia" w:cs="Arial"/>
          <w:color w:val="E65D00"/>
          <w:sz w:val="24"/>
          <w:szCs w:val="24"/>
          <w:lang w:val="fi-FI"/>
        </w:rPr>
        <w:t>vuoden välein). Poikkeamat ja turvallisuusriskit käsitellään kuukausittain. Henkilökuntaa muistutetaan säännöllisesti, vähintään kerran kuukaudessa läheltä piti tilanteiden ja poikkeamien teosta</w:t>
      </w:r>
      <w:r w:rsidR="00375BC7" w:rsidRPr="00F87324">
        <w:rPr>
          <w:rFonts w:ascii="Georgia" w:eastAsia="Arial" w:hAnsi="Georgia" w:cs="Arial"/>
          <w:color w:val="E65D00"/>
          <w:sz w:val="24"/>
          <w:szCs w:val="24"/>
          <w:lang w:val="fi-FI"/>
        </w:rPr>
        <w:t xml:space="preserve"> (jatkuva kehittämiskohde)</w:t>
      </w:r>
      <w:r w:rsidRPr="00F87324">
        <w:rPr>
          <w:rFonts w:ascii="Georgia" w:eastAsia="Arial" w:hAnsi="Georgia" w:cs="Arial"/>
          <w:color w:val="E65D00"/>
          <w:sz w:val="24"/>
          <w:szCs w:val="24"/>
          <w:lang w:val="fi-FI"/>
        </w:rPr>
        <w:t xml:space="preserve">. </w:t>
      </w:r>
    </w:p>
    <w:p w14:paraId="6683267D" w14:textId="77777777" w:rsidR="008769D4" w:rsidRPr="00F87324" w:rsidRDefault="008769D4" w:rsidP="008769D4">
      <w:pPr>
        <w:spacing w:after="0" w:line="276" w:lineRule="auto"/>
        <w:ind w:left="360"/>
        <w:contextualSpacing/>
        <w:jc w:val="both"/>
        <w:rPr>
          <w:rFonts w:ascii="Georgia" w:eastAsia="Arial" w:hAnsi="Georgia" w:cs="Arial"/>
          <w:color w:val="E65D00"/>
          <w:sz w:val="24"/>
          <w:szCs w:val="24"/>
          <w:lang w:val="fi-FI"/>
        </w:rPr>
      </w:pPr>
    </w:p>
    <w:p w14:paraId="573AD67B" w14:textId="77777777" w:rsidR="00BA34BA" w:rsidRPr="00BA34BA" w:rsidRDefault="00BA34BA" w:rsidP="00BA34BA">
      <w:pPr>
        <w:spacing w:after="0" w:line="276" w:lineRule="auto"/>
        <w:ind w:left="1440"/>
        <w:contextualSpacing/>
        <w:rPr>
          <w:rFonts w:ascii="Georgia" w:eastAsia="Arial" w:hAnsi="Georgia" w:cs="Arial"/>
          <w:color w:val="00B0F0"/>
          <w:sz w:val="24"/>
          <w:szCs w:val="24"/>
          <w:lang w:val="fi-FI"/>
        </w:rPr>
      </w:pPr>
    </w:p>
    <w:p w14:paraId="318092CD" w14:textId="52FF2DBD" w:rsidR="00BA34BA" w:rsidRPr="00375BC7" w:rsidRDefault="00CB1096" w:rsidP="00CB1096">
      <w:pPr>
        <w:spacing w:after="0" w:line="276" w:lineRule="auto"/>
        <w:rPr>
          <w:rFonts w:ascii="Georgia" w:eastAsia="Arial" w:hAnsi="Georgia" w:cs="Arial"/>
          <w:color w:val="ED7D31" w:themeColor="accent2"/>
          <w:sz w:val="24"/>
          <w:szCs w:val="24"/>
          <w:lang w:val="fi-FI"/>
        </w:rPr>
      </w:pPr>
      <w:r>
        <w:rPr>
          <w:rFonts w:ascii="Georgia" w:eastAsia="Arial" w:hAnsi="Georgia" w:cs="Arial"/>
          <w:sz w:val="24"/>
          <w:szCs w:val="24"/>
          <w:lang w:val="fi-FI"/>
        </w:rPr>
        <w:lastRenderedPageBreak/>
        <w:t>Toimitilat:</w:t>
      </w:r>
    </w:p>
    <w:p w14:paraId="2C8C90C6" w14:textId="77777777" w:rsidR="00BA34BA" w:rsidRPr="00F87324" w:rsidRDefault="00BA34BA">
      <w:pPr>
        <w:numPr>
          <w:ilvl w:val="0"/>
          <w:numId w:val="22"/>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Asukashuoneet tarkastetaan säännöllisesti, kotikäyntien yhteydessä. Asukkaita informoidaan paloturvallisuudesta ja huoneissa pitää olla esteetön kulku yhteisiin tiloihin. Yhteiset tilat pidetään esteettöminä sekä siisteydestä huolehditaan päivittäin.</w:t>
      </w:r>
    </w:p>
    <w:p w14:paraId="279ACEA7" w14:textId="77777777" w:rsidR="00BA34BA" w:rsidRDefault="00BA34BA" w:rsidP="00375BC7">
      <w:pPr>
        <w:spacing w:after="0" w:line="276" w:lineRule="auto"/>
        <w:ind w:left="1440"/>
        <w:contextualSpacing/>
        <w:jc w:val="both"/>
        <w:rPr>
          <w:rFonts w:ascii="Georgia" w:eastAsia="Arial" w:hAnsi="Georgia" w:cs="Arial"/>
          <w:color w:val="E65D00"/>
          <w:sz w:val="24"/>
          <w:szCs w:val="24"/>
          <w:lang w:val="fi-FI"/>
        </w:rPr>
      </w:pPr>
    </w:p>
    <w:p w14:paraId="5059DA26" w14:textId="77777777" w:rsidR="008769D4" w:rsidRPr="00F87324" w:rsidRDefault="008769D4" w:rsidP="00375BC7">
      <w:pPr>
        <w:spacing w:after="0" w:line="276" w:lineRule="auto"/>
        <w:ind w:left="1440"/>
        <w:contextualSpacing/>
        <w:jc w:val="both"/>
        <w:rPr>
          <w:rFonts w:ascii="Georgia" w:eastAsia="Arial" w:hAnsi="Georgia" w:cs="Arial"/>
          <w:color w:val="E65D00"/>
          <w:sz w:val="24"/>
          <w:szCs w:val="24"/>
          <w:lang w:val="fi-FI"/>
        </w:rPr>
      </w:pPr>
    </w:p>
    <w:p w14:paraId="78F6A485" w14:textId="77777777" w:rsidR="00BA34BA" w:rsidRPr="00BA34BA" w:rsidRDefault="00BA34BA" w:rsidP="00375BC7">
      <w:pPr>
        <w:keepNext/>
        <w:keepLines/>
        <w:spacing w:before="40" w:after="0" w:line="276" w:lineRule="auto"/>
        <w:jc w:val="both"/>
        <w:outlineLvl w:val="2"/>
        <w:rPr>
          <w:rFonts w:ascii="Georgia" w:eastAsia="Arial" w:hAnsi="Georgia" w:cs="Arial"/>
          <w:color w:val="000000" w:themeColor="text1"/>
          <w:sz w:val="24"/>
          <w:szCs w:val="24"/>
          <w:lang w:val="fi-FI"/>
        </w:rPr>
      </w:pPr>
      <w:r w:rsidRPr="00BA34BA">
        <w:rPr>
          <w:rFonts w:ascii="Georgia" w:eastAsia="Arial" w:hAnsi="Georgia" w:cs="Arial"/>
          <w:color w:val="000000" w:themeColor="text1"/>
          <w:sz w:val="24"/>
          <w:szCs w:val="24"/>
          <w:lang w:val="fi-FI"/>
        </w:rPr>
        <w:t>3.3.3 Asiakas- ja potilastietojen käsittely ja tietosuoja</w:t>
      </w:r>
    </w:p>
    <w:p w14:paraId="291289F0" w14:textId="77777777" w:rsidR="00BA34BA" w:rsidRPr="00BA34BA" w:rsidRDefault="00BA34BA" w:rsidP="00375BC7">
      <w:pPr>
        <w:spacing w:after="0" w:line="276" w:lineRule="auto"/>
        <w:ind w:left="720"/>
        <w:contextualSpacing/>
        <w:jc w:val="both"/>
        <w:rPr>
          <w:rFonts w:ascii="Georgia" w:eastAsia="Arial" w:hAnsi="Georgia" w:cs="Arial"/>
          <w:sz w:val="24"/>
          <w:szCs w:val="24"/>
          <w:lang w:val="fi-FI"/>
        </w:rPr>
      </w:pPr>
    </w:p>
    <w:p w14:paraId="3CE04A37" w14:textId="72D24639" w:rsidR="00BA34BA" w:rsidRPr="00F87324" w:rsidRDefault="00CB1096">
      <w:pPr>
        <w:numPr>
          <w:ilvl w:val="0"/>
          <w:numId w:val="22"/>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Tietojen käsittelystä ja tietosuojasta vastaa </w:t>
      </w:r>
      <w:r w:rsidR="00BA34BA" w:rsidRPr="00F87324">
        <w:rPr>
          <w:rFonts w:ascii="Georgia" w:eastAsia="Arial" w:hAnsi="Georgia" w:cs="Arial"/>
          <w:color w:val="E65D00"/>
          <w:sz w:val="24"/>
          <w:szCs w:val="24"/>
          <w:lang w:val="fi-FI"/>
        </w:rPr>
        <w:t>Riikka Takala, palvelujohtaja</w:t>
      </w:r>
      <w:r w:rsidR="00375BC7" w:rsidRPr="00F87324">
        <w:rPr>
          <w:rFonts w:ascii="Georgia" w:eastAsia="Arial" w:hAnsi="Georgia" w:cs="Arial"/>
          <w:color w:val="E65D00"/>
          <w:sz w:val="24"/>
          <w:szCs w:val="24"/>
          <w:lang w:val="fi-FI"/>
        </w:rPr>
        <w:t>/tietosuojavastaava</w:t>
      </w:r>
      <w:r w:rsidR="00BA34BA" w:rsidRPr="00F87324">
        <w:rPr>
          <w:rFonts w:ascii="Georgia" w:eastAsia="Arial" w:hAnsi="Georgia" w:cs="Arial"/>
          <w:color w:val="E65D00"/>
          <w:sz w:val="24"/>
          <w:szCs w:val="24"/>
          <w:lang w:val="fi-FI"/>
        </w:rPr>
        <w:t xml:space="preserve"> </w:t>
      </w:r>
      <w:proofErr w:type="spellStart"/>
      <w:r w:rsidR="00BA34BA" w:rsidRPr="00F87324">
        <w:rPr>
          <w:rFonts w:ascii="Georgia" w:eastAsia="Arial" w:hAnsi="Georgia" w:cs="Arial"/>
          <w:color w:val="E65D00"/>
          <w:sz w:val="24"/>
          <w:szCs w:val="24"/>
          <w:lang w:val="fi-FI"/>
        </w:rPr>
        <w:t>riikka.takala@peltola.care</w:t>
      </w:r>
      <w:proofErr w:type="spellEnd"/>
    </w:p>
    <w:p w14:paraId="038C049D" w14:textId="77777777" w:rsidR="00BA34BA" w:rsidRPr="00BA34BA" w:rsidRDefault="00BA34BA" w:rsidP="00375BC7">
      <w:pPr>
        <w:spacing w:after="0" w:line="276" w:lineRule="auto"/>
        <w:jc w:val="both"/>
        <w:rPr>
          <w:rFonts w:ascii="Georgia" w:eastAsia="Arial" w:hAnsi="Georgia" w:cs="Arial"/>
          <w:sz w:val="24"/>
          <w:szCs w:val="24"/>
          <w:lang w:val="fi-FI"/>
        </w:rPr>
      </w:pPr>
    </w:p>
    <w:p w14:paraId="2D99AC57" w14:textId="4317D676" w:rsidR="00BA34BA" w:rsidRDefault="00375BC7" w:rsidP="00375BC7">
      <w:pPr>
        <w:spacing w:after="0" w:line="276" w:lineRule="auto"/>
        <w:jc w:val="both"/>
        <w:rPr>
          <w:rFonts w:ascii="Georgia" w:eastAsia="Arial" w:hAnsi="Georgia" w:cs="Arial"/>
          <w:sz w:val="24"/>
          <w:szCs w:val="24"/>
          <w:lang w:val="fi-FI"/>
        </w:rPr>
      </w:pPr>
      <w:r>
        <w:rPr>
          <w:rFonts w:ascii="Georgia" w:eastAsia="Arial" w:hAnsi="Georgia" w:cs="Arial"/>
          <w:sz w:val="24"/>
          <w:szCs w:val="24"/>
          <w:lang w:val="fi-FI"/>
        </w:rPr>
        <w:t>EU</w:t>
      </w:r>
      <w:r w:rsidR="00BA34BA" w:rsidRPr="00BA34BA">
        <w:rPr>
          <w:rFonts w:ascii="Georgia" w:eastAsia="Arial" w:hAnsi="Georgia" w:cs="Arial"/>
          <w:sz w:val="24"/>
          <w:szCs w:val="24"/>
          <w:lang w:val="fi-FI"/>
        </w:rPr>
        <w:t>:n ylei</w:t>
      </w:r>
      <w:r>
        <w:rPr>
          <w:rFonts w:ascii="Georgia" w:eastAsia="Arial" w:hAnsi="Georgia" w:cs="Arial"/>
          <w:sz w:val="24"/>
          <w:szCs w:val="24"/>
          <w:lang w:val="fi-FI"/>
        </w:rPr>
        <w:t>n</w:t>
      </w:r>
      <w:r w:rsidR="00BA34BA" w:rsidRPr="00BA34BA">
        <w:rPr>
          <w:rFonts w:ascii="Georgia" w:eastAsia="Arial" w:hAnsi="Georgia" w:cs="Arial"/>
          <w:sz w:val="24"/>
          <w:szCs w:val="24"/>
          <w:lang w:val="fi-FI"/>
        </w:rPr>
        <w:t>en tietosuoja-asetu</w:t>
      </w:r>
      <w:r>
        <w:rPr>
          <w:rFonts w:ascii="Georgia" w:eastAsia="Arial" w:hAnsi="Georgia" w:cs="Arial"/>
          <w:sz w:val="24"/>
          <w:szCs w:val="24"/>
          <w:lang w:val="fi-FI"/>
        </w:rPr>
        <w:t>s</w:t>
      </w:r>
      <w:r w:rsidR="00BA34BA" w:rsidRPr="00BA34BA">
        <w:rPr>
          <w:rFonts w:ascii="Georgia" w:eastAsia="Arial" w:hAnsi="Georgia" w:cs="Arial"/>
          <w:sz w:val="24"/>
          <w:szCs w:val="24"/>
          <w:lang w:val="fi-FI"/>
        </w:rPr>
        <w:t xml:space="preserve"> ((EU) 2016/679) ja tietosuojala</w:t>
      </w:r>
      <w:r>
        <w:rPr>
          <w:rFonts w:ascii="Georgia" w:eastAsia="Arial" w:hAnsi="Georgia" w:cs="Arial"/>
          <w:sz w:val="24"/>
          <w:szCs w:val="24"/>
          <w:lang w:val="fi-FI"/>
        </w:rPr>
        <w:t>ki</w:t>
      </w:r>
      <w:r w:rsidR="00BA34BA" w:rsidRPr="00BA34BA">
        <w:rPr>
          <w:rFonts w:ascii="Georgia" w:eastAsia="Arial" w:hAnsi="Georgia" w:cs="Arial"/>
          <w:sz w:val="24"/>
          <w:szCs w:val="24"/>
          <w:lang w:val="fi-FI"/>
        </w:rPr>
        <w:t xml:space="preserve"> (1050/2018)</w:t>
      </w:r>
      <w:r w:rsidR="00CB1096">
        <w:rPr>
          <w:rFonts w:ascii="Georgia" w:eastAsia="Arial" w:hAnsi="Georgia" w:cs="Arial"/>
          <w:sz w:val="24"/>
          <w:szCs w:val="24"/>
          <w:lang w:val="fi-FI"/>
        </w:rPr>
        <w:t>:</w:t>
      </w:r>
    </w:p>
    <w:p w14:paraId="079294A6" w14:textId="77777777" w:rsidR="00375BC7" w:rsidRPr="00375BC7" w:rsidRDefault="00375BC7" w:rsidP="00375BC7">
      <w:pPr>
        <w:spacing w:after="0" w:line="240" w:lineRule="auto"/>
        <w:jc w:val="both"/>
        <w:rPr>
          <w:rFonts w:ascii="Georgia" w:eastAsia="Times New Roman" w:hAnsi="Georgia" w:cs="Arial"/>
          <w:color w:val="ED7D31" w:themeColor="accent2"/>
          <w:sz w:val="24"/>
          <w:szCs w:val="24"/>
          <w:lang w:val="fi-FI" w:eastAsia="fi-FI"/>
        </w:rPr>
      </w:pPr>
    </w:p>
    <w:p w14:paraId="188FE4B0" w14:textId="69F50B0F" w:rsidR="00375BC7" w:rsidRPr="00F87324" w:rsidRDefault="00375BC7">
      <w:pPr>
        <w:pStyle w:val="Luettelokappale"/>
        <w:numPr>
          <w:ilvl w:val="0"/>
          <w:numId w:val="42"/>
        </w:numPr>
        <w:spacing w:after="0" w:line="276" w:lineRule="auto"/>
        <w:jc w:val="both"/>
        <w:rPr>
          <w:rFonts w:ascii="Georgia" w:eastAsia="Arial" w:hAnsi="Georgia" w:cs="Arial"/>
          <w:color w:val="E65D00"/>
          <w:sz w:val="24"/>
          <w:szCs w:val="24"/>
        </w:rPr>
      </w:pPr>
      <w:r w:rsidRPr="00F87324">
        <w:rPr>
          <w:rFonts w:ascii="Georgia" w:eastAsia="Times New Roman" w:hAnsi="Georgia" w:cs="Arial"/>
          <w:color w:val="E65D00"/>
          <w:sz w:val="24"/>
          <w:szCs w:val="24"/>
          <w:lang w:eastAsia="fi-FI"/>
        </w:rPr>
        <w:t xml:space="preserve">Tietoturvasuunnitelmassa on kuvattu kattavasti tietojen käsittelyyn liittyvät asiat Peltolan yksiköissä. </w:t>
      </w:r>
    </w:p>
    <w:p w14:paraId="2AD34F36" w14:textId="227FB6AE" w:rsidR="00375BC7" w:rsidRPr="00F87324" w:rsidRDefault="00375BC7">
      <w:pPr>
        <w:pStyle w:val="Luettelokappale"/>
        <w:numPr>
          <w:ilvl w:val="0"/>
          <w:numId w:val="42"/>
        </w:numPr>
        <w:spacing w:after="0" w:line="276" w:lineRule="auto"/>
        <w:jc w:val="both"/>
        <w:rPr>
          <w:rFonts w:ascii="Georgia" w:eastAsia="Arial" w:hAnsi="Georgia" w:cs="Arial"/>
          <w:color w:val="E65D00"/>
          <w:sz w:val="24"/>
          <w:szCs w:val="24"/>
        </w:rPr>
      </w:pPr>
      <w:r w:rsidRPr="00F87324">
        <w:rPr>
          <w:rFonts w:ascii="Georgia" w:eastAsia="Times New Roman" w:hAnsi="Georgia" w:cs="Arial"/>
          <w:color w:val="E65D00"/>
          <w:sz w:val="24"/>
          <w:szCs w:val="24"/>
          <w:lang w:eastAsia="fi-FI"/>
        </w:rPr>
        <w:t>Tietoja käsitellään lakisääteisen tehtävän perusteella. Asiakkaita informoidaan tietojen käsittelystä selkeästi. Tietoja käytetään vain siihen tarkoitukseen, johon ne on kerätty. Kerätään vain tarpeellinen tieto palvelun tuottamiseksi. Tietosuoja-asetus on osa työsopimuksen liitteenä olevaa salassapitosopimusta.</w:t>
      </w:r>
    </w:p>
    <w:p w14:paraId="0CF504AD" w14:textId="77777777" w:rsidR="00BA34BA" w:rsidRPr="00F87324" w:rsidRDefault="00BA34BA">
      <w:pPr>
        <w:numPr>
          <w:ilvl w:val="0"/>
          <w:numId w:val="13"/>
        </w:numPr>
        <w:spacing w:after="0" w:line="240" w:lineRule="auto"/>
        <w:contextualSpacing/>
        <w:jc w:val="both"/>
        <w:rPr>
          <w:rFonts w:ascii="Georgia" w:eastAsia="Times New Roman" w:hAnsi="Georgia" w:cs="Arial"/>
          <w:vanish/>
          <w:color w:val="E65D00"/>
          <w:sz w:val="24"/>
          <w:szCs w:val="24"/>
          <w:lang w:val="fi-FI" w:eastAsia="fi-FI"/>
        </w:rPr>
      </w:pPr>
    </w:p>
    <w:p w14:paraId="43492264" w14:textId="77777777" w:rsidR="00BA34BA" w:rsidRPr="00F87324" w:rsidRDefault="00BA34BA">
      <w:pPr>
        <w:numPr>
          <w:ilvl w:val="0"/>
          <w:numId w:val="22"/>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Ohjeet ja käytännöt (esim. tietosuojakäytännöt, salassapito, asiakastietojen käsittely) ovat kirjallisesti dokumentoitu ja saatavilla sähköisessä muodossa </w:t>
      </w:r>
      <w:proofErr w:type="spellStart"/>
      <w:r w:rsidRPr="00F87324">
        <w:rPr>
          <w:rFonts w:ascii="Georgia" w:eastAsia="Times New Roman" w:hAnsi="Georgia" w:cs="Arial"/>
          <w:color w:val="E65D00"/>
          <w:sz w:val="24"/>
          <w:szCs w:val="24"/>
          <w:lang w:val="fi-FI" w:eastAsia="fi-FI"/>
        </w:rPr>
        <w:t>Profilesta</w:t>
      </w:r>
      <w:proofErr w:type="spellEnd"/>
      <w:r w:rsidRPr="00F87324">
        <w:rPr>
          <w:rFonts w:ascii="Georgia" w:eastAsia="Times New Roman" w:hAnsi="Georgia" w:cs="Arial"/>
          <w:color w:val="E65D00"/>
          <w:sz w:val="24"/>
          <w:szCs w:val="24"/>
          <w:lang w:val="fi-FI" w:eastAsia="fi-FI"/>
        </w:rPr>
        <w:t xml:space="preserve"> / ohjekansiosta.</w:t>
      </w:r>
    </w:p>
    <w:p w14:paraId="67B91F15" w14:textId="77777777" w:rsidR="00BA34BA" w:rsidRPr="00F87324" w:rsidRDefault="00BA34BA">
      <w:pPr>
        <w:numPr>
          <w:ilvl w:val="0"/>
          <w:numId w:val="22"/>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Tietosuojavastaava huolehtii, että ohjeistukset tarkistetaan ja päivitetään säännöllisesti, erityisesti lainsäädännön, toimintatapojen tai järjestelmien muuttuessa.</w:t>
      </w:r>
    </w:p>
    <w:p w14:paraId="43EA50C8" w14:textId="77777777" w:rsidR="00BA34BA" w:rsidRPr="00F87324" w:rsidRDefault="00BA34BA">
      <w:pPr>
        <w:numPr>
          <w:ilvl w:val="0"/>
          <w:numId w:val="22"/>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Tietoturvakoulutus pidetään neljän kuukauden välein henkilökunnalle henkilökuntapalaverissa.</w:t>
      </w:r>
    </w:p>
    <w:p w14:paraId="0E35BDDC" w14:textId="77777777" w:rsidR="00375BC7" w:rsidRPr="00375BC7" w:rsidRDefault="00375BC7" w:rsidP="00375BC7">
      <w:pPr>
        <w:spacing w:after="0" w:line="276" w:lineRule="auto"/>
        <w:ind w:left="360"/>
        <w:contextualSpacing/>
        <w:jc w:val="both"/>
        <w:rPr>
          <w:rFonts w:ascii="Georgia" w:eastAsia="Arial" w:hAnsi="Georgia" w:cs="Arial"/>
          <w:color w:val="ED7D31" w:themeColor="accent2"/>
          <w:sz w:val="24"/>
          <w:szCs w:val="24"/>
          <w:lang w:val="fi-FI"/>
        </w:rPr>
      </w:pPr>
    </w:p>
    <w:p w14:paraId="0F29CE91" w14:textId="3EC15991" w:rsidR="00BA34BA" w:rsidRPr="00BA34BA" w:rsidRDefault="00375BC7" w:rsidP="00375BC7">
      <w:pPr>
        <w:spacing w:after="0" w:line="276" w:lineRule="auto"/>
        <w:jc w:val="both"/>
        <w:rPr>
          <w:rFonts w:ascii="Georgia" w:eastAsia="Arial" w:hAnsi="Georgia" w:cs="Arial"/>
          <w:sz w:val="24"/>
          <w:szCs w:val="24"/>
          <w:lang w:val="fi-FI"/>
        </w:rPr>
      </w:pPr>
      <w:r>
        <w:rPr>
          <w:rFonts w:ascii="Georgia" w:eastAsia="Arial" w:hAnsi="Georgia" w:cs="Arial"/>
          <w:sz w:val="24"/>
          <w:szCs w:val="24"/>
          <w:lang w:val="fi-FI"/>
        </w:rPr>
        <w:t>Henkilöstön tietosuojaosaaminen:</w:t>
      </w:r>
    </w:p>
    <w:p w14:paraId="0C861EAD" w14:textId="31209CA3" w:rsidR="00BA34BA" w:rsidRPr="00F87324" w:rsidRDefault="00BA34BA">
      <w:pPr>
        <w:numPr>
          <w:ilvl w:val="0"/>
          <w:numId w:val="23"/>
        </w:numPr>
        <w:spacing w:after="0" w:line="276" w:lineRule="auto"/>
        <w:ind w:left="360"/>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Tietoturva-asioita käsitellään henkilökunnan alkuperehdytyksessä sekä neljän kuukauden välein henkilökuntapalavereissa</w:t>
      </w:r>
      <w:r w:rsidR="00375BC7" w:rsidRPr="00F87324">
        <w:rPr>
          <w:rFonts w:ascii="Georgia" w:eastAsia="Arial" w:hAnsi="Georgia" w:cs="Arial"/>
          <w:color w:val="E65D00"/>
          <w:sz w:val="24"/>
          <w:szCs w:val="24"/>
          <w:lang w:val="fi-FI"/>
        </w:rPr>
        <w:t xml:space="preserve"> (tietosuojavastaavan info)</w:t>
      </w:r>
      <w:r w:rsidRPr="00F87324">
        <w:rPr>
          <w:rFonts w:ascii="Georgia" w:eastAsia="Arial" w:hAnsi="Georgia" w:cs="Arial"/>
          <w:color w:val="E65D00"/>
          <w:sz w:val="24"/>
          <w:szCs w:val="24"/>
          <w:lang w:val="fi-FI"/>
        </w:rPr>
        <w:t>. Tietoturva poikkeamat käydään läpi joka kuukausi henkilökuntapalaverissa.</w:t>
      </w:r>
    </w:p>
    <w:p w14:paraId="2B5CAD90" w14:textId="77777777" w:rsidR="00BA34BA" w:rsidRPr="00F87324" w:rsidRDefault="00BA34BA">
      <w:pPr>
        <w:numPr>
          <w:ilvl w:val="0"/>
          <w:numId w:val="23"/>
        </w:numPr>
        <w:spacing w:after="0" w:line="276" w:lineRule="auto"/>
        <w:ind w:left="360"/>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Kirjaamisen ohjeet ja ajantasaiset asiakastietojen käsittelyä koskevat ohjeet löytyvät toimistosta tulostettuna sekä laatujärjestelmä </w:t>
      </w:r>
      <w:proofErr w:type="spellStart"/>
      <w:r w:rsidRPr="00F87324">
        <w:rPr>
          <w:rFonts w:ascii="Georgia" w:eastAsia="Arial" w:hAnsi="Georgia" w:cs="Arial"/>
          <w:color w:val="E65D00"/>
          <w:sz w:val="24"/>
          <w:szCs w:val="24"/>
          <w:lang w:val="fi-FI"/>
        </w:rPr>
        <w:t>Profilesta</w:t>
      </w:r>
      <w:proofErr w:type="spellEnd"/>
      <w:r w:rsidRPr="00F87324">
        <w:rPr>
          <w:rFonts w:ascii="Georgia" w:eastAsia="Arial" w:hAnsi="Georgia" w:cs="Arial"/>
          <w:color w:val="E65D00"/>
          <w:sz w:val="24"/>
          <w:szCs w:val="24"/>
          <w:lang w:val="fi-FI"/>
        </w:rPr>
        <w:t>.</w:t>
      </w:r>
    </w:p>
    <w:p w14:paraId="135FDE3B" w14:textId="77777777" w:rsidR="00BA34BA" w:rsidRPr="00F87324" w:rsidRDefault="00BA34BA" w:rsidP="00BA34BA">
      <w:pPr>
        <w:spacing w:after="0" w:line="276" w:lineRule="auto"/>
        <w:rPr>
          <w:rFonts w:ascii="Georgia" w:eastAsia="Arial" w:hAnsi="Georgia" w:cs="Arial"/>
          <w:color w:val="E65D00"/>
          <w:sz w:val="24"/>
          <w:szCs w:val="24"/>
          <w:lang w:val="fi-FI"/>
        </w:rPr>
      </w:pPr>
    </w:p>
    <w:p w14:paraId="5FDD424B" w14:textId="0AF41639" w:rsidR="00BA34BA" w:rsidRPr="00F87324" w:rsidRDefault="00BA34BA">
      <w:pPr>
        <w:numPr>
          <w:ilvl w:val="0"/>
          <w:numId w:val="23"/>
        </w:numPr>
        <w:spacing w:after="0" w:line="276" w:lineRule="auto"/>
        <w:ind w:left="360"/>
        <w:contextualSpacing/>
        <w:jc w:val="both"/>
        <w:rPr>
          <w:rFonts w:ascii="Georgia" w:eastAsia="Arial" w:hAnsi="Georgia" w:cs="Arial"/>
          <w:color w:val="E65D00"/>
          <w:sz w:val="24"/>
          <w:szCs w:val="24"/>
          <w:lang w:val="fi-FI"/>
        </w:rPr>
      </w:pPr>
      <w:r w:rsidRPr="00F87324">
        <w:rPr>
          <w:rFonts w:ascii="Georgia" w:eastAsia="Arial" w:hAnsi="Georgia" w:cs="Arial"/>
          <w:b/>
          <w:bCs/>
          <w:color w:val="E65D00"/>
          <w:sz w:val="24"/>
          <w:szCs w:val="24"/>
          <w:lang w:val="fi-FI"/>
        </w:rPr>
        <w:t>Asiakkaalla on oikeus lukea hänestä tehdyt kirjaukset.</w:t>
      </w:r>
      <w:r w:rsidRPr="00F87324">
        <w:rPr>
          <w:rFonts w:ascii="Georgia" w:eastAsia="Arial" w:hAnsi="Georgia" w:cs="Arial"/>
          <w:color w:val="E65D00"/>
          <w:sz w:val="24"/>
          <w:szCs w:val="24"/>
          <w:lang w:val="fi-FI"/>
        </w:rPr>
        <w:t xml:space="preserve"> Yksikön johtaja</w:t>
      </w:r>
      <w:r w:rsidR="00CB1096" w:rsidRPr="00F87324">
        <w:rPr>
          <w:rFonts w:ascii="Georgia" w:eastAsia="Arial" w:hAnsi="Georgia" w:cs="Arial"/>
          <w:color w:val="E65D00"/>
          <w:sz w:val="24"/>
          <w:szCs w:val="24"/>
          <w:lang w:val="fi-FI"/>
        </w:rPr>
        <w:t xml:space="preserve"> tai tiimivastaava</w:t>
      </w:r>
      <w:r w:rsidRPr="00F87324">
        <w:rPr>
          <w:rFonts w:ascii="Georgia" w:eastAsia="Arial" w:hAnsi="Georgia" w:cs="Arial"/>
          <w:color w:val="E65D00"/>
          <w:sz w:val="24"/>
          <w:szCs w:val="24"/>
          <w:lang w:val="fi-FI"/>
        </w:rPr>
        <w:t xml:space="preserve"> luovuttaa asiakkaan haluamat tiedot. Palvelun tilaajalle luovutetaan asiakkaan kirjaukset hänen pyynnöstään, kuitenkin aina asiakkaan muuttaessa pois. Asiakas täyttää muuttaessaan tietojen luovutus lomakkeen, jossa selviää kenelle hän antaa tietoja luovuttaa. Nämä kirjataan aina asiakastietojärjestelmään.</w:t>
      </w:r>
      <w:r w:rsidR="00CB1096" w:rsidRPr="00F87324">
        <w:rPr>
          <w:rFonts w:ascii="Georgia" w:eastAsia="Arial" w:hAnsi="Georgia" w:cs="Arial"/>
          <w:color w:val="E65D00"/>
          <w:sz w:val="24"/>
          <w:szCs w:val="24"/>
          <w:lang w:val="fi-FI"/>
        </w:rPr>
        <w:t xml:space="preserve"> Asiakasta muistutetaan hänen oikeuksistaan toteuttamissuunnitelman yhteydessä. </w:t>
      </w:r>
    </w:p>
    <w:p w14:paraId="46450E50" w14:textId="77777777" w:rsidR="00BA34BA" w:rsidRDefault="00BA34BA" w:rsidP="00375BC7">
      <w:pPr>
        <w:spacing w:after="0" w:line="276" w:lineRule="auto"/>
        <w:jc w:val="both"/>
        <w:rPr>
          <w:rFonts w:ascii="Georgia" w:eastAsia="Arial" w:hAnsi="Georgia" w:cs="Arial"/>
          <w:color w:val="ED7D31" w:themeColor="accent2"/>
          <w:sz w:val="24"/>
          <w:szCs w:val="24"/>
          <w:lang w:val="fi-FI"/>
        </w:rPr>
      </w:pPr>
    </w:p>
    <w:p w14:paraId="42DD01CE" w14:textId="77777777" w:rsidR="008769D4" w:rsidRPr="00CB1096" w:rsidRDefault="008769D4" w:rsidP="00375BC7">
      <w:pPr>
        <w:spacing w:after="0" w:line="276" w:lineRule="auto"/>
        <w:jc w:val="both"/>
        <w:rPr>
          <w:rFonts w:ascii="Georgia" w:eastAsia="Arial" w:hAnsi="Georgia" w:cs="Arial"/>
          <w:color w:val="ED7D31" w:themeColor="accent2"/>
          <w:sz w:val="24"/>
          <w:szCs w:val="24"/>
          <w:lang w:val="fi-FI"/>
        </w:rPr>
      </w:pPr>
    </w:p>
    <w:p w14:paraId="76C01E37" w14:textId="49B1CD69" w:rsidR="00CB1096" w:rsidRPr="00CB1096" w:rsidRDefault="00CB1096" w:rsidP="00CB1096">
      <w:pPr>
        <w:spacing w:after="0" w:line="276" w:lineRule="auto"/>
        <w:rPr>
          <w:rFonts w:ascii="Georgia" w:eastAsia="Arial" w:hAnsi="Georgia" w:cs="Arial"/>
          <w:sz w:val="24"/>
          <w:szCs w:val="24"/>
          <w:lang w:val="fi-FI"/>
        </w:rPr>
      </w:pPr>
      <w:r>
        <w:rPr>
          <w:rFonts w:ascii="Georgia" w:eastAsia="Arial" w:hAnsi="Georgia" w:cs="Arial"/>
          <w:sz w:val="24"/>
          <w:szCs w:val="24"/>
          <w:lang w:val="fi-FI"/>
        </w:rPr>
        <w:t>Asiakastietojärjestelmä:</w:t>
      </w:r>
    </w:p>
    <w:p w14:paraId="4046E0CB" w14:textId="0ACACB8E" w:rsidR="00CB1096" w:rsidRPr="00F87324" w:rsidRDefault="00CB1096">
      <w:pPr>
        <w:pStyle w:val="Luettelokappale"/>
        <w:numPr>
          <w:ilvl w:val="0"/>
          <w:numId w:val="44"/>
        </w:numPr>
        <w:spacing w:after="0" w:line="276" w:lineRule="auto"/>
        <w:jc w:val="both"/>
        <w:rPr>
          <w:rFonts w:ascii="Georgia" w:eastAsia="Arial" w:hAnsi="Georgia" w:cs="Arial"/>
          <w:i/>
          <w:iCs/>
          <w:color w:val="E65D00"/>
          <w:sz w:val="24"/>
          <w:szCs w:val="24"/>
        </w:rPr>
      </w:pPr>
      <w:r w:rsidRPr="00F87324">
        <w:rPr>
          <w:rFonts w:ascii="Georgia" w:eastAsia="Arial" w:hAnsi="Georgia" w:cs="Arial"/>
          <w:b/>
          <w:bCs/>
          <w:color w:val="E65D00"/>
          <w:sz w:val="24"/>
          <w:szCs w:val="24"/>
        </w:rPr>
        <w:t xml:space="preserve">Asiakastietojärjestelmä on </w:t>
      </w:r>
      <w:r w:rsidR="00BA34BA" w:rsidRPr="00F87324">
        <w:rPr>
          <w:rFonts w:ascii="Georgia" w:eastAsia="Arial" w:hAnsi="Georgia" w:cs="Arial"/>
          <w:b/>
          <w:bCs/>
          <w:color w:val="E65D00"/>
          <w:sz w:val="24"/>
          <w:szCs w:val="24"/>
        </w:rPr>
        <w:t>Hilkka</w:t>
      </w:r>
      <w:r w:rsidR="00BA34BA" w:rsidRPr="00F87324">
        <w:rPr>
          <w:rFonts w:ascii="Georgia" w:eastAsia="Arial" w:hAnsi="Georgia" w:cs="Arial"/>
          <w:color w:val="E65D00"/>
          <w:sz w:val="24"/>
          <w:szCs w:val="24"/>
        </w:rPr>
        <w:t xml:space="preserve"> </w:t>
      </w:r>
      <w:r w:rsidRPr="00F87324">
        <w:rPr>
          <w:rFonts w:ascii="Georgia" w:eastAsia="Arial" w:hAnsi="Georgia" w:cs="Arial"/>
          <w:i/>
          <w:iCs/>
          <w:color w:val="E65D00"/>
          <w:sz w:val="24"/>
          <w:szCs w:val="24"/>
        </w:rPr>
        <w:t>(</w:t>
      </w:r>
      <w:proofErr w:type="spellStart"/>
      <w:proofErr w:type="gramStart"/>
      <w:r w:rsidRPr="00F87324">
        <w:rPr>
          <w:rFonts w:ascii="Georgia" w:eastAsia="Arial" w:hAnsi="Georgia" w:cs="Arial"/>
          <w:i/>
          <w:iCs/>
          <w:color w:val="E65D00"/>
          <w:sz w:val="24"/>
          <w:szCs w:val="24"/>
        </w:rPr>
        <w:t>myneva.hilkka</w:t>
      </w:r>
      <w:proofErr w:type="spellEnd"/>
      <w:proofErr w:type="gramEnd"/>
      <w:r w:rsidRPr="00F87324">
        <w:rPr>
          <w:rFonts w:ascii="Georgia" w:eastAsia="Arial" w:hAnsi="Georgia" w:cs="Arial"/>
          <w:i/>
          <w:iCs/>
          <w:color w:val="E65D00"/>
          <w:sz w:val="24"/>
          <w:szCs w:val="24"/>
        </w:rPr>
        <w:t>-asiakastietojärjestelmä)</w:t>
      </w:r>
    </w:p>
    <w:p w14:paraId="3CE8E731" w14:textId="0B69B13E" w:rsidR="00BA34BA" w:rsidRPr="00F87324" w:rsidRDefault="00CB1096">
      <w:pPr>
        <w:pStyle w:val="Luettelokappale"/>
        <w:numPr>
          <w:ilvl w:val="0"/>
          <w:numId w:val="44"/>
        </w:numPr>
        <w:spacing w:after="0" w:line="276" w:lineRule="auto"/>
        <w:jc w:val="both"/>
        <w:rPr>
          <w:rFonts w:ascii="Georgia" w:eastAsia="Arial" w:hAnsi="Georgia" w:cs="Arial"/>
          <w:color w:val="E65D00"/>
          <w:sz w:val="24"/>
          <w:szCs w:val="24"/>
          <w:lang w:val="en-US"/>
        </w:rPr>
      </w:pPr>
      <w:r w:rsidRPr="00F87324">
        <w:rPr>
          <w:rFonts w:ascii="Georgia" w:eastAsia="Arial" w:hAnsi="Georgia" w:cs="Arial"/>
          <w:color w:val="E65D00"/>
          <w:sz w:val="24"/>
          <w:szCs w:val="24"/>
        </w:rPr>
        <w:t>J</w:t>
      </w:r>
      <w:r w:rsidR="00BA34BA" w:rsidRPr="00F87324">
        <w:rPr>
          <w:rFonts w:ascii="Georgia" w:eastAsia="Arial" w:hAnsi="Georgia" w:cs="Arial"/>
          <w:color w:val="E65D00"/>
          <w:sz w:val="24"/>
          <w:szCs w:val="24"/>
        </w:rPr>
        <w:t>ärjestelmään kirjataan asiakastietoja</w:t>
      </w:r>
      <w:r w:rsidRPr="00F87324">
        <w:rPr>
          <w:rFonts w:ascii="Georgia" w:eastAsia="Arial" w:hAnsi="Georgia" w:cs="Arial"/>
          <w:color w:val="E65D00"/>
          <w:sz w:val="24"/>
          <w:szCs w:val="24"/>
        </w:rPr>
        <w:t xml:space="preserve"> Peltolan kirjaamisohjeen mukaisesti</w:t>
      </w:r>
      <w:r w:rsidR="00BA34BA" w:rsidRPr="00F87324">
        <w:rPr>
          <w:rFonts w:ascii="Georgia" w:eastAsia="Arial" w:hAnsi="Georgia" w:cs="Arial"/>
          <w:color w:val="E65D00"/>
          <w:sz w:val="24"/>
          <w:szCs w:val="24"/>
        </w:rPr>
        <w:t>. Asiakkaan tietoja ei erikseen arkistoida.</w:t>
      </w:r>
    </w:p>
    <w:p w14:paraId="5689A850" w14:textId="77777777" w:rsidR="00CB1096" w:rsidRPr="00F87324" w:rsidRDefault="00CB1096">
      <w:pPr>
        <w:pStyle w:val="Luettelokappale"/>
        <w:numPr>
          <w:ilvl w:val="0"/>
          <w:numId w:val="44"/>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Kaikki asiakkaan asiakirjat ovat sähköisessä muodossa Hilkassa eikä niitä </w:t>
      </w:r>
      <w:proofErr w:type="spellStart"/>
      <w:r w:rsidRPr="00F87324">
        <w:rPr>
          <w:rFonts w:ascii="Georgia" w:eastAsia="Arial" w:hAnsi="Georgia" w:cs="Arial"/>
          <w:color w:val="E65D00"/>
          <w:sz w:val="24"/>
          <w:szCs w:val="24"/>
        </w:rPr>
        <w:t>tulostetan</w:t>
      </w:r>
      <w:proofErr w:type="spellEnd"/>
      <w:r w:rsidRPr="00F87324">
        <w:rPr>
          <w:rFonts w:ascii="Georgia" w:eastAsia="Arial" w:hAnsi="Georgia" w:cs="Arial"/>
          <w:color w:val="E65D00"/>
          <w:sz w:val="24"/>
          <w:szCs w:val="24"/>
        </w:rPr>
        <w:t xml:space="preserve"> kansioihin. Mahdolliset paperiset esitiedot säilytetään lukollisessa kaapissa. </w:t>
      </w:r>
    </w:p>
    <w:p w14:paraId="67CC1BDA" w14:textId="776E7D8A" w:rsidR="00CB1096" w:rsidRPr="00F87324" w:rsidRDefault="00BA34BA">
      <w:pPr>
        <w:pStyle w:val="Luettelokappale"/>
        <w:numPr>
          <w:ilvl w:val="0"/>
          <w:numId w:val="44"/>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Yksikön johtaja tai tiimivastaava antaa käyttöoikeudet asiakastietojärjestelmään työntekijöille</w:t>
      </w:r>
      <w:r w:rsidR="00CB1096" w:rsidRPr="00F87324">
        <w:rPr>
          <w:rFonts w:ascii="Georgia" w:eastAsia="Arial" w:hAnsi="Georgia" w:cs="Arial"/>
          <w:color w:val="E65D00"/>
          <w:sz w:val="24"/>
          <w:szCs w:val="24"/>
        </w:rPr>
        <w:t xml:space="preserve"> työsuhteen alkaessa</w:t>
      </w:r>
      <w:r w:rsidRPr="00F87324">
        <w:rPr>
          <w:rFonts w:ascii="Georgia" w:eastAsia="Arial" w:hAnsi="Georgia" w:cs="Arial"/>
          <w:color w:val="E65D00"/>
          <w:sz w:val="24"/>
          <w:szCs w:val="24"/>
        </w:rPr>
        <w:t xml:space="preserve">. </w:t>
      </w:r>
    </w:p>
    <w:p w14:paraId="6928E67C" w14:textId="77777777" w:rsidR="00CB1096" w:rsidRPr="00F87324" w:rsidRDefault="00BA34BA">
      <w:pPr>
        <w:pStyle w:val="Luettelokappale"/>
        <w:numPr>
          <w:ilvl w:val="0"/>
          <w:numId w:val="45"/>
        </w:numPr>
        <w:spacing w:before="100" w:beforeAutospacing="1" w:after="100" w:afterAutospacing="1" w:line="240" w:lineRule="auto"/>
        <w:jc w:val="both"/>
        <w:rPr>
          <w:rFonts w:ascii="Georgia" w:eastAsia="Arial" w:hAnsi="Georgia" w:cs="Arial"/>
          <w:color w:val="E65D00"/>
          <w:sz w:val="24"/>
          <w:szCs w:val="24"/>
        </w:rPr>
      </w:pPr>
      <w:r w:rsidRPr="00F87324">
        <w:rPr>
          <w:rFonts w:ascii="Georgia" w:hAnsi="Georgia"/>
          <w:b/>
          <w:bCs/>
          <w:color w:val="E65D00"/>
          <w:sz w:val="24"/>
          <w:szCs w:val="24"/>
        </w:rPr>
        <w:t>Käyttöoikeuksien rajataan</w:t>
      </w:r>
      <w:r w:rsidRPr="00F87324">
        <w:rPr>
          <w:rFonts w:ascii="Georgia" w:hAnsi="Georgia"/>
          <w:color w:val="E65D00"/>
          <w:sz w:val="24"/>
          <w:szCs w:val="24"/>
        </w:rPr>
        <w:t xml:space="preserve"> roolin mukaan: työntekijöillä on pääsy vain niihin tietoihin, jotka ovat tarpeen työn suorittamiseen</w:t>
      </w:r>
      <w:r w:rsidRPr="00F87324">
        <w:rPr>
          <w:rFonts w:ascii="Georgia" w:hAnsi="Georgia"/>
          <w:color w:val="E65D00"/>
        </w:rPr>
        <w:t>.</w:t>
      </w:r>
      <w:r w:rsidR="00CB1096" w:rsidRPr="00F87324">
        <w:rPr>
          <w:rFonts w:ascii="Georgia" w:hAnsi="Georgia"/>
          <w:color w:val="E65D00"/>
        </w:rPr>
        <w:t xml:space="preserve"> Työntekijälle kerrotaan, mitä tietoja hänen on oikeus tarkastella. </w:t>
      </w:r>
    </w:p>
    <w:p w14:paraId="7B1DDCBD" w14:textId="611F0C78" w:rsidR="00BA34BA" w:rsidRPr="00F87324" w:rsidRDefault="00BA34BA">
      <w:pPr>
        <w:pStyle w:val="Luettelokappale"/>
        <w:numPr>
          <w:ilvl w:val="0"/>
          <w:numId w:val="45"/>
        </w:numPr>
        <w:spacing w:before="100" w:beforeAutospacing="1" w:after="100" w:afterAutospacing="1" w:line="240" w:lineRule="auto"/>
        <w:jc w:val="both"/>
        <w:rPr>
          <w:rFonts w:ascii="Georgia" w:eastAsia="Arial" w:hAnsi="Georgia" w:cs="Arial"/>
          <w:color w:val="E65D00"/>
          <w:sz w:val="24"/>
          <w:szCs w:val="24"/>
        </w:rPr>
      </w:pPr>
      <w:r w:rsidRPr="00F87324">
        <w:rPr>
          <w:rFonts w:ascii="Georgia" w:eastAsia="Arial" w:hAnsi="Georgia" w:cs="Arial"/>
          <w:color w:val="E65D00"/>
          <w:sz w:val="24"/>
          <w:szCs w:val="24"/>
        </w:rPr>
        <w:t>Yksikön johtaja sekä tiimivastaava seuraavat kirjauksia päivittäin ja seuraavat, että laadittuja ohjeita kirjauksista sekä viranomaismääräyksiä noudatetaan.</w:t>
      </w:r>
    </w:p>
    <w:p w14:paraId="13BC96F6" w14:textId="77777777" w:rsidR="00CB1096" w:rsidRPr="00F87324" w:rsidRDefault="00CB1096" w:rsidP="00CB1096">
      <w:pPr>
        <w:pStyle w:val="Luettelokappale"/>
        <w:spacing w:before="100" w:beforeAutospacing="1" w:after="100" w:afterAutospacing="1" w:line="240" w:lineRule="auto"/>
        <w:ind w:left="360"/>
        <w:jc w:val="both"/>
        <w:rPr>
          <w:rFonts w:ascii="Georgia" w:eastAsia="Arial" w:hAnsi="Georgia" w:cs="Arial"/>
          <w:color w:val="E65D00"/>
          <w:sz w:val="24"/>
          <w:szCs w:val="24"/>
        </w:rPr>
      </w:pPr>
    </w:p>
    <w:p w14:paraId="72D351B4" w14:textId="653D909B" w:rsidR="00BA34BA" w:rsidRPr="00CB1096" w:rsidRDefault="00BA34BA">
      <w:pPr>
        <w:pStyle w:val="Luettelokappale"/>
        <w:keepNext/>
        <w:keepLines/>
        <w:numPr>
          <w:ilvl w:val="2"/>
          <w:numId w:val="46"/>
        </w:numPr>
        <w:spacing w:before="40" w:after="0" w:line="276" w:lineRule="auto"/>
        <w:jc w:val="both"/>
        <w:outlineLvl w:val="2"/>
        <w:rPr>
          <w:rFonts w:ascii="Georgia" w:eastAsia="Arial" w:hAnsi="Georgia" w:cs="Arial"/>
          <w:sz w:val="24"/>
          <w:szCs w:val="24"/>
        </w:rPr>
      </w:pPr>
      <w:r w:rsidRPr="00CB1096">
        <w:rPr>
          <w:rFonts w:ascii="Georgia" w:eastAsia="Arial" w:hAnsi="Georgia" w:cs="Arial"/>
          <w:sz w:val="24"/>
          <w:szCs w:val="24"/>
        </w:rPr>
        <w:t>Tietojärjestelmät ja teknologian käyttö</w:t>
      </w:r>
    </w:p>
    <w:p w14:paraId="5894D35C" w14:textId="77777777" w:rsidR="00BA34BA" w:rsidRPr="00BA34BA" w:rsidRDefault="00BA34BA" w:rsidP="00CB1096">
      <w:pPr>
        <w:spacing w:after="0" w:line="276" w:lineRule="auto"/>
        <w:jc w:val="both"/>
        <w:rPr>
          <w:rFonts w:ascii="Georgia" w:eastAsia="Arial" w:hAnsi="Georgia" w:cs="Arial"/>
          <w:color w:val="00B0F0"/>
          <w:sz w:val="24"/>
          <w:szCs w:val="24"/>
          <w:lang w:val="fi-FI"/>
        </w:rPr>
      </w:pPr>
    </w:p>
    <w:p w14:paraId="0AD406A6" w14:textId="77777777" w:rsidR="00CB1096" w:rsidRPr="00F87324" w:rsidRDefault="00CB1096">
      <w:pPr>
        <w:numPr>
          <w:ilvl w:val="0"/>
          <w:numId w:val="24"/>
        </w:numPr>
        <w:spacing w:after="0" w:line="276" w:lineRule="auto"/>
        <w:ind w:left="360"/>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Kaikki käytössä olevat tietojärjestelmät on kuvattu Peltolan tietoturvasuunnitelmassa</w:t>
      </w:r>
    </w:p>
    <w:p w14:paraId="29370215" w14:textId="4D09C4E9" w:rsidR="00CB1096" w:rsidRPr="00F87324" w:rsidRDefault="00BA34BA">
      <w:pPr>
        <w:numPr>
          <w:ilvl w:val="0"/>
          <w:numId w:val="24"/>
        </w:numPr>
        <w:spacing w:after="0" w:line="276" w:lineRule="auto"/>
        <w:ind w:left="360"/>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Asiakastietojärjestelmänä käytetään </w:t>
      </w:r>
      <w:proofErr w:type="spellStart"/>
      <w:r w:rsidRPr="00F87324">
        <w:rPr>
          <w:rFonts w:ascii="Georgia" w:eastAsia="Arial" w:hAnsi="Georgia" w:cs="Arial"/>
          <w:color w:val="E65D00"/>
          <w:sz w:val="24"/>
          <w:szCs w:val="24"/>
          <w:lang w:val="fi-FI"/>
        </w:rPr>
        <w:t>Myneva.hilkka</w:t>
      </w:r>
      <w:proofErr w:type="spellEnd"/>
      <w:r w:rsidRPr="00F87324">
        <w:rPr>
          <w:rFonts w:ascii="Georgia" w:eastAsia="Arial" w:hAnsi="Georgia" w:cs="Arial"/>
          <w:color w:val="E65D00"/>
          <w:sz w:val="24"/>
          <w:szCs w:val="24"/>
          <w:lang w:val="fi-FI"/>
        </w:rPr>
        <w:t xml:space="preserve"> 2.0 järjestelmää, joka löytyy Valviran </w:t>
      </w:r>
      <w:proofErr w:type="spellStart"/>
      <w:r w:rsidRPr="00F87324">
        <w:rPr>
          <w:rFonts w:ascii="Georgia" w:eastAsia="Arial" w:hAnsi="Georgia" w:cs="Arial"/>
          <w:color w:val="E65D00"/>
          <w:sz w:val="24"/>
          <w:szCs w:val="24"/>
          <w:lang w:val="fi-FI"/>
        </w:rPr>
        <w:t>Astroi</w:t>
      </w:r>
      <w:proofErr w:type="spellEnd"/>
      <w:r w:rsidRPr="00F87324">
        <w:rPr>
          <w:rFonts w:ascii="Georgia" w:eastAsia="Arial" w:hAnsi="Georgia" w:cs="Arial"/>
          <w:color w:val="E65D00"/>
          <w:sz w:val="24"/>
          <w:szCs w:val="24"/>
          <w:lang w:val="fi-FI"/>
        </w:rPr>
        <w:t xml:space="preserve"> tietojärjestelmärekisteristä.</w:t>
      </w:r>
    </w:p>
    <w:p w14:paraId="2A3E49C6" w14:textId="77777777" w:rsidR="00CB1096" w:rsidRPr="00F87324" w:rsidRDefault="00BA34BA">
      <w:pPr>
        <w:numPr>
          <w:ilvl w:val="0"/>
          <w:numId w:val="24"/>
        </w:numPr>
        <w:spacing w:after="0" w:line="276" w:lineRule="auto"/>
        <w:ind w:left="360"/>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Uudet työntekijät saavat perehdytyksen tietojärjestelmän käyttöön. Koko henkilökuntaa koulutetaan tarpeen mukaan asiakastietojärjestelmän käytössä.</w:t>
      </w:r>
    </w:p>
    <w:p w14:paraId="7665B1C0" w14:textId="53B190D7" w:rsidR="00BA34BA" w:rsidRPr="00F87324" w:rsidRDefault="00BA34BA">
      <w:pPr>
        <w:numPr>
          <w:ilvl w:val="0"/>
          <w:numId w:val="24"/>
        </w:numPr>
        <w:spacing w:after="0" w:line="276" w:lineRule="auto"/>
        <w:ind w:left="360"/>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Tieto</w:t>
      </w:r>
      <w:r w:rsidR="00CB1096" w:rsidRPr="00F87324">
        <w:rPr>
          <w:rFonts w:ascii="Georgia" w:eastAsia="Arial" w:hAnsi="Georgia" w:cs="Arial"/>
          <w:color w:val="E65D00"/>
          <w:sz w:val="24"/>
          <w:szCs w:val="24"/>
          <w:lang w:val="fi-FI"/>
        </w:rPr>
        <w:t>suoj</w:t>
      </w:r>
      <w:r w:rsidRPr="00F87324">
        <w:rPr>
          <w:rFonts w:ascii="Georgia" w:eastAsia="Arial" w:hAnsi="Georgia" w:cs="Arial"/>
          <w:color w:val="E65D00"/>
          <w:sz w:val="24"/>
          <w:szCs w:val="24"/>
          <w:lang w:val="fi-FI"/>
        </w:rPr>
        <w:t>avastaava vastaa tietoturvasuunnitelman laadinnasta ja päivittämisessä. Tietoturvasuunnitelma on laadittu 3/25.</w:t>
      </w:r>
    </w:p>
    <w:p w14:paraId="4E5C70B7" w14:textId="4F8F6664" w:rsidR="00BA34BA" w:rsidRPr="00F87324" w:rsidRDefault="00BA34BA">
      <w:pPr>
        <w:numPr>
          <w:ilvl w:val="0"/>
          <w:numId w:val="24"/>
        </w:numPr>
        <w:spacing w:before="100" w:beforeAutospacing="1" w:after="100" w:afterAutospacing="1" w:line="240" w:lineRule="auto"/>
        <w:ind w:left="360"/>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Rekisterinpitäjän tehtävät ja vastuut (esim. tietojen käsittelyn peruste, säilytysaika, tiedonsaantioikeudet) on määritelty kirjallisesti ja viestitty henkilöstölle.</w:t>
      </w:r>
    </w:p>
    <w:p w14:paraId="0582DB2D" w14:textId="77777777" w:rsidR="00CB1096" w:rsidRPr="00F87324" w:rsidRDefault="00CB1096" w:rsidP="00CB1096">
      <w:pPr>
        <w:spacing w:before="100" w:beforeAutospacing="1" w:after="100" w:afterAutospacing="1" w:line="240" w:lineRule="auto"/>
        <w:ind w:left="360"/>
        <w:contextualSpacing/>
        <w:jc w:val="both"/>
        <w:rPr>
          <w:rFonts w:ascii="Georgia" w:eastAsia="Times New Roman" w:hAnsi="Georgia" w:cs="Arial"/>
          <w:color w:val="E65D00"/>
          <w:sz w:val="24"/>
          <w:szCs w:val="24"/>
          <w:lang w:val="fi-FI" w:eastAsia="fi-FI"/>
        </w:rPr>
      </w:pPr>
    </w:p>
    <w:p w14:paraId="4B5D0275" w14:textId="77777777" w:rsidR="00BA34BA" w:rsidRPr="00F87324" w:rsidRDefault="00BA34BA">
      <w:pPr>
        <w:numPr>
          <w:ilvl w:val="0"/>
          <w:numId w:val="24"/>
        </w:numPr>
        <w:spacing w:before="100" w:beforeAutospacing="1" w:after="100" w:afterAutospacing="1" w:line="240" w:lineRule="auto"/>
        <w:ind w:left="360"/>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Koulutus</w:t>
      </w:r>
      <w:r w:rsidRPr="00F87324">
        <w:rPr>
          <w:rFonts w:ascii="Georgia" w:eastAsia="Times New Roman" w:hAnsi="Georgia" w:cs="Arial"/>
          <w:color w:val="E65D00"/>
          <w:sz w:val="24"/>
          <w:szCs w:val="24"/>
          <w:lang w:val="fi-FI" w:eastAsia="fi-FI"/>
        </w:rPr>
        <w:t>: Henkilöstö koulutetaan tietosuojaan ja tietoturvaan liittyvissä kysymyksissä.</w:t>
      </w:r>
    </w:p>
    <w:p w14:paraId="4A342483" w14:textId="496E2301" w:rsidR="00BA34BA" w:rsidRPr="00F87324" w:rsidRDefault="00BA34BA">
      <w:pPr>
        <w:numPr>
          <w:ilvl w:val="0"/>
          <w:numId w:val="24"/>
        </w:numPr>
        <w:spacing w:before="100" w:beforeAutospacing="1" w:after="100" w:afterAutospacing="1" w:line="240" w:lineRule="auto"/>
        <w:ind w:left="360"/>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Tietosuojakäytännöt</w:t>
      </w:r>
      <w:r w:rsidRPr="00F87324">
        <w:rPr>
          <w:rFonts w:ascii="Georgia" w:eastAsia="Times New Roman" w:hAnsi="Georgia" w:cs="Arial"/>
          <w:color w:val="E65D00"/>
          <w:sz w:val="24"/>
          <w:szCs w:val="24"/>
          <w:lang w:val="fi-FI" w:eastAsia="fi-FI"/>
        </w:rPr>
        <w:t xml:space="preserve">: </w:t>
      </w:r>
      <w:r w:rsidR="00CB1096" w:rsidRPr="00F87324">
        <w:rPr>
          <w:rFonts w:ascii="Georgia" w:eastAsia="Times New Roman" w:hAnsi="Georgia" w:cs="Arial"/>
          <w:color w:val="E65D00"/>
          <w:sz w:val="24"/>
          <w:szCs w:val="24"/>
          <w:lang w:val="fi-FI" w:eastAsia="fi-FI"/>
        </w:rPr>
        <w:t xml:space="preserve">saatavilla </w:t>
      </w:r>
      <w:r w:rsidRPr="00F87324">
        <w:rPr>
          <w:rFonts w:ascii="Georgia" w:eastAsia="Times New Roman" w:hAnsi="Georgia" w:cs="Arial"/>
          <w:color w:val="E65D00"/>
          <w:sz w:val="24"/>
          <w:szCs w:val="24"/>
          <w:lang w:val="fi-FI" w:eastAsia="fi-FI"/>
        </w:rPr>
        <w:t>tietosuojaselosteet, rekisteriselosteet ja menettelyt asiakkaiden oikeuksien toteuttamiseen (esim. tarkastusoikeus, oikaisupyyntö).</w:t>
      </w:r>
    </w:p>
    <w:p w14:paraId="4D697F8B" w14:textId="77777777" w:rsidR="00BA34BA" w:rsidRPr="00F87324" w:rsidRDefault="00BA34BA">
      <w:pPr>
        <w:numPr>
          <w:ilvl w:val="0"/>
          <w:numId w:val="24"/>
        </w:numPr>
        <w:spacing w:before="100" w:beforeAutospacing="1" w:after="100" w:afterAutospacing="1" w:line="240" w:lineRule="auto"/>
        <w:ind w:left="360"/>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Tietoturvakäytännöt</w:t>
      </w:r>
      <w:r w:rsidRPr="00F87324">
        <w:rPr>
          <w:rFonts w:ascii="Georgia" w:eastAsia="Times New Roman" w:hAnsi="Georgia" w:cs="Arial"/>
          <w:color w:val="E65D00"/>
          <w:sz w:val="24"/>
          <w:szCs w:val="24"/>
          <w:lang w:val="fi-FI" w:eastAsia="fi-FI"/>
        </w:rPr>
        <w:t>: Henkilötietojen tekninen suojaus (mm. salaukset, käyttöoikeudet) on asianmukaisesti toteutettu.</w:t>
      </w:r>
    </w:p>
    <w:p w14:paraId="634EDC0C" w14:textId="77777777" w:rsidR="00BA34BA" w:rsidRPr="00F87324" w:rsidRDefault="00BA34BA">
      <w:pPr>
        <w:numPr>
          <w:ilvl w:val="0"/>
          <w:numId w:val="24"/>
        </w:numPr>
        <w:spacing w:before="100" w:beforeAutospacing="1" w:after="100" w:afterAutospacing="1" w:line="240" w:lineRule="auto"/>
        <w:ind w:left="360"/>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Valvonta ja auditointi</w:t>
      </w:r>
      <w:r w:rsidRPr="00F87324">
        <w:rPr>
          <w:rFonts w:ascii="Georgia" w:eastAsia="Times New Roman" w:hAnsi="Georgia" w:cs="Arial"/>
          <w:color w:val="E65D00"/>
          <w:sz w:val="24"/>
          <w:szCs w:val="24"/>
          <w:lang w:val="fi-FI" w:eastAsia="fi-FI"/>
        </w:rPr>
        <w:t>: Toimintaa valvotaan sisäisesti ja tarvittaessa ulkoisesti.</w:t>
      </w:r>
    </w:p>
    <w:p w14:paraId="1955CA80" w14:textId="77777777" w:rsidR="00CB1096" w:rsidRPr="00F87324" w:rsidRDefault="00CB1096" w:rsidP="00CB1096">
      <w:pPr>
        <w:spacing w:before="100" w:beforeAutospacing="1" w:after="100" w:afterAutospacing="1" w:line="240" w:lineRule="auto"/>
        <w:ind w:left="360"/>
        <w:contextualSpacing/>
        <w:jc w:val="both"/>
        <w:rPr>
          <w:rFonts w:ascii="Georgia" w:eastAsia="Times New Roman" w:hAnsi="Georgia" w:cs="Arial"/>
          <w:color w:val="E65D00"/>
          <w:sz w:val="24"/>
          <w:szCs w:val="24"/>
          <w:lang w:val="fi-FI" w:eastAsia="fi-FI"/>
        </w:rPr>
      </w:pPr>
    </w:p>
    <w:p w14:paraId="037F1DC1" w14:textId="0B074933" w:rsidR="00BA34BA" w:rsidRPr="00F87324" w:rsidRDefault="00CB1096">
      <w:pPr>
        <w:numPr>
          <w:ilvl w:val="0"/>
          <w:numId w:val="25"/>
        </w:numPr>
        <w:spacing w:before="100" w:beforeAutospacing="1" w:after="100" w:afterAutospacing="1" w:line="240" w:lineRule="auto"/>
        <w:ind w:left="360"/>
        <w:contextualSpacing/>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Peltolassa</w:t>
      </w:r>
      <w:r w:rsidR="00BA34BA" w:rsidRPr="00F87324">
        <w:rPr>
          <w:rFonts w:ascii="Georgia" w:eastAsia="Times New Roman" w:hAnsi="Georgia" w:cs="Arial"/>
          <w:color w:val="E65D00"/>
          <w:sz w:val="24"/>
          <w:szCs w:val="24"/>
          <w:lang w:val="fi-FI" w:eastAsia="fi-FI"/>
        </w:rPr>
        <w:t xml:space="preserve"> on nimetty </w:t>
      </w:r>
      <w:r w:rsidR="00BA34BA" w:rsidRPr="00F87324">
        <w:rPr>
          <w:rFonts w:ascii="Georgia" w:eastAsia="Times New Roman" w:hAnsi="Georgia" w:cs="Arial"/>
          <w:b/>
          <w:bCs/>
          <w:color w:val="E65D00"/>
          <w:sz w:val="24"/>
          <w:szCs w:val="24"/>
          <w:lang w:val="fi-FI" w:eastAsia="fi-FI"/>
        </w:rPr>
        <w:t>tietoturva- ja tietosuojavastaava</w:t>
      </w:r>
      <w:r w:rsidR="00BA34BA" w:rsidRPr="00F87324">
        <w:rPr>
          <w:rFonts w:ascii="Georgia" w:eastAsia="Times New Roman" w:hAnsi="Georgia" w:cs="Arial"/>
          <w:color w:val="E65D00"/>
          <w:sz w:val="24"/>
          <w:szCs w:val="24"/>
          <w:lang w:val="fi-FI" w:eastAsia="fi-FI"/>
        </w:rPr>
        <w:t>, joka vastaa ilmoitusprosessin käynnistämisestä.</w:t>
      </w:r>
    </w:p>
    <w:p w14:paraId="3EA5291D" w14:textId="77777777" w:rsidR="00BA34BA" w:rsidRPr="00F87324" w:rsidRDefault="00BA34BA">
      <w:pPr>
        <w:numPr>
          <w:ilvl w:val="0"/>
          <w:numId w:val="25"/>
        </w:numPr>
        <w:spacing w:before="100" w:beforeAutospacing="1" w:after="100" w:afterAutospacing="1" w:line="240" w:lineRule="auto"/>
        <w:ind w:left="360"/>
        <w:contextualSpacing/>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Käytössä on </w:t>
      </w:r>
      <w:r w:rsidRPr="00F87324">
        <w:rPr>
          <w:rFonts w:ascii="Georgia" w:eastAsia="Times New Roman" w:hAnsi="Georgia" w:cs="Arial"/>
          <w:b/>
          <w:bCs/>
          <w:color w:val="E65D00"/>
          <w:sz w:val="24"/>
          <w:szCs w:val="24"/>
          <w:lang w:val="fi-FI" w:eastAsia="fi-FI"/>
        </w:rPr>
        <w:t>selkeä toimintamalli, prosessikuvaus</w:t>
      </w:r>
      <w:r w:rsidRPr="00F87324">
        <w:rPr>
          <w:rFonts w:ascii="Georgia" w:eastAsia="Times New Roman" w:hAnsi="Georgia" w:cs="Arial"/>
          <w:color w:val="E65D00"/>
          <w:sz w:val="24"/>
          <w:szCs w:val="24"/>
          <w:lang w:val="fi-FI" w:eastAsia="fi-FI"/>
        </w:rPr>
        <w:t>, joka määrittää, miten havaittu poikkeama tai häiriö käsitellään, dokumentoidaan ja ilmoitetaan.</w:t>
      </w:r>
    </w:p>
    <w:p w14:paraId="65D81CDC" w14:textId="77777777" w:rsidR="00CB1096" w:rsidRPr="00F87324" w:rsidRDefault="00BA34BA" w:rsidP="00CB1096">
      <w:pPr>
        <w:spacing w:before="100" w:beforeAutospacing="1" w:after="100" w:afterAutospacing="1" w:line="240" w:lineRule="auto"/>
        <w:outlineLvl w:val="3"/>
        <w:rPr>
          <w:rFonts w:ascii="Georgia" w:eastAsia="Times New Roman" w:hAnsi="Georgia" w:cs="Arial"/>
          <w:b/>
          <w:bCs/>
          <w:color w:val="E65D00"/>
          <w:sz w:val="24"/>
          <w:szCs w:val="24"/>
          <w:lang w:val="fi-FI" w:eastAsia="fi-FI"/>
        </w:rPr>
      </w:pPr>
      <w:r w:rsidRPr="00F87324">
        <w:rPr>
          <w:rFonts w:ascii="Georgia" w:eastAsia="Times New Roman" w:hAnsi="Georgia" w:cs="Arial"/>
          <w:b/>
          <w:bCs/>
          <w:color w:val="E65D00"/>
          <w:sz w:val="24"/>
          <w:szCs w:val="24"/>
          <w:lang w:val="fi-FI" w:eastAsia="fi-FI"/>
        </w:rPr>
        <w:t xml:space="preserve"> </w:t>
      </w:r>
    </w:p>
    <w:p w14:paraId="6127199F" w14:textId="11F7ADED" w:rsidR="00BA34BA" w:rsidRPr="00CB1096" w:rsidRDefault="00BA34BA" w:rsidP="00CB1096">
      <w:pPr>
        <w:spacing w:before="100" w:beforeAutospacing="1" w:after="100" w:afterAutospacing="1" w:line="240" w:lineRule="auto"/>
        <w:outlineLvl w:val="3"/>
        <w:rPr>
          <w:rFonts w:ascii="Georgia" w:eastAsia="Times New Roman" w:hAnsi="Georgia" w:cs="Arial"/>
          <w:sz w:val="24"/>
          <w:szCs w:val="24"/>
          <w:lang w:val="fi-FI" w:eastAsia="fi-FI"/>
        </w:rPr>
      </w:pPr>
      <w:r w:rsidRPr="00CB1096">
        <w:rPr>
          <w:rFonts w:ascii="Georgia" w:eastAsia="Times New Roman" w:hAnsi="Georgia" w:cs="Arial"/>
          <w:sz w:val="24"/>
          <w:szCs w:val="24"/>
          <w:lang w:val="fi-FI" w:eastAsia="fi-FI"/>
        </w:rPr>
        <w:t>Seuranta ja häiriöiden tunnistaminen:</w:t>
      </w:r>
    </w:p>
    <w:p w14:paraId="340ECBAB" w14:textId="77777777" w:rsidR="00BA34BA" w:rsidRPr="00F87324" w:rsidRDefault="00BA34BA">
      <w:pPr>
        <w:numPr>
          <w:ilvl w:val="0"/>
          <w:numId w:val="26"/>
        </w:numPr>
        <w:spacing w:before="100" w:beforeAutospacing="1" w:after="100" w:afterAutospacing="1" w:line="240" w:lineRule="auto"/>
        <w:ind w:left="360"/>
        <w:contextualSpacing/>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lastRenderedPageBreak/>
        <w:t>Tietojärjestelmien ja verkkojen käyttöä seurataan aktiivisesti (lokit, valvontajärjestelmät), tietoturvavastaavan ja yksikön johtajan toimesta.</w:t>
      </w:r>
    </w:p>
    <w:p w14:paraId="36A82FF8" w14:textId="77777777" w:rsidR="00BA34BA" w:rsidRPr="00F87324" w:rsidRDefault="00BA34BA">
      <w:pPr>
        <w:numPr>
          <w:ilvl w:val="0"/>
          <w:numId w:val="26"/>
        </w:numPr>
        <w:spacing w:before="100" w:beforeAutospacing="1" w:after="100" w:afterAutospacing="1" w:line="240" w:lineRule="auto"/>
        <w:ind w:left="360"/>
        <w:contextualSpacing/>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Henkilöstö on koulutettu </w:t>
      </w:r>
      <w:r w:rsidRPr="00F87324">
        <w:rPr>
          <w:rFonts w:ascii="Georgia" w:eastAsia="Times New Roman" w:hAnsi="Georgia" w:cs="Arial"/>
          <w:b/>
          <w:bCs/>
          <w:color w:val="E65D00"/>
          <w:sz w:val="24"/>
          <w:szCs w:val="24"/>
          <w:lang w:val="fi-FI" w:eastAsia="fi-FI"/>
        </w:rPr>
        <w:t>tunnistamaan ja ilmoittamaan poikkeamista ja uhkista</w:t>
      </w:r>
      <w:r w:rsidRPr="00F87324">
        <w:rPr>
          <w:rFonts w:ascii="Georgia" w:eastAsia="Times New Roman" w:hAnsi="Georgia" w:cs="Arial"/>
          <w:color w:val="E65D00"/>
          <w:sz w:val="24"/>
          <w:szCs w:val="24"/>
          <w:lang w:val="fi-FI" w:eastAsia="fi-FI"/>
        </w:rPr>
        <w:t>.</w:t>
      </w:r>
    </w:p>
    <w:p w14:paraId="72AF778D" w14:textId="77777777" w:rsidR="00CB1096" w:rsidRPr="00CB1096" w:rsidRDefault="00CB1096" w:rsidP="00CB1096">
      <w:pPr>
        <w:spacing w:before="100" w:beforeAutospacing="1" w:after="100" w:afterAutospacing="1" w:line="240" w:lineRule="auto"/>
        <w:ind w:left="360"/>
        <w:contextualSpacing/>
        <w:rPr>
          <w:rFonts w:ascii="Georgia" w:eastAsia="Times New Roman" w:hAnsi="Georgia" w:cs="Arial"/>
          <w:b/>
          <w:bCs/>
          <w:color w:val="ED7D31" w:themeColor="accent2"/>
          <w:sz w:val="24"/>
          <w:szCs w:val="24"/>
          <w:lang w:val="fi-FI" w:eastAsia="fi-FI"/>
        </w:rPr>
      </w:pPr>
    </w:p>
    <w:p w14:paraId="6D45168E" w14:textId="77777777" w:rsidR="00BA34BA" w:rsidRPr="00CB1096" w:rsidRDefault="00BA34BA" w:rsidP="00CB1096">
      <w:pPr>
        <w:spacing w:before="100" w:beforeAutospacing="1" w:after="100" w:afterAutospacing="1" w:line="240" w:lineRule="auto"/>
        <w:outlineLvl w:val="3"/>
        <w:rPr>
          <w:rFonts w:ascii="Georgia" w:eastAsia="Times New Roman" w:hAnsi="Georgia" w:cs="Arial"/>
          <w:sz w:val="24"/>
          <w:szCs w:val="24"/>
          <w:lang w:val="fi-FI" w:eastAsia="fi-FI"/>
        </w:rPr>
      </w:pPr>
      <w:r w:rsidRPr="00CB1096">
        <w:rPr>
          <w:rFonts w:ascii="Georgia" w:eastAsia="Times New Roman" w:hAnsi="Georgia" w:cs="Arial"/>
          <w:sz w:val="24"/>
          <w:szCs w:val="24"/>
          <w:lang w:val="fi-FI" w:eastAsia="fi-FI"/>
        </w:rPr>
        <w:t>Ilmoittaminen viranomaisille:</w:t>
      </w:r>
    </w:p>
    <w:p w14:paraId="0E7F4125" w14:textId="77777777" w:rsidR="00BA34BA" w:rsidRPr="00F87324" w:rsidRDefault="00BA34BA">
      <w:pPr>
        <w:numPr>
          <w:ilvl w:val="0"/>
          <w:numId w:val="27"/>
        </w:numPr>
        <w:spacing w:before="100" w:beforeAutospacing="1" w:after="100" w:afterAutospacing="1" w:line="240" w:lineRule="auto"/>
        <w:ind w:left="360"/>
        <w:contextualSpacing/>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Ilmoitus tehdään viipymättä</w:t>
      </w:r>
      <w:r w:rsidRPr="00F87324">
        <w:rPr>
          <w:rFonts w:ascii="Georgia" w:eastAsia="Times New Roman" w:hAnsi="Georgia" w:cs="Arial"/>
          <w:color w:val="E65D00"/>
          <w:sz w:val="24"/>
          <w:szCs w:val="24"/>
          <w:lang w:val="fi-FI" w:eastAsia="fi-FI"/>
        </w:rPr>
        <w:t xml:space="preserve"> Valviralle ja THL:lle, kuten laissa säädetään</w:t>
      </w:r>
    </w:p>
    <w:p w14:paraId="42F2F026" w14:textId="77777777" w:rsidR="00BA34BA" w:rsidRPr="00BA34BA" w:rsidRDefault="00BA34BA" w:rsidP="00BA34BA">
      <w:pPr>
        <w:spacing w:after="0" w:line="276" w:lineRule="auto"/>
        <w:rPr>
          <w:rFonts w:ascii="Georgia" w:eastAsia="Arial" w:hAnsi="Georgia" w:cs="Arial"/>
          <w:sz w:val="24"/>
          <w:szCs w:val="24"/>
          <w:lang w:val="fi-FI"/>
        </w:rPr>
      </w:pPr>
    </w:p>
    <w:p w14:paraId="7CF3B51F" w14:textId="532E495E" w:rsidR="00BA34BA" w:rsidRPr="008764D5" w:rsidRDefault="00CB1096" w:rsidP="00BA34BA">
      <w:pPr>
        <w:spacing w:after="0" w:line="276" w:lineRule="auto"/>
        <w:rPr>
          <w:rFonts w:ascii="Georgia" w:eastAsia="Arial" w:hAnsi="Georgia" w:cs="Arial"/>
          <w:sz w:val="24"/>
          <w:szCs w:val="24"/>
          <w:lang w:val="fi-FI"/>
        </w:rPr>
      </w:pPr>
      <w:r>
        <w:rPr>
          <w:rFonts w:ascii="Georgia" w:eastAsia="Arial" w:hAnsi="Georgia" w:cs="Arial"/>
          <w:sz w:val="24"/>
          <w:szCs w:val="24"/>
          <w:lang w:val="fi-FI"/>
        </w:rPr>
        <w:t>Koulutus:</w:t>
      </w:r>
    </w:p>
    <w:p w14:paraId="044315E7" w14:textId="77777777" w:rsidR="005F1CEF" w:rsidRPr="00F87324" w:rsidRDefault="005F1CEF" w:rsidP="005F1CEF">
      <w:p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Huomioidaan </w:t>
      </w:r>
      <w:r w:rsidR="00BA34BA" w:rsidRPr="00F87324">
        <w:rPr>
          <w:rFonts w:ascii="Georgia" w:eastAsia="Times New Roman" w:hAnsi="Georgia" w:cs="Arial"/>
          <w:color w:val="E65D00"/>
          <w:sz w:val="24"/>
          <w:szCs w:val="24"/>
          <w:lang w:val="fi-FI" w:eastAsia="fi-FI"/>
        </w:rPr>
        <w:t>THL:n ja Valviran määrittelemiä vaatimuksia asiakastietojärjestelmille (Kanta-yhteensopivuus, CE-merkinnät, tietoturvavaatimukset)</w:t>
      </w:r>
    </w:p>
    <w:p w14:paraId="08E23BE6" w14:textId="77777777" w:rsidR="000176C3" w:rsidRPr="00F87324" w:rsidRDefault="000176C3" w:rsidP="005F1CEF">
      <w:pPr>
        <w:spacing w:before="100" w:beforeAutospacing="1" w:after="100" w:afterAutospacing="1" w:line="240" w:lineRule="auto"/>
        <w:jc w:val="both"/>
        <w:rPr>
          <w:rFonts w:ascii="Georgia" w:eastAsia="Times New Roman" w:hAnsi="Georgia" w:cs="Arial"/>
          <w:color w:val="E65D00"/>
          <w:sz w:val="24"/>
          <w:szCs w:val="24"/>
          <w:lang w:val="fi-FI" w:eastAsia="fi-FI"/>
        </w:rPr>
      </w:pPr>
    </w:p>
    <w:p w14:paraId="779B6C0D" w14:textId="2701BDFC" w:rsidR="00BA34BA" w:rsidRPr="00F87324" w:rsidRDefault="00BA34BA" w:rsidP="005F1CEF">
      <w:pPr>
        <w:spacing w:before="100" w:beforeAutospacing="1" w:after="100" w:afterAutospacing="1" w:line="240" w:lineRule="auto"/>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Johtoryhmä sekä </w:t>
      </w:r>
      <w:proofErr w:type="spellStart"/>
      <w:r w:rsidRPr="00F87324">
        <w:rPr>
          <w:rFonts w:ascii="Georgia" w:eastAsia="Times New Roman" w:hAnsi="Georgia" w:cs="Arial"/>
          <w:color w:val="E65D00"/>
          <w:sz w:val="24"/>
          <w:szCs w:val="24"/>
          <w:lang w:val="fi-FI" w:eastAsia="fi-FI"/>
        </w:rPr>
        <w:t>It-</w:t>
      </w:r>
      <w:proofErr w:type="spellEnd"/>
      <w:r w:rsidRPr="00F87324">
        <w:rPr>
          <w:rFonts w:ascii="Georgia" w:eastAsia="Times New Roman" w:hAnsi="Georgia" w:cs="Arial"/>
          <w:color w:val="E65D00"/>
          <w:sz w:val="24"/>
          <w:szCs w:val="24"/>
          <w:lang w:val="fi-FI" w:eastAsia="fi-FI"/>
        </w:rPr>
        <w:t xml:space="preserve"> tuki (tietopartio) arvioi</w:t>
      </w:r>
      <w:r w:rsidR="005F1CEF" w:rsidRPr="00F87324">
        <w:rPr>
          <w:rFonts w:ascii="Georgia" w:eastAsia="Times New Roman" w:hAnsi="Georgia" w:cs="Arial"/>
          <w:color w:val="E65D00"/>
          <w:sz w:val="24"/>
          <w:szCs w:val="24"/>
          <w:lang w:val="fi-FI" w:eastAsia="fi-FI"/>
        </w:rPr>
        <w:t>vat</w:t>
      </w:r>
      <w:r w:rsidRPr="00F87324">
        <w:rPr>
          <w:rFonts w:ascii="Georgia" w:eastAsia="Times New Roman" w:hAnsi="Georgia" w:cs="Arial"/>
          <w:color w:val="E65D00"/>
          <w:sz w:val="24"/>
          <w:szCs w:val="24"/>
          <w:lang w:val="fi-FI" w:eastAsia="fi-FI"/>
        </w:rPr>
        <w:t xml:space="preserve"> teknologian käytön mahdolliset riskit asiakasturvallisuuden ja tietosuojan näkökulmasta.</w:t>
      </w:r>
      <w:r w:rsidR="005F1CEF" w:rsidRPr="00F87324">
        <w:rPr>
          <w:rFonts w:ascii="Georgia" w:eastAsia="Times New Roman" w:hAnsi="Georgia" w:cs="Arial"/>
          <w:color w:val="E65D00"/>
          <w:sz w:val="24"/>
          <w:szCs w:val="24"/>
          <w:lang w:val="fi-FI" w:eastAsia="fi-FI"/>
        </w:rPr>
        <w:t xml:space="preserve"> </w:t>
      </w:r>
      <w:r w:rsidRPr="00F87324">
        <w:rPr>
          <w:rFonts w:ascii="Georgia" w:hAnsi="Georgia" w:cs="Calibri"/>
          <w:color w:val="E65D00"/>
          <w:sz w:val="24"/>
          <w:szCs w:val="24"/>
          <w:lang w:val="fi-FI"/>
        </w:rPr>
        <w:t>Tietoturva-auditoinnit ja -selvitykset (esim. lokiseuranta, käyttäjäoikeuksien hallinta).</w:t>
      </w:r>
    </w:p>
    <w:p w14:paraId="607F6C2D" w14:textId="2DD8DCA5" w:rsidR="00BA34BA" w:rsidRPr="00F87324" w:rsidRDefault="00BA34BA" w:rsidP="005F1CEF">
      <w:pPr>
        <w:spacing w:before="100" w:beforeAutospacing="1" w:after="100" w:afterAutospacing="1" w:line="240" w:lineRule="auto"/>
        <w:contextualSpacing/>
        <w:jc w:val="both"/>
        <w:rPr>
          <w:rFonts w:ascii="Georgia" w:hAnsi="Georgia" w:cs="Calibri"/>
          <w:color w:val="E65D00"/>
          <w:sz w:val="24"/>
          <w:szCs w:val="24"/>
          <w:lang w:val="fi-FI"/>
        </w:rPr>
      </w:pPr>
      <w:bookmarkStart w:id="40" w:name="_Hlk195085688"/>
      <w:r w:rsidRPr="00F87324">
        <w:rPr>
          <w:rFonts w:ascii="Georgia" w:hAnsi="Georgia" w:cs="Calibri"/>
          <w:b/>
          <w:bCs/>
          <w:color w:val="E65D00"/>
          <w:sz w:val="24"/>
          <w:szCs w:val="24"/>
          <w:lang w:val="fi-FI"/>
        </w:rPr>
        <w:t>Käyttöoikeuksien rajaus</w:t>
      </w:r>
      <w:r w:rsidRPr="00F87324">
        <w:rPr>
          <w:rFonts w:ascii="Georgia" w:hAnsi="Georgia" w:cs="Calibri"/>
          <w:color w:val="E65D00"/>
          <w:sz w:val="24"/>
          <w:szCs w:val="24"/>
          <w:lang w:val="fi-FI"/>
        </w:rPr>
        <w:t xml:space="preserve"> roolin mukaan: työntekijöillä on pääsy vain niihin tietoihin, jotka ovat tarpeen työn suorittamiseen</w:t>
      </w:r>
      <w:r w:rsidRPr="00F87324">
        <w:rPr>
          <w:rFonts w:ascii="Georgia" w:hAnsi="Georgia" w:cs="Calibri"/>
          <w:color w:val="E65D00"/>
          <w:lang w:val="fi-FI"/>
        </w:rPr>
        <w:t>.</w:t>
      </w:r>
      <w:r w:rsidR="005F1CEF" w:rsidRPr="00F87324">
        <w:rPr>
          <w:rFonts w:ascii="Georgia" w:hAnsi="Georgia" w:cs="Calibri"/>
          <w:color w:val="E65D00"/>
          <w:lang w:val="fi-FI"/>
        </w:rPr>
        <w:t xml:space="preserve"> </w:t>
      </w:r>
      <w:r w:rsidRPr="00F87324">
        <w:rPr>
          <w:rFonts w:ascii="Georgia" w:hAnsi="Georgia" w:cs="Calibri"/>
          <w:color w:val="E65D00"/>
          <w:sz w:val="24"/>
          <w:szCs w:val="24"/>
          <w:lang w:val="fi-FI"/>
        </w:rPr>
        <w:t>työntekijöille järjestetään perehdytyskoulutus tietojärjestelmiin. Henkilökunnalla on käytössä It-tuki (Tietopartio)</w:t>
      </w:r>
    </w:p>
    <w:p w14:paraId="3CAB1100" w14:textId="77777777" w:rsidR="005F1CEF" w:rsidRPr="00F87324" w:rsidRDefault="005F1CEF" w:rsidP="005F1CEF">
      <w:pPr>
        <w:spacing w:before="100" w:beforeAutospacing="1" w:after="100" w:afterAutospacing="1" w:line="240" w:lineRule="auto"/>
        <w:contextualSpacing/>
        <w:jc w:val="both"/>
        <w:rPr>
          <w:rFonts w:ascii="Georgia" w:eastAsia="Times New Roman" w:hAnsi="Georgia" w:cs="Arial"/>
          <w:b/>
          <w:bCs/>
          <w:color w:val="E65D00"/>
          <w:sz w:val="24"/>
          <w:szCs w:val="24"/>
          <w:lang w:val="fi-FI" w:eastAsia="fi-FI"/>
        </w:rPr>
      </w:pPr>
    </w:p>
    <w:p w14:paraId="1365D52A" w14:textId="09B80F9C" w:rsidR="00BA34BA" w:rsidRPr="00F87324" w:rsidRDefault="005F1CEF" w:rsidP="005F1CEF">
      <w:p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O</w:t>
      </w:r>
      <w:r w:rsidR="00BA34BA" w:rsidRPr="00F87324">
        <w:rPr>
          <w:rFonts w:ascii="Georgia" w:eastAsia="Times New Roman" w:hAnsi="Georgia" w:cs="Arial"/>
          <w:b/>
          <w:bCs/>
          <w:color w:val="E65D00"/>
          <w:sz w:val="24"/>
          <w:szCs w:val="24"/>
          <w:lang w:val="fi-FI" w:eastAsia="fi-FI"/>
        </w:rPr>
        <w:t>saamisen ylläpito:</w:t>
      </w:r>
      <w:r w:rsidR="00BA34BA" w:rsidRPr="00F87324">
        <w:rPr>
          <w:rFonts w:ascii="Georgia" w:eastAsia="Times New Roman" w:hAnsi="Georgia" w:cs="Arial"/>
          <w:color w:val="E65D00"/>
          <w:sz w:val="24"/>
          <w:szCs w:val="24"/>
          <w:lang w:val="fi-FI" w:eastAsia="fi-FI"/>
        </w:rPr>
        <w:t xml:space="preserve"> Päivitetään koulutuksia ohjelmistopäivitysten ja muutosten myötä.</w:t>
      </w:r>
    </w:p>
    <w:p w14:paraId="44AF656E" w14:textId="77777777" w:rsidR="00BA34BA" w:rsidRPr="00F87324" w:rsidRDefault="00BA34BA" w:rsidP="005F1CEF">
      <w:p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 xml:space="preserve">Käytön seuranta: </w:t>
      </w:r>
      <w:r w:rsidRPr="00F87324">
        <w:rPr>
          <w:rFonts w:ascii="Georgia" w:eastAsia="Times New Roman" w:hAnsi="Georgia" w:cs="Arial"/>
          <w:color w:val="E65D00"/>
          <w:sz w:val="24"/>
          <w:szCs w:val="24"/>
          <w:lang w:val="fi-FI" w:eastAsia="fi-FI"/>
        </w:rPr>
        <w:t>Seurataan käyttöä ja puututaan virheellisiin toimintatapoihin (sisäiset auditoinnit tai havainnointi).</w:t>
      </w:r>
    </w:p>
    <w:bookmarkEnd w:id="40"/>
    <w:p w14:paraId="2CA73FE1" w14:textId="77777777" w:rsidR="005F1CEF" w:rsidRPr="00F87324" w:rsidRDefault="005F1CEF" w:rsidP="005F1CEF">
      <w:pPr>
        <w:spacing w:after="0" w:line="276" w:lineRule="auto"/>
        <w:jc w:val="both"/>
        <w:rPr>
          <w:rFonts w:ascii="Georgia" w:eastAsia="Arial" w:hAnsi="Georgia" w:cs="Arial"/>
          <w:color w:val="E65D00"/>
          <w:sz w:val="24"/>
          <w:szCs w:val="24"/>
          <w:lang w:val="fi-FI"/>
        </w:rPr>
      </w:pPr>
    </w:p>
    <w:p w14:paraId="5F4AE324" w14:textId="56F8B5C4" w:rsidR="008769D4" w:rsidRPr="005F1CEF" w:rsidRDefault="005F1CEF" w:rsidP="005F1CEF">
      <w:pPr>
        <w:spacing w:after="0" w:line="276" w:lineRule="auto"/>
        <w:jc w:val="both"/>
        <w:rPr>
          <w:rFonts w:ascii="Georgia" w:eastAsia="Arial" w:hAnsi="Georgia" w:cs="Arial"/>
          <w:sz w:val="24"/>
          <w:szCs w:val="24"/>
          <w:lang w:val="fi-FI"/>
        </w:rPr>
      </w:pPr>
      <w:r>
        <w:rPr>
          <w:rFonts w:ascii="Georgia" w:eastAsia="Arial" w:hAnsi="Georgia" w:cs="Arial"/>
          <w:sz w:val="24"/>
          <w:szCs w:val="24"/>
          <w:lang w:val="fi-FI"/>
        </w:rPr>
        <w:t xml:space="preserve">Varautuminen </w:t>
      </w:r>
      <w:r w:rsidR="00BA34BA" w:rsidRPr="00BA34BA">
        <w:rPr>
          <w:rFonts w:ascii="Georgia" w:eastAsia="Arial" w:hAnsi="Georgia" w:cs="Arial"/>
          <w:sz w:val="24"/>
          <w:szCs w:val="24"/>
          <w:lang w:val="fi-FI"/>
        </w:rPr>
        <w:t>teknologian vikatilanteisiin ja pitkiin huoltoviiveisiin</w:t>
      </w:r>
      <w:r>
        <w:rPr>
          <w:rFonts w:ascii="Georgia" w:eastAsia="Arial" w:hAnsi="Georgia" w:cs="Arial"/>
          <w:sz w:val="24"/>
          <w:szCs w:val="24"/>
          <w:lang w:val="fi-FI"/>
        </w:rPr>
        <w:t>:</w:t>
      </w:r>
    </w:p>
    <w:p w14:paraId="6300C9AE" w14:textId="77777777" w:rsidR="00BA34BA" w:rsidRPr="00F87324" w:rsidRDefault="00BA34BA" w:rsidP="005F1CEF">
      <w:p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Teknologian vikatilanteisiin ja huoltoviiveisiin löytyy ohjeistukset laatujärjestelmä </w:t>
      </w:r>
      <w:proofErr w:type="spellStart"/>
      <w:r w:rsidRPr="00F87324">
        <w:rPr>
          <w:rFonts w:ascii="Georgia" w:eastAsia="Arial" w:hAnsi="Georgia" w:cs="Arial"/>
          <w:color w:val="E65D00"/>
          <w:sz w:val="24"/>
          <w:szCs w:val="24"/>
          <w:lang w:val="fi-FI"/>
        </w:rPr>
        <w:t>Profilesta</w:t>
      </w:r>
      <w:proofErr w:type="spellEnd"/>
      <w:r w:rsidRPr="00F87324">
        <w:rPr>
          <w:rFonts w:ascii="Georgia" w:eastAsia="Arial" w:hAnsi="Georgia" w:cs="Arial"/>
          <w:color w:val="E65D00"/>
          <w:sz w:val="24"/>
          <w:szCs w:val="24"/>
          <w:lang w:val="fi-FI"/>
        </w:rPr>
        <w:t>.</w:t>
      </w:r>
    </w:p>
    <w:p w14:paraId="30460B3A" w14:textId="77777777" w:rsidR="00BA34BA" w:rsidRPr="00BA34BA" w:rsidRDefault="00BA34BA" w:rsidP="005F1CEF">
      <w:pPr>
        <w:spacing w:after="0" w:line="276" w:lineRule="auto"/>
        <w:ind w:left="1080"/>
        <w:jc w:val="both"/>
        <w:rPr>
          <w:rFonts w:ascii="Georgia" w:eastAsia="Arial" w:hAnsi="Georgia" w:cs="Arial"/>
          <w:lang w:val="fi-FI"/>
        </w:rPr>
      </w:pPr>
    </w:p>
    <w:p w14:paraId="0A2982F2" w14:textId="48F00DC3" w:rsidR="00BA34BA" w:rsidRPr="005F1CEF" w:rsidRDefault="005F1CEF" w:rsidP="005F1CEF">
      <w:pPr>
        <w:spacing w:after="0" w:line="276" w:lineRule="auto"/>
        <w:jc w:val="both"/>
        <w:rPr>
          <w:rFonts w:ascii="Georgia" w:eastAsia="Arial" w:hAnsi="Georgia" w:cs="Arial"/>
          <w:lang w:val="fi-FI"/>
        </w:rPr>
      </w:pPr>
      <w:r>
        <w:rPr>
          <w:rFonts w:ascii="Georgia" w:eastAsia="Arial" w:hAnsi="Georgia" w:cs="Arial"/>
          <w:sz w:val="24"/>
          <w:szCs w:val="24"/>
          <w:lang w:val="fi-FI"/>
        </w:rPr>
        <w:t>A</w:t>
      </w:r>
      <w:r w:rsidR="00BA34BA" w:rsidRPr="005F1CEF">
        <w:rPr>
          <w:rFonts w:ascii="Georgia" w:eastAsia="Arial" w:hAnsi="Georgia" w:cs="Arial"/>
          <w:sz w:val="24"/>
          <w:szCs w:val="24"/>
          <w:lang w:val="fi-FI"/>
        </w:rPr>
        <w:t>siakkaan käyttöopastus</w:t>
      </w:r>
    </w:p>
    <w:p w14:paraId="5D8561FB" w14:textId="77777777" w:rsidR="00BA34BA" w:rsidRPr="00F87324" w:rsidRDefault="00BA34BA">
      <w:pPr>
        <w:numPr>
          <w:ilvl w:val="0"/>
          <w:numId w:val="28"/>
        </w:numPr>
        <w:spacing w:after="0" w:line="276" w:lineRule="auto"/>
        <w:ind w:left="360"/>
        <w:contextualSpacing/>
        <w:jc w:val="both"/>
        <w:rPr>
          <w:rFonts w:ascii="Georgia" w:hAnsi="Georgia" w:cs="Calibri"/>
          <w:color w:val="E65D00"/>
          <w:sz w:val="24"/>
          <w:szCs w:val="24"/>
          <w:lang w:val="fi-FI"/>
        </w:rPr>
      </w:pPr>
      <w:r w:rsidRPr="00F87324">
        <w:rPr>
          <w:rFonts w:ascii="Georgia" w:hAnsi="Georgia" w:cs="Calibri"/>
          <w:color w:val="E65D00"/>
          <w:sz w:val="24"/>
          <w:szCs w:val="24"/>
          <w:lang w:val="fi-FI"/>
        </w:rPr>
        <w:t>Teknologian käytössä noudatetaan asiakastietolakia, tietosuoja-asetusta (GDPR) ja Hoitokoti Peltolan tietoturvakäytäntöjä. Asiakkaan tiedot käsitellään vain tarpeellisilta osin, ja käyttöoikeudet rajataan.</w:t>
      </w:r>
    </w:p>
    <w:p w14:paraId="610CD24B" w14:textId="77777777" w:rsidR="00BA34BA" w:rsidRPr="00F87324" w:rsidRDefault="00BA34BA" w:rsidP="005F1CEF">
      <w:pPr>
        <w:spacing w:after="0" w:line="276" w:lineRule="auto"/>
        <w:jc w:val="both"/>
        <w:rPr>
          <w:rFonts w:ascii="Georgia" w:hAnsi="Georgia"/>
          <w:color w:val="E65D00"/>
          <w:sz w:val="24"/>
          <w:szCs w:val="24"/>
          <w:lang w:val="fi-FI"/>
        </w:rPr>
      </w:pPr>
    </w:p>
    <w:p w14:paraId="43EC679B" w14:textId="77777777" w:rsidR="00BA34BA" w:rsidRPr="00F87324" w:rsidRDefault="00BA34BA">
      <w:pPr>
        <w:numPr>
          <w:ilvl w:val="0"/>
          <w:numId w:val="28"/>
        </w:numPr>
        <w:spacing w:after="0" w:line="276" w:lineRule="auto"/>
        <w:ind w:left="360"/>
        <w:contextualSpacing/>
        <w:jc w:val="both"/>
        <w:rPr>
          <w:rFonts w:ascii="Georgia" w:eastAsia="Arial" w:hAnsi="Georgia" w:cs="Arial"/>
          <w:color w:val="E65D00"/>
          <w:sz w:val="24"/>
          <w:szCs w:val="24"/>
          <w:lang w:val="fi-FI"/>
        </w:rPr>
      </w:pPr>
      <w:r w:rsidRPr="00F87324">
        <w:rPr>
          <w:rFonts w:ascii="Georgia" w:hAnsi="Georgia" w:cs="Calibri"/>
          <w:color w:val="E65D00"/>
          <w:sz w:val="24"/>
          <w:szCs w:val="24"/>
          <w:lang w:val="fi-FI"/>
        </w:rPr>
        <w:t>Asiakkaalla on mahdollisuus saada apua teknologiassa ilmenneisiin ongelmiin henkilökunnalta.</w:t>
      </w:r>
    </w:p>
    <w:p w14:paraId="5F4F6F69" w14:textId="77777777" w:rsidR="00BA34BA" w:rsidRPr="00BA34BA" w:rsidRDefault="00BA34BA" w:rsidP="00D136DE">
      <w:pPr>
        <w:spacing w:after="0" w:line="276" w:lineRule="auto"/>
        <w:ind w:left="1440"/>
        <w:contextualSpacing/>
        <w:jc w:val="both"/>
        <w:rPr>
          <w:rFonts w:ascii="Georgia" w:eastAsia="Arial" w:hAnsi="Georgia" w:cs="Arial"/>
          <w:lang w:val="fi-FI"/>
        </w:rPr>
      </w:pPr>
    </w:p>
    <w:p w14:paraId="057201A4" w14:textId="068C3990" w:rsidR="00BA34BA" w:rsidRPr="00BA34BA" w:rsidRDefault="005F1CEF" w:rsidP="00D136DE">
      <w:pPr>
        <w:spacing w:after="0" w:line="276" w:lineRule="auto"/>
        <w:jc w:val="both"/>
        <w:rPr>
          <w:rFonts w:ascii="Georgia" w:eastAsia="Arial" w:hAnsi="Georgia" w:cs="Arial"/>
          <w:lang w:val="fi-FI"/>
        </w:rPr>
      </w:pPr>
      <w:r>
        <w:rPr>
          <w:rFonts w:ascii="Georgia" w:eastAsia="Arial" w:hAnsi="Georgia" w:cs="Arial"/>
          <w:sz w:val="24"/>
          <w:szCs w:val="24"/>
          <w:lang w:val="fi-FI"/>
        </w:rPr>
        <w:t>Asiakassuostumus</w:t>
      </w:r>
    </w:p>
    <w:p w14:paraId="01B592AD" w14:textId="77777777" w:rsidR="00BA34BA" w:rsidRPr="00F87324" w:rsidRDefault="00BA34BA">
      <w:pPr>
        <w:numPr>
          <w:ilvl w:val="0"/>
          <w:numId w:val="29"/>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Itsemääräämisoikeuden mukaisesti asiakas voi kieltäytyä teknologian käytöstä. Palveluntuottajan velvollisuus on tällöin tarjota vaihtoehtoinen toimintatapa, jos mahdollista.</w:t>
      </w:r>
    </w:p>
    <w:p w14:paraId="2945C7D6" w14:textId="77777777" w:rsidR="00BA34BA" w:rsidRDefault="00BA34BA">
      <w:pPr>
        <w:numPr>
          <w:ilvl w:val="0"/>
          <w:numId w:val="29"/>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Asiakasta informoidaan aina suullisesti mitä tietoja hänestä kerätään ja mihin niitä käytetään ja luovutetaan.</w:t>
      </w:r>
    </w:p>
    <w:p w14:paraId="32320D9B" w14:textId="77777777" w:rsidR="008769D4" w:rsidRDefault="008769D4" w:rsidP="008769D4">
      <w:pPr>
        <w:spacing w:after="0" w:line="276" w:lineRule="auto"/>
        <w:contextualSpacing/>
        <w:jc w:val="both"/>
        <w:rPr>
          <w:rFonts w:ascii="Georgia" w:eastAsia="Arial" w:hAnsi="Georgia" w:cs="Arial"/>
          <w:color w:val="E65D00"/>
          <w:sz w:val="24"/>
          <w:szCs w:val="24"/>
          <w:lang w:val="fi-FI"/>
        </w:rPr>
      </w:pPr>
    </w:p>
    <w:p w14:paraId="6030B1D0" w14:textId="77777777" w:rsidR="008769D4" w:rsidRPr="00F87324" w:rsidRDefault="008769D4" w:rsidP="008769D4">
      <w:pPr>
        <w:spacing w:after="0" w:line="276" w:lineRule="auto"/>
        <w:contextualSpacing/>
        <w:jc w:val="both"/>
        <w:rPr>
          <w:rFonts w:ascii="Georgia" w:eastAsia="Arial" w:hAnsi="Georgia" w:cs="Arial"/>
          <w:color w:val="E65D00"/>
          <w:sz w:val="24"/>
          <w:szCs w:val="24"/>
          <w:lang w:val="fi-FI"/>
        </w:rPr>
      </w:pPr>
    </w:p>
    <w:p w14:paraId="75102AD1" w14:textId="77777777" w:rsidR="00BA34BA" w:rsidRPr="00BA34BA" w:rsidRDefault="00BA34BA" w:rsidP="00D136DE">
      <w:pPr>
        <w:spacing w:after="0" w:line="276" w:lineRule="auto"/>
        <w:ind w:left="720"/>
        <w:contextualSpacing/>
        <w:jc w:val="both"/>
        <w:rPr>
          <w:rFonts w:ascii="Georgia" w:eastAsia="Arial" w:hAnsi="Georgia" w:cs="Arial"/>
          <w:sz w:val="24"/>
          <w:szCs w:val="24"/>
          <w:lang w:val="fi-FI"/>
        </w:rPr>
      </w:pPr>
    </w:p>
    <w:p w14:paraId="0847781C" w14:textId="77777777" w:rsidR="00BA34BA" w:rsidRPr="00BA34BA" w:rsidRDefault="00BA34BA" w:rsidP="00D136DE">
      <w:pPr>
        <w:keepNext/>
        <w:keepLines/>
        <w:spacing w:before="40" w:after="0"/>
        <w:jc w:val="both"/>
        <w:outlineLvl w:val="2"/>
        <w:rPr>
          <w:rFonts w:ascii="Georgia" w:eastAsiaTheme="majorEastAsia" w:hAnsi="Georgia" w:cs="Arial"/>
          <w:color w:val="000000" w:themeColor="text1"/>
          <w:sz w:val="24"/>
          <w:szCs w:val="24"/>
          <w:lang w:val="fi-FI"/>
        </w:rPr>
      </w:pPr>
      <w:r w:rsidRPr="00BA34BA">
        <w:rPr>
          <w:rFonts w:ascii="Georgia" w:eastAsiaTheme="majorEastAsia" w:hAnsi="Georgia" w:cs="Arial"/>
          <w:i/>
          <w:iCs/>
          <w:color w:val="000000" w:themeColor="text1"/>
          <w:sz w:val="24"/>
          <w:szCs w:val="24"/>
          <w:lang w:val="fi-FI"/>
        </w:rPr>
        <w:t>3.3.5 Infektioiden torjunta ja yleiset hygieniakäytännöt</w:t>
      </w:r>
    </w:p>
    <w:p w14:paraId="38D7781B" w14:textId="77777777" w:rsidR="00BA34BA" w:rsidRPr="00BA34BA" w:rsidRDefault="00BA34BA" w:rsidP="00D136DE">
      <w:pPr>
        <w:spacing w:after="0" w:line="276" w:lineRule="auto"/>
        <w:ind w:left="720"/>
        <w:jc w:val="both"/>
        <w:rPr>
          <w:rFonts w:ascii="Georgia" w:eastAsia="Arial" w:hAnsi="Georgia" w:cs="Arial"/>
          <w:sz w:val="24"/>
          <w:szCs w:val="24"/>
          <w:lang w:val="fi-FI"/>
        </w:rPr>
      </w:pPr>
    </w:p>
    <w:p w14:paraId="7973DB21" w14:textId="04F1E846" w:rsidR="00D136DE" w:rsidRPr="00F87324" w:rsidRDefault="00BA34BA">
      <w:pPr>
        <w:numPr>
          <w:ilvl w:val="0"/>
          <w:numId w:val="33"/>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Erilaiset ylä- ja alahengitysteiden infektiot</w:t>
      </w:r>
      <w:r w:rsidR="005F1CEF" w:rsidRPr="00F87324">
        <w:rPr>
          <w:rFonts w:ascii="Georgia" w:eastAsia="Arial" w:hAnsi="Georgia" w:cs="Arial"/>
          <w:color w:val="E65D00"/>
          <w:sz w:val="24"/>
          <w:szCs w:val="24"/>
          <w:lang w:val="fi-FI"/>
        </w:rPr>
        <w:t xml:space="preserve"> kirjataan ja tilastoidaan vuosittain</w:t>
      </w:r>
      <w:r w:rsidR="00D136DE" w:rsidRPr="00F87324">
        <w:rPr>
          <w:rFonts w:ascii="Georgia" w:eastAsia="Arial" w:hAnsi="Georgia" w:cs="Arial"/>
          <w:color w:val="E65D00"/>
          <w:sz w:val="24"/>
          <w:szCs w:val="24"/>
          <w:lang w:val="fi-FI"/>
        </w:rPr>
        <w:t>. Käytössä on infektioiden seurantalista</w:t>
      </w:r>
      <w:r w:rsidR="005F1CEF" w:rsidRPr="00F87324">
        <w:rPr>
          <w:rFonts w:ascii="Georgia" w:eastAsia="Arial" w:hAnsi="Georgia" w:cs="Arial"/>
          <w:color w:val="E65D00"/>
          <w:sz w:val="24"/>
          <w:szCs w:val="24"/>
          <w:lang w:val="fi-FI"/>
        </w:rPr>
        <w:t xml:space="preserve">. Infektioita ovat esim. </w:t>
      </w:r>
      <w:r w:rsidRPr="00F87324">
        <w:rPr>
          <w:rFonts w:ascii="Georgia" w:eastAsia="Arial" w:hAnsi="Georgia" w:cs="Arial"/>
          <w:color w:val="E65D00"/>
          <w:sz w:val="24"/>
          <w:szCs w:val="24"/>
          <w:lang w:val="fi-FI"/>
        </w:rPr>
        <w:t xml:space="preserve"> kuten flunssa, influenssa, muut virusperäiset taudit sekä </w:t>
      </w:r>
      <w:r w:rsidR="00D136DE" w:rsidRPr="00F87324">
        <w:rPr>
          <w:rFonts w:ascii="Georgia" w:eastAsia="Arial" w:hAnsi="Georgia" w:cs="Arial"/>
          <w:color w:val="E65D00"/>
          <w:sz w:val="24"/>
          <w:szCs w:val="24"/>
          <w:lang w:val="fi-FI"/>
        </w:rPr>
        <w:t>i</w:t>
      </w:r>
      <w:r w:rsidRPr="00F87324">
        <w:rPr>
          <w:rFonts w:ascii="Georgia" w:eastAsia="Arial" w:hAnsi="Georgia" w:cs="Arial"/>
          <w:color w:val="E65D00"/>
          <w:sz w:val="24"/>
          <w:szCs w:val="24"/>
          <w:lang w:val="fi-FI"/>
        </w:rPr>
        <w:t>nfektiosta johtuvat oksentelu ja ripuli.</w:t>
      </w:r>
    </w:p>
    <w:p w14:paraId="7391C95E" w14:textId="77777777" w:rsidR="00D136DE" w:rsidRPr="00F87324" w:rsidRDefault="00D136DE" w:rsidP="00D136DE">
      <w:pPr>
        <w:spacing w:after="0" w:line="276" w:lineRule="auto"/>
        <w:ind w:left="360"/>
        <w:contextualSpacing/>
        <w:jc w:val="both"/>
        <w:rPr>
          <w:rFonts w:ascii="Georgia" w:eastAsia="Arial" w:hAnsi="Georgia" w:cs="Arial"/>
          <w:color w:val="E65D00"/>
          <w:sz w:val="24"/>
          <w:szCs w:val="24"/>
          <w:lang w:val="fi-FI"/>
        </w:rPr>
      </w:pPr>
    </w:p>
    <w:p w14:paraId="33217186" w14:textId="74CEE02F" w:rsidR="00D136DE" w:rsidRPr="00F87324" w:rsidRDefault="00D136DE">
      <w:pPr>
        <w:numPr>
          <w:ilvl w:val="0"/>
          <w:numId w:val="33"/>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Käsihuuhdetta löytyy yleisistä tiloista, ruokasalista sekä henkilökunnan tiloista</w:t>
      </w:r>
    </w:p>
    <w:p w14:paraId="42898881" w14:textId="77777777" w:rsidR="00D136DE" w:rsidRPr="00F87324" w:rsidRDefault="00D136DE">
      <w:pPr>
        <w:widowControl w:val="0"/>
        <w:numPr>
          <w:ilvl w:val="0"/>
          <w:numId w:val="29"/>
        </w:numPr>
        <w:autoSpaceDE w:val="0"/>
        <w:autoSpaceDN w:val="0"/>
        <w:spacing w:before="181" w:after="0" w:line="276" w:lineRule="auto"/>
        <w:ind w:right="146"/>
        <w:jc w:val="both"/>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Laatuvaatimuksina s</w:t>
      </w:r>
      <w:r w:rsidR="00BA34BA" w:rsidRPr="00F87324">
        <w:rPr>
          <w:rFonts w:ascii="Georgia" w:eastAsia="Georgia" w:hAnsi="Georgia" w:cs="Arial"/>
          <w:color w:val="E65D00"/>
          <w:sz w:val="24"/>
          <w:szCs w:val="24"/>
          <w:lang w:val="fi-FI"/>
        </w:rPr>
        <w:t>iivoukseen</w:t>
      </w:r>
      <w:r w:rsidR="00BA34BA" w:rsidRPr="00F87324">
        <w:rPr>
          <w:rFonts w:ascii="Georgia" w:eastAsia="Georgia" w:hAnsi="Georgia" w:cs="Arial"/>
          <w:color w:val="E65D00"/>
          <w:spacing w:val="-5"/>
          <w:sz w:val="24"/>
          <w:szCs w:val="24"/>
          <w:lang w:val="fi-FI"/>
        </w:rPr>
        <w:t xml:space="preserve"> </w:t>
      </w:r>
      <w:r w:rsidR="00BA34BA" w:rsidRPr="00F87324">
        <w:rPr>
          <w:rFonts w:ascii="Georgia" w:eastAsia="Georgia" w:hAnsi="Georgia" w:cs="Arial"/>
          <w:color w:val="E65D00"/>
          <w:sz w:val="24"/>
          <w:szCs w:val="24"/>
          <w:lang w:val="fi-FI"/>
        </w:rPr>
        <w:t>liittyvän</w:t>
      </w:r>
      <w:r w:rsidR="00BA34BA" w:rsidRPr="00F87324">
        <w:rPr>
          <w:rFonts w:ascii="Georgia" w:eastAsia="Georgia" w:hAnsi="Georgia" w:cs="Arial"/>
          <w:color w:val="E65D00"/>
          <w:spacing w:val="-5"/>
          <w:sz w:val="24"/>
          <w:szCs w:val="24"/>
          <w:lang w:val="fi-FI"/>
        </w:rPr>
        <w:t xml:space="preserve"> </w:t>
      </w:r>
      <w:r w:rsidR="00BA34BA" w:rsidRPr="00F87324">
        <w:rPr>
          <w:rFonts w:ascii="Georgia" w:eastAsia="Georgia" w:hAnsi="Georgia" w:cs="Arial"/>
          <w:color w:val="E65D00"/>
          <w:sz w:val="24"/>
          <w:szCs w:val="24"/>
          <w:lang w:val="fi-FI"/>
        </w:rPr>
        <w:t>viikko-ohjelman</w:t>
      </w:r>
      <w:r w:rsidR="00BA34BA" w:rsidRPr="00F87324">
        <w:rPr>
          <w:rFonts w:ascii="Georgia" w:eastAsia="Georgia" w:hAnsi="Georgia" w:cs="Arial"/>
          <w:color w:val="E65D00"/>
          <w:spacing w:val="-5"/>
          <w:sz w:val="24"/>
          <w:szCs w:val="24"/>
          <w:lang w:val="fi-FI"/>
        </w:rPr>
        <w:t xml:space="preserve"> </w:t>
      </w:r>
      <w:r w:rsidR="00BA34BA" w:rsidRPr="00F87324">
        <w:rPr>
          <w:rFonts w:ascii="Georgia" w:eastAsia="Georgia" w:hAnsi="Georgia" w:cs="Arial"/>
          <w:color w:val="E65D00"/>
          <w:sz w:val="24"/>
          <w:szCs w:val="24"/>
          <w:lang w:val="fi-FI"/>
        </w:rPr>
        <w:t>toteutuminen</w:t>
      </w:r>
      <w:r w:rsidRPr="00F87324">
        <w:rPr>
          <w:rFonts w:ascii="Georgia" w:eastAsia="Georgia" w:hAnsi="Georgia" w:cs="Arial"/>
          <w:color w:val="E65D00"/>
          <w:sz w:val="24"/>
          <w:szCs w:val="24"/>
          <w:lang w:val="fi-FI"/>
        </w:rPr>
        <w:t xml:space="preserve"> (wc-tilojen tarkistuslistat)</w:t>
      </w:r>
      <w:r w:rsidR="00BA34BA" w:rsidRPr="00F87324">
        <w:rPr>
          <w:rFonts w:ascii="Georgia" w:eastAsia="Georgia" w:hAnsi="Georgia" w:cs="Arial"/>
          <w:color w:val="E65D00"/>
          <w:sz w:val="24"/>
          <w:szCs w:val="24"/>
          <w:lang w:val="fi-FI"/>
        </w:rPr>
        <w:t>,</w:t>
      </w:r>
      <w:r w:rsidR="00BA34BA" w:rsidRPr="00F87324">
        <w:rPr>
          <w:rFonts w:ascii="Georgia" w:eastAsia="Georgia" w:hAnsi="Georgia" w:cs="Arial"/>
          <w:color w:val="E65D00"/>
          <w:spacing w:val="-5"/>
          <w:sz w:val="24"/>
          <w:szCs w:val="24"/>
          <w:lang w:val="fi-FI"/>
        </w:rPr>
        <w:t xml:space="preserve"> </w:t>
      </w:r>
      <w:r w:rsidR="00BA34BA" w:rsidRPr="00F87324">
        <w:rPr>
          <w:rFonts w:ascii="Georgia" w:eastAsia="Georgia" w:hAnsi="Georgia" w:cs="Arial"/>
          <w:color w:val="E65D00"/>
          <w:sz w:val="24"/>
          <w:szCs w:val="24"/>
          <w:lang w:val="fi-FI"/>
        </w:rPr>
        <w:t>yhteisvastuu</w:t>
      </w:r>
      <w:r w:rsidR="00BA34BA" w:rsidRPr="00F87324">
        <w:rPr>
          <w:rFonts w:ascii="Georgia" w:eastAsia="Georgia" w:hAnsi="Georgia" w:cs="Arial"/>
          <w:color w:val="E65D00"/>
          <w:spacing w:val="-5"/>
          <w:sz w:val="24"/>
          <w:szCs w:val="24"/>
          <w:lang w:val="fi-FI"/>
        </w:rPr>
        <w:t xml:space="preserve"> </w:t>
      </w:r>
      <w:r w:rsidR="00BA34BA" w:rsidRPr="00F87324">
        <w:rPr>
          <w:rFonts w:ascii="Georgia" w:eastAsia="Georgia" w:hAnsi="Georgia" w:cs="Arial"/>
          <w:color w:val="E65D00"/>
          <w:sz w:val="24"/>
          <w:szCs w:val="24"/>
          <w:lang w:val="fi-FI"/>
        </w:rPr>
        <w:t>mikäli</w:t>
      </w:r>
      <w:r w:rsidR="00BA34BA" w:rsidRPr="00F87324">
        <w:rPr>
          <w:rFonts w:ascii="Georgia" w:eastAsia="Georgia" w:hAnsi="Georgia" w:cs="Arial"/>
          <w:color w:val="E65D00"/>
          <w:spacing w:val="-6"/>
          <w:sz w:val="24"/>
          <w:szCs w:val="24"/>
          <w:lang w:val="fi-FI"/>
        </w:rPr>
        <w:t xml:space="preserve"> </w:t>
      </w:r>
      <w:r w:rsidR="00BA34BA" w:rsidRPr="00F87324">
        <w:rPr>
          <w:rFonts w:ascii="Georgia" w:eastAsia="Georgia" w:hAnsi="Georgia" w:cs="Arial"/>
          <w:color w:val="E65D00"/>
          <w:sz w:val="24"/>
          <w:szCs w:val="24"/>
          <w:lang w:val="fi-FI"/>
        </w:rPr>
        <w:t>puutteita</w:t>
      </w:r>
      <w:r w:rsidR="00BA34BA" w:rsidRPr="00F87324">
        <w:rPr>
          <w:rFonts w:ascii="Georgia" w:eastAsia="Georgia" w:hAnsi="Georgia" w:cs="Arial"/>
          <w:color w:val="E65D00"/>
          <w:spacing w:val="-6"/>
          <w:sz w:val="24"/>
          <w:szCs w:val="24"/>
          <w:lang w:val="fi-FI"/>
        </w:rPr>
        <w:t xml:space="preserve"> </w:t>
      </w:r>
      <w:r w:rsidR="00BA34BA" w:rsidRPr="00F87324">
        <w:rPr>
          <w:rFonts w:ascii="Georgia" w:eastAsia="Georgia" w:hAnsi="Georgia" w:cs="Arial"/>
          <w:color w:val="E65D00"/>
          <w:sz w:val="24"/>
          <w:szCs w:val="24"/>
          <w:lang w:val="fi-FI"/>
        </w:rPr>
        <w:t>huomataan, infektioiden seuranta ja niihin liittyvät tarkentavat ohjeistukset henkilökunnalle ja asiakkaille mahdollisimman nopeasti.</w:t>
      </w:r>
    </w:p>
    <w:p w14:paraId="39DBB9B7" w14:textId="09C6ECD4" w:rsidR="00BA34BA" w:rsidRPr="00F87324" w:rsidRDefault="00D136DE">
      <w:pPr>
        <w:widowControl w:val="0"/>
        <w:numPr>
          <w:ilvl w:val="0"/>
          <w:numId w:val="29"/>
        </w:numPr>
        <w:autoSpaceDE w:val="0"/>
        <w:autoSpaceDN w:val="0"/>
        <w:spacing w:before="181" w:after="0" w:line="276" w:lineRule="auto"/>
        <w:ind w:right="146"/>
        <w:jc w:val="both"/>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 xml:space="preserve">Asumispalvelu on mahdollista toteuttaa kokonaisuudessaan asukkaan kotiin, siten ettei asukas vietä infektion aikana aikaa </w:t>
      </w:r>
      <w:r w:rsidR="00BA34BA" w:rsidRPr="00F87324">
        <w:rPr>
          <w:rFonts w:ascii="Georgia" w:eastAsia="Georgia" w:hAnsi="Georgia" w:cs="Arial"/>
          <w:color w:val="E65D00"/>
          <w:sz w:val="24"/>
          <w:szCs w:val="24"/>
          <w:lang w:val="fi-FI"/>
        </w:rPr>
        <w:t>yhteisissä tiloissa</w:t>
      </w:r>
      <w:r w:rsidRPr="00F87324">
        <w:rPr>
          <w:rFonts w:ascii="Georgia" w:eastAsia="Georgia" w:hAnsi="Georgia" w:cs="Arial"/>
          <w:color w:val="E65D00"/>
          <w:sz w:val="24"/>
          <w:szCs w:val="24"/>
          <w:lang w:val="fi-FI"/>
        </w:rPr>
        <w:t xml:space="preserve"> (tartuntariskin minimointi). </w:t>
      </w:r>
    </w:p>
    <w:p w14:paraId="41B6CD0D" w14:textId="77777777" w:rsidR="00D136DE" w:rsidRPr="00F87324" w:rsidRDefault="00D136DE">
      <w:pPr>
        <w:widowControl w:val="0"/>
        <w:numPr>
          <w:ilvl w:val="0"/>
          <w:numId w:val="29"/>
        </w:numPr>
        <w:autoSpaceDE w:val="0"/>
        <w:autoSpaceDN w:val="0"/>
        <w:spacing w:before="181" w:after="0" w:line="276" w:lineRule="auto"/>
        <w:ind w:right="146"/>
        <w:jc w:val="both"/>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Ryhmiä ja tapahtumia perutaan tarvittaessa</w:t>
      </w:r>
    </w:p>
    <w:p w14:paraId="2902AB78" w14:textId="1AB58B89" w:rsidR="00BA34BA" w:rsidRPr="00F87324" w:rsidRDefault="00BA34BA">
      <w:pPr>
        <w:widowControl w:val="0"/>
        <w:numPr>
          <w:ilvl w:val="0"/>
          <w:numId w:val="29"/>
        </w:numPr>
        <w:autoSpaceDE w:val="0"/>
        <w:autoSpaceDN w:val="0"/>
        <w:spacing w:before="181" w:after="0" w:line="276" w:lineRule="auto"/>
        <w:ind w:right="146"/>
        <w:jc w:val="both"/>
        <w:rPr>
          <w:rFonts w:ascii="Georgia" w:eastAsia="Georgia" w:hAnsi="Georgia" w:cs="Arial"/>
          <w:color w:val="E65D00"/>
          <w:sz w:val="24"/>
          <w:szCs w:val="24"/>
          <w:lang w:val="fi-FI"/>
        </w:rPr>
      </w:pPr>
      <w:r w:rsidRPr="00F87324">
        <w:rPr>
          <w:rFonts w:ascii="Georgia" w:eastAsia="Arial" w:hAnsi="Georgia" w:cs="Arial"/>
          <w:b/>
          <w:bCs/>
          <w:color w:val="E65D00"/>
          <w:sz w:val="24"/>
          <w:szCs w:val="24"/>
          <w:lang w:val="fi-FI"/>
        </w:rPr>
        <w:t xml:space="preserve">Hoitoon liittyvällä </w:t>
      </w:r>
      <w:proofErr w:type="gramStart"/>
      <w:r w:rsidRPr="00F87324">
        <w:rPr>
          <w:rFonts w:ascii="Georgia" w:eastAsia="Arial" w:hAnsi="Georgia" w:cs="Arial"/>
          <w:b/>
          <w:bCs/>
          <w:color w:val="E65D00"/>
          <w:sz w:val="24"/>
          <w:szCs w:val="24"/>
          <w:lang w:val="fi-FI"/>
        </w:rPr>
        <w:t>infektiolla</w:t>
      </w:r>
      <w:r w:rsidRPr="00F87324">
        <w:rPr>
          <w:rFonts w:ascii="Georgia" w:eastAsia="Arial" w:hAnsi="Georgia" w:cs="Arial"/>
          <w:color w:val="E65D00"/>
          <w:sz w:val="24"/>
          <w:szCs w:val="24"/>
          <w:lang w:val="fi-FI"/>
        </w:rPr>
        <w:t xml:space="preserve">  tarkoitetaan</w:t>
      </w:r>
      <w:proofErr w:type="gramEnd"/>
      <w:r w:rsidRPr="00F87324">
        <w:rPr>
          <w:rFonts w:ascii="Georgia" w:eastAsia="Arial" w:hAnsi="Georgia" w:cs="Arial"/>
          <w:color w:val="E65D00"/>
          <w:sz w:val="24"/>
          <w:szCs w:val="24"/>
          <w:lang w:val="fi-FI"/>
        </w:rPr>
        <w:t xml:space="preserve"> infektiota, joka ilmaantuu sairaalassa tai muussa hoitopaikassa tai liittyy niissä tehtyyn toimenpiteeseen. Yleisimpiä tällaisia infektioita on keuhkokuume, virtsatieinfektio, leikkausalueen infektio, sepsis, ripuli. </w:t>
      </w:r>
    </w:p>
    <w:p w14:paraId="4DB26D38" w14:textId="552AD441" w:rsidR="00D136DE" w:rsidRPr="00F87324" w:rsidRDefault="00D136DE">
      <w:pPr>
        <w:widowControl w:val="0"/>
        <w:numPr>
          <w:ilvl w:val="0"/>
          <w:numId w:val="29"/>
        </w:numPr>
        <w:autoSpaceDE w:val="0"/>
        <w:autoSpaceDN w:val="0"/>
        <w:spacing w:before="181" w:after="0" w:line="276" w:lineRule="auto"/>
        <w:ind w:right="146"/>
        <w:jc w:val="both"/>
        <w:rPr>
          <w:rFonts w:ascii="Georgia" w:eastAsia="Georgia" w:hAnsi="Georgia" w:cs="Arial"/>
          <w:color w:val="E65D00"/>
          <w:sz w:val="24"/>
          <w:szCs w:val="24"/>
          <w:lang w:val="fi-FI"/>
        </w:rPr>
      </w:pPr>
      <w:r w:rsidRPr="00F87324">
        <w:rPr>
          <w:rFonts w:ascii="Georgia" w:eastAsia="Arial" w:hAnsi="Georgia" w:cs="Arial"/>
          <w:b/>
          <w:bCs/>
          <w:color w:val="E65D00"/>
          <w:sz w:val="24"/>
          <w:szCs w:val="24"/>
          <w:lang w:val="fi-FI"/>
        </w:rPr>
        <w:t>Lääkehoidosta vastaava sairaanhoitaja toimii yksikön hygieniayhdyshenkilönä.</w:t>
      </w:r>
    </w:p>
    <w:p w14:paraId="769B4246" w14:textId="77777777" w:rsidR="00BA34BA" w:rsidRPr="00F87324" w:rsidRDefault="00BA34BA" w:rsidP="00D136DE">
      <w:pPr>
        <w:spacing w:after="0" w:line="276" w:lineRule="auto"/>
        <w:jc w:val="both"/>
        <w:rPr>
          <w:rFonts w:ascii="Georgia" w:eastAsia="Arial" w:hAnsi="Georgia" w:cs="Arial"/>
          <w:color w:val="E65D00"/>
          <w:sz w:val="24"/>
          <w:szCs w:val="24"/>
          <w:lang w:val="fi-FI"/>
        </w:rPr>
      </w:pPr>
    </w:p>
    <w:p w14:paraId="19D5B33C" w14:textId="77777777" w:rsidR="00BA34BA" w:rsidRPr="00F87324" w:rsidRDefault="00BA34BA">
      <w:pPr>
        <w:numPr>
          <w:ilvl w:val="0"/>
          <w:numId w:val="6"/>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Yksikössä on kirjalliset infektioiden torjuntaohjeet, jotka pohjautuvat THL:n ja alueellisen hyvinvointialueen ohjeisiin.</w:t>
      </w:r>
    </w:p>
    <w:p w14:paraId="3649C7A2" w14:textId="77777777" w:rsidR="00BA34BA" w:rsidRPr="00F87324" w:rsidRDefault="00BA34BA">
      <w:pPr>
        <w:numPr>
          <w:ilvl w:val="0"/>
          <w:numId w:val="6"/>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Ohjeet päivitetään säännöllisesti, vähintään kerran vuodessa tai aina, kun kansalliset tai alueelliset suositukset muuttuvat.</w:t>
      </w:r>
    </w:p>
    <w:p w14:paraId="477C6C97" w14:textId="79323DA8" w:rsidR="00BA34BA" w:rsidRPr="00F87324" w:rsidRDefault="00BA34BA">
      <w:pPr>
        <w:numPr>
          <w:ilvl w:val="0"/>
          <w:numId w:val="6"/>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Päivityksistä vastaa </w:t>
      </w:r>
      <w:r w:rsidR="00D136DE" w:rsidRPr="00F87324">
        <w:rPr>
          <w:rFonts w:ascii="Georgia" w:eastAsia="Times New Roman" w:hAnsi="Georgia" w:cs="Arial"/>
          <w:color w:val="E65D00"/>
          <w:sz w:val="24"/>
          <w:szCs w:val="24"/>
          <w:lang w:val="fi-FI" w:eastAsia="fi-FI"/>
        </w:rPr>
        <w:t>lääkehoidosta vastaava sairaanhoitaja</w:t>
      </w:r>
    </w:p>
    <w:p w14:paraId="0B5EB56D" w14:textId="77777777" w:rsidR="00BA34BA" w:rsidRPr="00F87324" w:rsidRDefault="00BA34BA" w:rsidP="00D136DE">
      <w:pPr>
        <w:spacing w:after="0" w:line="276" w:lineRule="auto"/>
        <w:jc w:val="both"/>
        <w:rPr>
          <w:rFonts w:ascii="Georgia" w:eastAsia="Times New Roman" w:hAnsi="Georgia" w:cs="Arial"/>
          <w:color w:val="E65D00"/>
          <w:sz w:val="24"/>
          <w:szCs w:val="24"/>
          <w:lang w:val="fi-FI" w:eastAsia="fi-FI"/>
        </w:rPr>
      </w:pPr>
    </w:p>
    <w:p w14:paraId="64063A29" w14:textId="74B6DD05" w:rsidR="00D136DE" w:rsidRPr="00D136DE" w:rsidRDefault="00D136DE" w:rsidP="00D136DE">
      <w:pPr>
        <w:spacing w:after="0" w:line="276" w:lineRule="auto"/>
        <w:jc w:val="both"/>
        <w:rPr>
          <w:rFonts w:ascii="Georgia" w:eastAsia="Arial" w:hAnsi="Georgia" w:cs="Arial"/>
          <w:sz w:val="24"/>
          <w:szCs w:val="24"/>
          <w:lang w:val="fi-FI"/>
        </w:rPr>
      </w:pPr>
      <w:r w:rsidRPr="00D136DE">
        <w:rPr>
          <w:rFonts w:ascii="Georgia" w:eastAsia="Times New Roman" w:hAnsi="Georgia" w:cs="Arial"/>
          <w:sz w:val="24"/>
          <w:szCs w:val="24"/>
          <w:lang w:val="fi-FI" w:eastAsia="fi-FI"/>
        </w:rPr>
        <w:t>Koulutus:</w:t>
      </w:r>
    </w:p>
    <w:p w14:paraId="2634607E" w14:textId="0CD173FE" w:rsidR="00BA34BA" w:rsidRPr="00F87324" w:rsidRDefault="00D136DE">
      <w:pPr>
        <w:numPr>
          <w:ilvl w:val="0"/>
          <w:numId w:val="38"/>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J</w:t>
      </w:r>
      <w:r w:rsidR="00BA34BA" w:rsidRPr="00F87324">
        <w:rPr>
          <w:rFonts w:ascii="Georgia" w:eastAsia="Times New Roman" w:hAnsi="Georgia" w:cs="Arial"/>
          <w:color w:val="E65D00"/>
          <w:sz w:val="24"/>
          <w:szCs w:val="24"/>
          <w:lang w:val="fi-FI" w:eastAsia="fi-FI"/>
        </w:rPr>
        <w:t>okainen työntekijä perehdytetään infektioiden torjunnan perusasioihin työsuhteen alussa.</w:t>
      </w:r>
    </w:p>
    <w:p w14:paraId="426689A1" w14:textId="77777777" w:rsidR="00BA34BA" w:rsidRPr="00F87324" w:rsidRDefault="00BA34BA">
      <w:pPr>
        <w:numPr>
          <w:ilvl w:val="0"/>
          <w:numId w:val="15"/>
        </w:numPr>
        <w:spacing w:before="100" w:beforeAutospacing="1" w:after="100" w:afterAutospacing="1" w:line="240" w:lineRule="auto"/>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perehdytykseen sisältyvät tavanomaiset varotoimet (käsihygienia, suojakäsineiden ja -vaatteiden käyttö, yskimishygienia, jätteiden ja pyykin käsittely) sekä lisävarotoimet (kosketus-, pisara- ja ilmatartuntavarotoimet).</w:t>
      </w:r>
    </w:p>
    <w:p w14:paraId="72BAC6BE" w14:textId="77777777" w:rsidR="00BA34BA" w:rsidRPr="00F87324" w:rsidRDefault="00BA34BA">
      <w:pPr>
        <w:numPr>
          <w:ilvl w:val="0"/>
          <w:numId w:val="15"/>
        </w:numPr>
        <w:spacing w:before="100" w:beforeAutospacing="1" w:after="100" w:afterAutospacing="1" w:line="240" w:lineRule="auto"/>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Henkilökunta saa säännöllistä täydennyskoulutusta, esimerkiksi vähintään kerran vuodessa tai aina, kun ohjeistuksia päivitetään (esim. epidemioiden yhteydessä).</w:t>
      </w:r>
    </w:p>
    <w:p w14:paraId="02675E63" w14:textId="77777777" w:rsidR="00BA34BA" w:rsidRPr="00F87324" w:rsidRDefault="00BA34BA">
      <w:pPr>
        <w:numPr>
          <w:ilvl w:val="0"/>
          <w:numId w:val="15"/>
        </w:numPr>
        <w:spacing w:before="100" w:beforeAutospacing="1" w:after="100" w:afterAutospacing="1" w:line="240" w:lineRule="auto"/>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Koulutusten toteutuksesta ja dokumentoinnista vastaa esihenkilö </w:t>
      </w:r>
    </w:p>
    <w:p w14:paraId="529CBD14" w14:textId="77777777" w:rsidR="00BA34BA" w:rsidRPr="00F87324" w:rsidRDefault="00BA34BA">
      <w:pPr>
        <w:numPr>
          <w:ilvl w:val="0"/>
          <w:numId w:val="15"/>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Henkilöstön käytössä on aina ajantasaiset infektioiden ehkäisy- ja torjuntaohjeet, jotka pohjautuvat THL:n, hyvinvointialueen ja valtakunnallisten suositusten mukaisiin linjauksiin.</w:t>
      </w:r>
    </w:p>
    <w:p w14:paraId="620E7C30" w14:textId="77777777" w:rsidR="00BA34BA" w:rsidRPr="00F87324" w:rsidRDefault="00BA34BA">
      <w:pPr>
        <w:numPr>
          <w:ilvl w:val="0"/>
          <w:numId w:val="15"/>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Ohjeet ovat helposti saatavilla sähköisesti ja paperiversioina työtiloissa.</w:t>
      </w:r>
    </w:p>
    <w:p w14:paraId="60BF18B3" w14:textId="77777777" w:rsidR="00BA34BA" w:rsidRPr="00F87324" w:rsidRDefault="00BA34BA">
      <w:pPr>
        <w:numPr>
          <w:ilvl w:val="0"/>
          <w:numId w:val="15"/>
        </w:numPr>
        <w:spacing w:before="100" w:beforeAutospacing="1" w:after="100" w:afterAutospacing="1" w:line="240" w:lineRule="auto"/>
        <w:contextualSpacing/>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lastRenderedPageBreak/>
        <w:t xml:space="preserve"> Muutoksista ja päivityksistä tiedotetaan henkilökunnalle välittömästi.</w:t>
      </w:r>
    </w:p>
    <w:p w14:paraId="04E3D98E" w14:textId="77777777" w:rsidR="00D136DE" w:rsidRPr="00F87324" w:rsidRDefault="00D136DE" w:rsidP="00D136DE">
      <w:pPr>
        <w:spacing w:before="100" w:beforeAutospacing="1" w:after="100" w:afterAutospacing="1" w:line="240" w:lineRule="auto"/>
        <w:ind w:left="360"/>
        <w:contextualSpacing/>
        <w:jc w:val="both"/>
        <w:rPr>
          <w:rFonts w:ascii="Georgia" w:eastAsia="Times New Roman" w:hAnsi="Georgia" w:cs="Arial"/>
          <w:color w:val="E65D00"/>
          <w:sz w:val="24"/>
          <w:szCs w:val="24"/>
          <w:lang w:val="fi-FI" w:eastAsia="fi-FI"/>
        </w:rPr>
      </w:pPr>
    </w:p>
    <w:p w14:paraId="46471BD7" w14:textId="77777777" w:rsidR="00BA34BA" w:rsidRPr="00F87324" w:rsidRDefault="00BA34BA">
      <w:pPr>
        <w:numPr>
          <w:ilvl w:val="0"/>
          <w:numId w:val="16"/>
        </w:numPr>
        <w:tabs>
          <w:tab w:val="clear" w:pos="1800"/>
          <w:tab w:val="num" w:pos="360"/>
        </w:tabs>
        <w:spacing w:before="100" w:beforeAutospacing="1" w:after="100" w:afterAutospacing="1" w:line="240" w:lineRule="auto"/>
        <w:ind w:left="360"/>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Esihenkilö, sairaanhoitaja seuraa käytännön työssä hygieniakäytäntöjen toteutumista (esim. käsihygienia, suojainten käyttö, siivouskäytännöt, jätteiden käsittely).</w:t>
      </w:r>
    </w:p>
    <w:p w14:paraId="3103DCAD" w14:textId="77777777" w:rsidR="00BA34BA" w:rsidRPr="00F87324" w:rsidRDefault="00BA34BA">
      <w:pPr>
        <w:numPr>
          <w:ilvl w:val="0"/>
          <w:numId w:val="16"/>
        </w:numPr>
        <w:tabs>
          <w:tab w:val="clear" w:pos="1800"/>
          <w:tab w:val="num" w:pos="360"/>
        </w:tabs>
        <w:spacing w:before="100" w:beforeAutospacing="1" w:after="100" w:afterAutospacing="1" w:line="240" w:lineRule="auto"/>
        <w:ind w:left="360"/>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Havainnointia tehdään säännöllisesti ja myös osana päivittäistä esihenkilötyötä.</w:t>
      </w:r>
    </w:p>
    <w:p w14:paraId="7C359CF4" w14:textId="77777777" w:rsidR="00BA34BA" w:rsidRPr="00F87324" w:rsidRDefault="00BA34BA">
      <w:pPr>
        <w:numPr>
          <w:ilvl w:val="0"/>
          <w:numId w:val="16"/>
        </w:numPr>
        <w:tabs>
          <w:tab w:val="clear" w:pos="1800"/>
          <w:tab w:val="num" w:pos="360"/>
        </w:tabs>
        <w:spacing w:before="100" w:beforeAutospacing="1" w:after="100" w:afterAutospacing="1" w:line="240" w:lineRule="auto"/>
        <w:ind w:left="360"/>
        <w:jc w:val="both"/>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Poikkeamat ja kehittämistarpeet</w:t>
      </w:r>
      <w:r w:rsidRPr="00F87324">
        <w:rPr>
          <w:rFonts w:ascii="Georgia" w:eastAsia="Times New Roman" w:hAnsi="Georgia" w:cs="Arial"/>
          <w:color w:val="E65D00"/>
          <w:sz w:val="24"/>
          <w:szCs w:val="24"/>
          <w:lang w:val="fi-FI" w:eastAsia="fi-FI"/>
        </w:rPr>
        <w:t xml:space="preserve"> käsitellään työpalavereissa ja korjaavat toimenpiteet toteutetaan viipymättä.</w:t>
      </w:r>
    </w:p>
    <w:p w14:paraId="4EDC0760" w14:textId="0E61BF0A" w:rsidR="00BA34BA" w:rsidRPr="00F87324" w:rsidRDefault="00D136DE">
      <w:pPr>
        <w:numPr>
          <w:ilvl w:val="0"/>
          <w:numId w:val="16"/>
        </w:numPr>
        <w:tabs>
          <w:tab w:val="clear" w:pos="1800"/>
          <w:tab w:val="num" w:pos="360"/>
        </w:tabs>
        <w:spacing w:before="100" w:beforeAutospacing="1" w:after="100" w:afterAutospacing="1" w:line="240" w:lineRule="auto"/>
        <w:ind w:left="360"/>
        <w:jc w:val="both"/>
        <w:rPr>
          <w:rFonts w:ascii="Georgia" w:eastAsia="Times New Roman" w:hAnsi="Georgia" w:cs="Arial"/>
          <w:color w:val="E65D00"/>
          <w:sz w:val="24"/>
          <w:szCs w:val="24"/>
          <w:u w:val="single"/>
          <w:lang w:val="fi-FI" w:eastAsia="fi-FI"/>
        </w:rPr>
      </w:pPr>
      <w:r w:rsidRPr="00F87324">
        <w:rPr>
          <w:rFonts w:ascii="Georgia" w:eastAsia="Times New Roman" w:hAnsi="Georgia" w:cs="Arial"/>
          <w:color w:val="E65D00"/>
          <w:sz w:val="24"/>
          <w:szCs w:val="24"/>
          <w:u w:val="single"/>
          <w:lang w:val="fi-FI" w:eastAsia="fi-FI"/>
        </w:rPr>
        <w:t xml:space="preserve">Infektion torjuntaa koskevissa asioissa työntekijät voivat ottaa yhteyttä </w:t>
      </w:r>
      <w:r w:rsidRPr="00F87324">
        <w:rPr>
          <w:rFonts w:ascii="Georgia" w:eastAsia="Arial" w:hAnsi="Georgia" w:cs="Arial"/>
          <w:color w:val="E65D00"/>
          <w:sz w:val="24"/>
          <w:szCs w:val="24"/>
          <w:u w:val="single"/>
          <w:lang w:val="fi-FI"/>
        </w:rPr>
        <w:t>y</w:t>
      </w:r>
      <w:r w:rsidR="00BA34BA" w:rsidRPr="00F87324">
        <w:rPr>
          <w:rFonts w:ascii="Georgia" w:eastAsia="Arial" w:hAnsi="Georgia" w:cs="Arial"/>
          <w:color w:val="E65D00"/>
          <w:sz w:val="24"/>
          <w:szCs w:val="24"/>
          <w:u w:val="single"/>
          <w:lang w:val="fi-FI"/>
        </w:rPr>
        <w:t>ksikön esihenkilöihin tai sairaanhoitajaan</w:t>
      </w:r>
    </w:p>
    <w:p w14:paraId="4E7E3412" w14:textId="3B10CFC9" w:rsidR="005932EF" w:rsidRPr="00F87324" w:rsidRDefault="000E2AD1" w:rsidP="005932EF">
      <w:pPr>
        <w:spacing w:after="0" w:line="276" w:lineRule="auto"/>
        <w:jc w:val="both"/>
        <w:rPr>
          <w:rFonts w:ascii="Georgia" w:eastAsia="Arial" w:hAnsi="Georgia" w:cs="Arial"/>
          <w:strike/>
          <w:color w:val="E65D00"/>
          <w:sz w:val="24"/>
          <w:szCs w:val="24"/>
          <w:lang w:val="fi-FI"/>
        </w:rPr>
      </w:pPr>
      <w:r>
        <w:rPr>
          <w:rFonts w:ascii="Georgia" w:eastAsia="Arial" w:hAnsi="Georgia" w:cs="Arial"/>
          <w:sz w:val="24"/>
          <w:szCs w:val="24"/>
          <w:lang w:val="fi-FI"/>
        </w:rPr>
        <w:t>Siivouksen omavalvonta</w:t>
      </w:r>
      <w:r w:rsidR="005932EF">
        <w:rPr>
          <w:rFonts w:ascii="Georgia" w:eastAsia="Arial" w:hAnsi="Georgia" w:cs="Arial"/>
          <w:sz w:val="24"/>
          <w:szCs w:val="24"/>
          <w:lang w:val="fi-FI"/>
        </w:rPr>
        <w:t xml:space="preserve">ohjeet: </w:t>
      </w:r>
      <w:r w:rsidR="005932EF" w:rsidRPr="00F87324">
        <w:rPr>
          <w:rFonts w:ascii="Georgia" w:eastAsia="Arial" w:hAnsi="Georgia" w:cs="Arial"/>
          <w:color w:val="E65D00"/>
          <w:sz w:val="24"/>
          <w:szCs w:val="24"/>
          <w:lang w:val="fi-FI"/>
        </w:rPr>
        <w:t xml:space="preserve">Siivousohjelma tallennettu </w:t>
      </w:r>
      <w:proofErr w:type="spellStart"/>
      <w:r w:rsidR="005932EF" w:rsidRPr="00F87324">
        <w:rPr>
          <w:rFonts w:ascii="Georgia" w:eastAsia="Arial" w:hAnsi="Georgia" w:cs="Arial"/>
          <w:color w:val="E65D00"/>
          <w:sz w:val="24"/>
          <w:szCs w:val="24"/>
          <w:lang w:val="fi-FI"/>
        </w:rPr>
        <w:t>Profileen</w:t>
      </w:r>
      <w:proofErr w:type="spellEnd"/>
      <w:r w:rsidR="005932EF" w:rsidRPr="00F87324">
        <w:rPr>
          <w:rFonts w:ascii="Georgia" w:eastAsia="Arial" w:hAnsi="Georgia" w:cs="Arial"/>
          <w:color w:val="E65D00"/>
          <w:sz w:val="24"/>
          <w:szCs w:val="24"/>
          <w:lang w:val="fi-FI"/>
        </w:rPr>
        <w:t>, lisäksi yksittäisiä työohjeita esim. infektioihin, lattianpesuun ym.</w:t>
      </w:r>
    </w:p>
    <w:p w14:paraId="1E720E5C" w14:textId="0B393301" w:rsidR="00BA34BA" w:rsidRPr="00BA34BA" w:rsidRDefault="00BA34BA" w:rsidP="005932EF">
      <w:pPr>
        <w:spacing w:after="0" w:line="276" w:lineRule="auto"/>
        <w:rPr>
          <w:rFonts w:ascii="Georgia" w:eastAsia="Arial" w:hAnsi="Georgia" w:cs="Arial"/>
          <w:strike/>
          <w:sz w:val="24"/>
          <w:szCs w:val="24"/>
          <w:lang w:val="fi-FI"/>
        </w:rPr>
      </w:pPr>
    </w:p>
    <w:p w14:paraId="189D9D04" w14:textId="77777777" w:rsidR="00BA34BA" w:rsidRPr="00BA34BA" w:rsidRDefault="00BA34BA" w:rsidP="00BA34BA">
      <w:pPr>
        <w:spacing w:after="0" w:line="276" w:lineRule="auto"/>
        <w:ind w:left="1440"/>
        <w:contextualSpacing/>
        <w:rPr>
          <w:rFonts w:ascii="Georgia" w:eastAsia="Arial" w:hAnsi="Georgia" w:cs="Arial"/>
          <w:sz w:val="24"/>
          <w:szCs w:val="24"/>
          <w:lang w:val="fi-FI"/>
        </w:rPr>
      </w:pPr>
    </w:p>
    <w:p w14:paraId="719D61C4" w14:textId="77777777" w:rsidR="00BA34BA" w:rsidRPr="008769D4" w:rsidRDefault="00BA34BA" w:rsidP="00BA34BA">
      <w:pPr>
        <w:keepNext/>
        <w:keepLines/>
        <w:spacing w:before="40" w:after="0" w:line="276" w:lineRule="auto"/>
        <w:outlineLvl w:val="2"/>
        <w:rPr>
          <w:rFonts w:ascii="Georgia" w:eastAsia="Arial" w:hAnsi="Georgia" w:cs="Arial"/>
          <w:i/>
          <w:iCs/>
          <w:sz w:val="24"/>
          <w:szCs w:val="24"/>
          <w:lang w:val="fi-FI"/>
        </w:rPr>
      </w:pPr>
      <w:r w:rsidRPr="008769D4">
        <w:rPr>
          <w:rFonts w:ascii="Georgia" w:eastAsia="Arial" w:hAnsi="Georgia" w:cs="Arial"/>
          <w:i/>
          <w:iCs/>
          <w:sz w:val="24"/>
          <w:szCs w:val="24"/>
          <w:lang w:val="fi-FI"/>
        </w:rPr>
        <w:t>3.3.6 Lääkehoitosuunnitelma</w:t>
      </w:r>
    </w:p>
    <w:p w14:paraId="3DBC88B3" w14:textId="77777777" w:rsidR="00BA34BA" w:rsidRPr="00BA34BA" w:rsidRDefault="00BA34BA" w:rsidP="00BA34BA">
      <w:pPr>
        <w:rPr>
          <w:rFonts w:ascii="Georgia" w:hAnsi="Georgia"/>
          <w:lang w:val="fi-FI"/>
        </w:rPr>
      </w:pPr>
    </w:p>
    <w:p w14:paraId="4B5F244E" w14:textId="25276872" w:rsidR="00BA34BA" w:rsidRPr="00F87324" w:rsidRDefault="005932EF">
      <w:pPr>
        <w:pStyle w:val="Luettelokappale"/>
        <w:numPr>
          <w:ilvl w:val="0"/>
          <w:numId w:val="27"/>
        </w:numPr>
        <w:spacing w:after="0" w:line="276" w:lineRule="auto"/>
        <w:ind w:left="360"/>
        <w:jc w:val="both"/>
        <w:rPr>
          <w:rFonts w:ascii="Georgia" w:eastAsia="Arial" w:hAnsi="Georgia" w:cs="Arial"/>
          <w:color w:val="E65D00"/>
          <w:sz w:val="24"/>
          <w:szCs w:val="24"/>
        </w:rPr>
      </w:pPr>
      <w:r w:rsidRPr="00F87324">
        <w:rPr>
          <w:rFonts w:ascii="Georgia" w:eastAsia="Arial" w:hAnsi="Georgia" w:cs="Arial"/>
          <w:color w:val="E65D00"/>
          <w:sz w:val="24"/>
          <w:szCs w:val="24"/>
        </w:rPr>
        <w:t>Yksikön l</w:t>
      </w:r>
      <w:r w:rsidR="00BA34BA" w:rsidRPr="00F87324">
        <w:rPr>
          <w:rFonts w:ascii="Georgia" w:eastAsia="Arial" w:hAnsi="Georgia" w:cs="Arial"/>
          <w:color w:val="E65D00"/>
          <w:sz w:val="24"/>
          <w:szCs w:val="24"/>
        </w:rPr>
        <w:t xml:space="preserve">ääkehoitosuunnitelma on </w:t>
      </w:r>
      <w:r w:rsidRPr="00F87324">
        <w:rPr>
          <w:rFonts w:ascii="Georgia" w:eastAsia="Arial" w:hAnsi="Georgia" w:cs="Arial"/>
          <w:color w:val="E65D00"/>
          <w:sz w:val="24"/>
          <w:szCs w:val="24"/>
        </w:rPr>
        <w:t>päivitetty 11</w:t>
      </w:r>
      <w:r w:rsidR="00BA34BA" w:rsidRPr="00F87324">
        <w:rPr>
          <w:rFonts w:ascii="Georgia" w:eastAsia="Arial" w:hAnsi="Georgia" w:cs="Arial"/>
          <w:color w:val="E65D00"/>
          <w:sz w:val="24"/>
          <w:szCs w:val="24"/>
        </w:rPr>
        <w:t>/202</w:t>
      </w:r>
      <w:r w:rsidRPr="00F87324">
        <w:rPr>
          <w:rFonts w:ascii="Georgia" w:eastAsia="Arial" w:hAnsi="Georgia" w:cs="Arial"/>
          <w:color w:val="E65D00"/>
          <w:sz w:val="24"/>
          <w:szCs w:val="24"/>
        </w:rPr>
        <w:t>5.</w:t>
      </w:r>
    </w:p>
    <w:p w14:paraId="1C0095A3" w14:textId="77777777" w:rsidR="00BA34BA" w:rsidRPr="00F87324" w:rsidRDefault="00BA34BA" w:rsidP="005932EF">
      <w:pPr>
        <w:spacing w:after="0" w:line="276" w:lineRule="auto"/>
        <w:jc w:val="both"/>
        <w:rPr>
          <w:rFonts w:ascii="Georgia" w:eastAsia="Arial" w:hAnsi="Georgia" w:cs="Arial"/>
          <w:color w:val="E65D00"/>
          <w:sz w:val="24"/>
          <w:szCs w:val="24"/>
          <w:lang w:val="fi-FI"/>
        </w:rPr>
      </w:pPr>
    </w:p>
    <w:p w14:paraId="104FCFAC" w14:textId="5A0FA485" w:rsidR="00BA34BA" w:rsidRPr="00F87324" w:rsidRDefault="00BA34BA">
      <w:pPr>
        <w:pStyle w:val="Luettelokappale"/>
        <w:numPr>
          <w:ilvl w:val="0"/>
          <w:numId w:val="27"/>
        </w:numPr>
        <w:spacing w:after="0" w:line="276" w:lineRule="auto"/>
        <w:ind w:left="360"/>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Lääkehoitosuunnitelman laatimisesta ja päivittämisestä vastaa sairaanhoitaja </w:t>
      </w:r>
      <w:r w:rsidR="005932EF" w:rsidRPr="00F87324">
        <w:rPr>
          <w:rFonts w:ascii="Georgia" w:eastAsia="Arial" w:hAnsi="Georgia" w:cs="Arial"/>
          <w:color w:val="E65D00"/>
          <w:sz w:val="24"/>
          <w:szCs w:val="24"/>
        </w:rPr>
        <w:t xml:space="preserve">Pauliina </w:t>
      </w:r>
      <w:proofErr w:type="spellStart"/>
      <w:r w:rsidR="005932EF" w:rsidRPr="00F87324">
        <w:rPr>
          <w:rFonts w:ascii="Georgia" w:eastAsia="Arial" w:hAnsi="Georgia" w:cs="Arial"/>
          <w:color w:val="E65D00"/>
          <w:sz w:val="24"/>
          <w:szCs w:val="24"/>
        </w:rPr>
        <w:t>Plosila</w:t>
      </w:r>
      <w:proofErr w:type="spellEnd"/>
      <w:r w:rsidRPr="00F87324">
        <w:rPr>
          <w:rFonts w:ascii="Georgia" w:eastAsia="Arial" w:hAnsi="Georgia" w:cs="Arial"/>
          <w:color w:val="E65D00"/>
          <w:sz w:val="24"/>
          <w:szCs w:val="24"/>
        </w:rPr>
        <w:t xml:space="preserve"> </w:t>
      </w:r>
      <w:proofErr w:type="spellStart"/>
      <w:r w:rsidR="005932EF" w:rsidRPr="00F87324">
        <w:rPr>
          <w:rFonts w:ascii="Georgia" w:eastAsia="Arial" w:hAnsi="Georgia" w:cs="Arial"/>
          <w:color w:val="E65D00"/>
          <w:sz w:val="24"/>
          <w:szCs w:val="24"/>
        </w:rPr>
        <w:t>pauliina.plosila</w:t>
      </w:r>
      <w:r w:rsidRPr="00F87324">
        <w:rPr>
          <w:rFonts w:ascii="Georgia" w:eastAsia="Arial" w:hAnsi="Georgia" w:cs="Arial"/>
          <w:color w:val="E65D00"/>
          <w:sz w:val="24"/>
          <w:szCs w:val="24"/>
        </w:rPr>
        <w:t>@peltola.care</w:t>
      </w:r>
      <w:proofErr w:type="spellEnd"/>
      <w:r w:rsidR="005932EF" w:rsidRPr="00F87324">
        <w:rPr>
          <w:rFonts w:ascii="Georgia" w:eastAsia="Arial" w:hAnsi="Georgia" w:cs="Arial"/>
          <w:color w:val="E65D00"/>
          <w:sz w:val="24"/>
          <w:szCs w:val="24"/>
        </w:rPr>
        <w:t>.</w:t>
      </w:r>
    </w:p>
    <w:p w14:paraId="60DEC35D" w14:textId="77777777" w:rsidR="00BA34BA" w:rsidRPr="00F87324" w:rsidRDefault="00BA34BA" w:rsidP="005932EF">
      <w:pPr>
        <w:spacing w:after="0" w:line="276" w:lineRule="auto"/>
        <w:jc w:val="both"/>
        <w:rPr>
          <w:rFonts w:ascii="Georgia" w:eastAsia="Arial" w:hAnsi="Georgia" w:cs="Arial"/>
          <w:color w:val="E65D00"/>
          <w:sz w:val="24"/>
          <w:szCs w:val="24"/>
          <w:lang w:val="fi-FI"/>
        </w:rPr>
      </w:pPr>
    </w:p>
    <w:p w14:paraId="272DC1A5" w14:textId="1113D31C" w:rsidR="00BA34BA" w:rsidRPr="00F87324" w:rsidRDefault="00BA34BA">
      <w:pPr>
        <w:pStyle w:val="Luettelokappale"/>
        <w:numPr>
          <w:ilvl w:val="0"/>
          <w:numId w:val="27"/>
        </w:numPr>
        <w:spacing w:after="0" w:line="276" w:lineRule="auto"/>
        <w:ind w:left="360"/>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Lääkehoidon asianmukaisuudesta ja lääkehoitosuunnitelman toteutumisesta ja seurannasta palveluyksikössä vastaavan </w:t>
      </w:r>
      <w:r w:rsidR="005932EF" w:rsidRPr="00F87324">
        <w:rPr>
          <w:rFonts w:ascii="Georgia" w:eastAsia="Arial" w:hAnsi="Georgia" w:cs="Arial"/>
          <w:color w:val="E65D00"/>
          <w:sz w:val="24"/>
          <w:szCs w:val="24"/>
        </w:rPr>
        <w:t xml:space="preserve">sairaanhoitaja Pauliina </w:t>
      </w:r>
      <w:proofErr w:type="spellStart"/>
      <w:proofErr w:type="gramStart"/>
      <w:r w:rsidR="005932EF" w:rsidRPr="00F87324">
        <w:rPr>
          <w:rFonts w:ascii="Georgia" w:eastAsia="Arial" w:hAnsi="Georgia" w:cs="Arial"/>
          <w:color w:val="E65D00"/>
          <w:sz w:val="24"/>
          <w:szCs w:val="24"/>
        </w:rPr>
        <w:t>Plosila</w:t>
      </w:r>
      <w:proofErr w:type="spellEnd"/>
      <w:r w:rsidR="005932EF" w:rsidRPr="00F87324">
        <w:rPr>
          <w:rFonts w:ascii="Georgia" w:eastAsia="Arial" w:hAnsi="Georgia" w:cs="Arial"/>
          <w:color w:val="E65D00"/>
          <w:sz w:val="24"/>
          <w:szCs w:val="24"/>
        </w:rPr>
        <w:t xml:space="preserve">  ja</w:t>
      </w:r>
      <w:proofErr w:type="gramEnd"/>
      <w:r w:rsidR="005932EF" w:rsidRPr="00F87324">
        <w:rPr>
          <w:rFonts w:ascii="Georgia" w:eastAsia="Arial" w:hAnsi="Georgia" w:cs="Arial"/>
          <w:color w:val="E65D00"/>
          <w:sz w:val="24"/>
          <w:szCs w:val="24"/>
        </w:rPr>
        <w:t xml:space="preserve"> yksikön johtaja </w:t>
      </w:r>
      <w:r w:rsidR="008B754B">
        <w:rPr>
          <w:rFonts w:ascii="Georgia" w:eastAsia="Arial" w:hAnsi="Georgia" w:cs="Arial"/>
          <w:color w:val="E65D00"/>
          <w:sz w:val="24"/>
          <w:szCs w:val="24"/>
        </w:rPr>
        <w:t>Tytti Tuppurainen</w:t>
      </w:r>
      <w:r w:rsidR="005932EF" w:rsidRPr="00F87324">
        <w:rPr>
          <w:rFonts w:ascii="Georgia" w:eastAsia="Arial" w:hAnsi="Georgia" w:cs="Arial"/>
          <w:color w:val="E65D00"/>
          <w:sz w:val="24"/>
          <w:szCs w:val="24"/>
        </w:rPr>
        <w:t>.</w:t>
      </w:r>
    </w:p>
    <w:p w14:paraId="216AA458" w14:textId="77777777" w:rsidR="00BA34BA" w:rsidRPr="00F87324" w:rsidRDefault="00BA34BA" w:rsidP="005932EF">
      <w:pPr>
        <w:spacing w:after="0" w:line="276" w:lineRule="auto"/>
        <w:jc w:val="both"/>
        <w:rPr>
          <w:rFonts w:ascii="Georgia" w:eastAsia="Arial" w:hAnsi="Georgia" w:cs="Arial"/>
          <w:color w:val="E65D00"/>
          <w:sz w:val="24"/>
          <w:szCs w:val="24"/>
          <w:lang w:val="fi-FI"/>
        </w:rPr>
      </w:pPr>
    </w:p>
    <w:p w14:paraId="132F8FCD" w14:textId="77777777" w:rsidR="00BA34BA" w:rsidRPr="00F87324" w:rsidRDefault="00BA34BA">
      <w:pPr>
        <w:numPr>
          <w:ilvl w:val="0"/>
          <w:numId w:val="30"/>
        </w:numPr>
        <w:spacing w:after="0" w:line="276" w:lineRule="auto"/>
        <w:ind w:left="360"/>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Lääkehoitosuunnitelmassa on kuvattu mm. miten lääkehoidon osaaminen varmistetaan, millaiset lääkelupakäytännöt yksikössä on, miten lääkkeiden tai rokotteiden haittavaikutusilmoitus tehdään palveluyksikössä sekä millaiset toimintamallit yksikössä on lääkevarkauksien varalta.</w:t>
      </w:r>
    </w:p>
    <w:p w14:paraId="48BAEDD9" w14:textId="77777777" w:rsidR="00BA34BA" w:rsidRPr="00BA34BA" w:rsidRDefault="00BA34BA" w:rsidP="00F87324">
      <w:pPr>
        <w:rPr>
          <w:lang w:val="fi-FI"/>
        </w:rPr>
      </w:pPr>
    </w:p>
    <w:p w14:paraId="464372BA" w14:textId="77777777" w:rsidR="00BA34BA" w:rsidRPr="008769D4" w:rsidRDefault="00BA34BA" w:rsidP="00BA34BA">
      <w:pPr>
        <w:keepNext/>
        <w:keepLines/>
        <w:spacing w:before="40" w:after="0" w:line="276" w:lineRule="auto"/>
        <w:outlineLvl w:val="2"/>
        <w:rPr>
          <w:rFonts w:ascii="Georgia" w:eastAsia="Arial" w:hAnsi="Georgia" w:cs="Arial"/>
          <w:i/>
          <w:iCs/>
          <w:sz w:val="24"/>
          <w:szCs w:val="24"/>
          <w:lang w:val="fi-FI"/>
        </w:rPr>
      </w:pPr>
      <w:r w:rsidRPr="008769D4">
        <w:rPr>
          <w:rFonts w:ascii="Georgia" w:eastAsia="Arial" w:hAnsi="Georgia" w:cs="Arial"/>
          <w:i/>
          <w:iCs/>
          <w:sz w:val="24"/>
          <w:szCs w:val="24"/>
          <w:lang w:val="fi-FI"/>
        </w:rPr>
        <w:t>3.3.7 Lääkinnälliset laitteet</w:t>
      </w:r>
    </w:p>
    <w:p w14:paraId="703B19FF" w14:textId="2507B5DC" w:rsidR="005932EF" w:rsidRDefault="005932EF">
      <w:pPr>
        <w:pStyle w:val="Luettelokappale"/>
        <w:numPr>
          <w:ilvl w:val="0"/>
          <w:numId w:val="27"/>
        </w:numPr>
        <w:spacing w:after="0" w:line="276" w:lineRule="auto"/>
        <w:ind w:left="360"/>
        <w:jc w:val="both"/>
        <w:rPr>
          <w:rFonts w:ascii="Georgia" w:eastAsia="Arial" w:hAnsi="Georgia" w:cs="Arial"/>
          <w:color w:val="ED7D31" w:themeColor="accent2"/>
          <w:sz w:val="24"/>
          <w:szCs w:val="24"/>
        </w:rPr>
      </w:pPr>
      <w:r w:rsidRPr="00F87324">
        <w:rPr>
          <w:rFonts w:ascii="Georgia" w:eastAsia="Arial" w:hAnsi="Georgia" w:cs="Arial"/>
          <w:color w:val="E65D00"/>
          <w:sz w:val="24"/>
          <w:szCs w:val="24"/>
        </w:rPr>
        <w:t xml:space="preserve">Lääkinnällisistä laitteista vastaavat yksikön johtaja </w:t>
      </w:r>
      <w:r w:rsidR="008B754B">
        <w:rPr>
          <w:rFonts w:ascii="Georgia" w:eastAsia="Arial" w:hAnsi="Georgia" w:cs="Arial"/>
          <w:color w:val="E65D00"/>
          <w:sz w:val="24"/>
          <w:szCs w:val="24"/>
        </w:rPr>
        <w:t>Tytti Tuppurainen</w:t>
      </w:r>
      <w:r w:rsidRPr="00F87324">
        <w:rPr>
          <w:rFonts w:ascii="Georgia" w:eastAsia="Arial" w:hAnsi="Georgia" w:cs="Arial"/>
          <w:color w:val="E65D00"/>
          <w:sz w:val="24"/>
          <w:szCs w:val="24"/>
        </w:rPr>
        <w:t xml:space="preserve"> </w:t>
      </w:r>
      <w:proofErr w:type="spellStart"/>
      <w:r w:rsidR="008B754B">
        <w:rPr>
          <w:rFonts w:ascii="Georgia" w:eastAsia="Arial" w:hAnsi="Georgia" w:cs="Arial"/>
          <w:color w:val="E65D00"/>
          <w:sz w:val="24"/>
          <w:szCs w:val="24"/>
        </w:rPr>
        <w:t>tytti.tuppurainen@peltola.care</w:t>
      </w:r>
      <w:proofErr w:type="spellEnd"/>
      <w:r w:rsidRPr="00F87324">
        <w:rPr>
          <w:rFonts w:ascii="Georgia" w:eastAsia="Arial" w:hAnsi="Georgia" w:cs="Arial"/>
          <w:color w:val="E65D00"/>
          <w:sz w:val="24"/>
          <w:szCs w:val="24"/>
        </w:rPr>
        <w:t xml:space="preserve"> sairaanhoitaja Pauliina </w:t>
      </w:r>
      <w:proofErr w:type="spellStart"/>
      <w:r w:rsidRPr="00F87324">
        <w:rPr>
          <w:rFonts w:ascii="Georgia" w:eastAsia="Arial" w:hAnsi="Georgia" w:cs="Arial"/>
          <w:color w:val="E65D00"/>
          <w:sz w:val="24"/>
          <w:szCs w:val="24"/>
        </w:rPr>
        <w:t>Plosila</w:t>
      </w:r>
      <w:proofErr w:type="spellEnd"/>
      <w:r w:rsidRPr="00F87324">
        <w:rPr>
          <w:rFonts w:ascii="Georgia" w:eastAsia="Arial" w:hAnsi="Georgia" w:cs="Arial"/>
          <w:color w:val="E65D00"/>
          <w:sz w:val="24"/>
          <w:szCs w:val="24"/>
        </w:rPr>
        <w:t xml:space="preserve"> </w:t>
      </w:r>
      <w:hyperlink r:id="rId18" w:history="1">
        <w:r w:rsidRPr="00492547">
          <w:rPr>
            <w:rStyle w:val="Hyperlinkki"/>
            <w:rFonts w:ascii="Georgia" w:eastAsia="Arial" w:hAnsi="Georgia" w:cs="Arial"/>
            <w:sz w:val="24"/>
            <w:szCs w:val="24"/>
          </w:rPr>
          <w:t>pauliina.plosila@peltola.care</w:t>
        </w:r>
      </w:hyperlink>
      <w:r w:rsidRPr="005932EF">
        <w:rPr>
          <w:rFonts w:ascii="Georgia" w:eastAsia="Arial" w:hAnsi="Georgia" w:cs="Arial"/>
          <w:color w:val="ED7D31" w:themeColor="accent2"/>
          <w:sz w:val="24"/>
          <w:szCs w:val="24"/>
        </w:rPr>
        <w:t>.</w:t>
      </w:r>
    </w:p>
    <w:p w14:paraId="4FE0B824" w14:textId="4DE3A494" w:rsidR="005932EF" w:rsidRPr="00F87324" w:rsidRDefault="005932EF">
      <w:pPr>
        <w:pStyle w:val="Luettelokappale"/>
        <w:numPr>
          <w:ilvl w:val="0"/>
          <w:numId w:val="27"/>
        </w:numPr>
        <w:spacing w:after="0" w:line="276" w:lineRule="auto"/>
        <w:ind w:left="360"/>
        <w:jc w:val="both"/>
        <w:rPr>
          <w:rFonts w:ascii="Georgia" w:eastAsia="Arial" w:hAnsi="Georgia" w:cs="Arial"/>
          <w:color w:val="E65D00"/>
          <w:sz w:val="24"/>
          <w:szCs w:val="24"/>
        </w:rPr>
      </w:pPr>
      <w:r w:rsidRPr="00F87324">
        <w:rPr>
          <w:rFonts w:ascii="Georgia" w:eastAsia="Arial" w:hAnsi="Georgia" w:cs="Arial"/>
          <w:color w:val="E65D00"/>
          <w:sz w:val="24"/>
          <w:szCs w:val="24"/>
        </w:rPr>
        <w:t>Henkilöstön osaaminen varmistetaan perehdytysvaiheessa sekä myöhemmin koulutuksilla. Ohjeisiin pyydetään tarvittaessa lukukuittaukset</w:t>
      </w:r>
    </w:p>
    <w:p w14:paraId="1EB6EBCA" w14:textId="77777777" w:rsidR="005932EF" w:rsidRPr="00F87324" w:rsidRDefault="00BA34BA">
      <w:pPr>
        <w:pStyle w:val="Luettelokappale"/>
        <w:numPr>
          <w:ilvl w:val="0"/>
          <w:numId w:val="27"/>
        </w:numPr>
        <w:spacing w:after="0" w:line="276" w:lineRule="auto"/>
        <w:ind w:left="360"/>
        <w:jc w:val="both"/>
        <w:rPr>
          <w:rFonts w:ascii="Georgia" w:eastAsia="Arial" w:hAnsi="Georgia" w:cs="Arial"/>
          <w:color w:val="E65D00"/>
          <w:sz w:val="24"/>
          <w:szCs w:val="24"/>
        </w:rPr>
      </w:pPr>
      <w:r w:rsidRPr="00F87324">
        <w:rPr>
          <w:rFonts w:ascii="Georgia" w:eastAsia="Arial" w:hAnsi="Georgia" w:cs="Arial"/>
          <w:color w:val="E65D00"/>
          <w:sz w:val="24"/>
          <w:szCs w:val="24"/>
        </w:rPr>
        <w:t>L</w:t>
      </w:r>
      <w:r w:rsidR="005932EF" w:rsidRPr="00F87324">
        <w:rPr>
          <w:rFonts w:ascii="Georgia" w:eastAsia="Arial" w:hAnsi="Georgia" w:cs="Arial"/>
          <w:color w:val="E65D00"/>
          <w:sz w:val="24"/>
          <w:szCs w:val="24"/>
        </w:rPr>
        <w:t>ääkinnällisen l</w:t>
      </w:r>
      <w:r w:rsidRPr="00F87324">
        <w:rPr>
          <w:rFonts w:ascii="Georgia" w:eastAsia="Arial" w:hAnsi="Georgia" w:cs="Arial"/>
          <w:color w:val="E65D00"/>
          <w:sz w:val="24"/>
          <w:szCs w:val="24"/>
        </w:rPr>
        <w:t xml:space="preserve">aitteen asentaa, huoltaa ja korjaa vain henkilö, jolla on tarvittava ammattitaito ja asiantuntemus. Sairaanhoitaja tarkistaa laitteet säännöllisesti ja tarvittaessa. </w:t>
      </w:r>
      <w:r w:rsidR="005932EF" w:rsidRPr="00F87324">
        <w:rPr>
          <w:rFonts w:ascii="Georgia" w:eastAsia="Arial" w:hAnsi="Georgia" w:cs="Arial"/>
          <w:color w:val="E65D00"/>
          <w:sz w:val="24"/>
          <w:szCs w:val="24"/>
        </w:rPr>
        <w:t xml:space="preserve">Kalibrointi </w:t>
      </w:r>
      <w:proofErr w:type="spellStart"/>
      <w:r w:rsidR="005932EF" w:rsidRPr="00F87324">
        <w:rPr>
          <w:rFonts w:ascii="Georgia" w:eastAsia="Arial" w:hAnsi="Georgia" w:cs="Arial"/>
          <w:color w:val="E65D00"/>
          <w:sz w:val="24"/>
          <w:szCs w:val="24"/>
        </w:rPr>
        <w:t>kalenteroitu</w:t>
      </w:r>
      <w:proofErr w:type="spellEnd"/>
    </w:p>
    <w:p w14:paraId="675606AC" w14:textId="77777777" w:rsidR="005932EF" w:rsidRPr="00F87324" w:rsidRDefault="005932EF">
      <w:pPr>
        <w:pStyle w:val="Luettelokappale"/>
        <w:numPr>
          <w:ilvl w:val="0"/>
          <w:numId w:val="27"/>
        </w:numPr>
        <w:spacing w:after="0" w:line="276" w:lineRule="auto"/>
        <w:ind w:left="360"/>
        <w:jc w:val="both"/>
        <w:rPr>
          <w:rFonts w:ascii="Georgia" w:eastAsia="Arial" w:hAnsi="Georgia" w:cs="Arial"/>
          <w:color w:val="E65D00"/>
          <w:sz w:val="24"/>
          <w:szCs w:val="24"/>
        </w:rPr>
      </w:pPr>
      <w:r w:rsidRPr="00F87324">
        <w:rPr>
          <w:rFonts w:ascii="Georgia" w:eastAsia="Arial" w:hAnsi="Georgia" w:cs="Arial"/>
          <w:color w:val="E65D00"/>
          <w:sz w:val="24"/>
          <w:szCs w:val="24"/>
        </w:rPr>
        <w:t>Lääkinnällisen laitteet tunnistetaan y</w:t>
      </w:r>
      <w:r w:rsidR="00BA34BA" w:rsidRPr="00F87324">
        <w:rPr>
          <w:rFonts w:ascii="Georgia" w:eastAsia="Arial" w:hAnsi="Georgia" w:cs="Arial"/>
          <w:color w:val="E65D00"/>
          <w:sz w:val="24"/>
          <w:szCs w:val="24"/>
        </w:rPr>
        <w:t>ksilöllisten tunnisteiden kuten sarjanumeron tai UDI-tunnisteen avulla.</w:t>
      </w:r>
    </w:p>
    <w:p w14:paraId="7A3D22E4" w14:textId="47E88A61" w:rsidR="00BA34BA" w:rsidRPr="00F87324" w:rsidRDefault="005932EF">
      <w:pPr>
        <w:pStyle w:val="Luettelokappale"/>
        <w:numPr>
          <w:ilvl w:val="0"/>
          <w:numId w:val="27"/>
        </w:numPr>
        <w:spacing w:after="0" w:line="276" w:lineRule="auto"/>
        <w:ind w:left="360"/>
        <w:jc w:val="both"/>
        <w:rPr>
          <w:rFonts w:ascii="Georgia" w:eastAsia="Arial" w:hAnsi="Georgia" w:cs="Arial"/>
          <w:color w:val="E65D00"/>
          <w:sz w:val="24"/>
          <w:szCs w:val="24"/>
        </w:rPr>
      </w:pPr>
      <w:r w:rsidRPr="00F87324">
        <w:rPr>
          <w:rFonts w:ascii="Georgia" w:eastAsia="Arial" w:hAnsi="Georgia" w:cs="Arial"/>
          <w:color w:val="E65D00"/>
          <w:sz w:val="24"/>
          <w:szCs w:val="24"/>
        </w:rPr>
        <w:lastRenderedPageBreak/>
        <w:t xml:space="preserve">Rikkoutuneista tai viallisista laitteista kirjataan ja tiedotetaan sairaanhoidon tiimiä. </w:t>
      </w:r>
      <w:r w:rsidR="00BA34BA" w:rsidRPr="00F87324">
        <w:rPr>
          <w:rFonts w:ascii="Georgia" w:eastAsia="Arial" w:hAnsi="Georgia" w:cs="Arial"/>
          <w:color w:val="E65D00"/>
          <w:sz w:val="24"/>
          <w:szCs w:val="24"/>
        </w:rPr>
        <w:t>Yksikön sairaanhoitaja tekee ilmoituksen rikkoontuneista</w:t>
      </w:r>
      <w:r w:rsidRPr="00F87324">
        <w:rPr>
          <w:rFonts w:ascii="Georgia" w:eastAsia="Arial" w:hAnsi="Georgia" w:cs="Arial"/>
          <w:color w:val="E65D00"/>
          <w:sz w:val="24"/>
          <w:szCs w:val="24"/>
        </w:rPr>
        <w:t xml:space="preserve"> tai viallisista</w:t>
      </w:r>
      <w:r w:rsidR="00BA34BA" w:rsidRPr="00F87324">
        <w:rPr>
          <w:rFonts w:ascii="Georgia" w:eastAsia="Arial" w:hAnsi="Georgia" w:cs="Arial"/>
          <w:color w:val="E65D00"/>
          <w:sz w:val="24"/>
          <w:szCs w:val="24"/>
        </w:rPr>
        <w:t xml:space="preserve"> laitteista. </w:t>
      </w:r>
    </w:p>
    <w:p w14:paraId="16707ED0" w14:textId="77777777" w:rsidR="00BA34BA" w:rsidRPr="005932EF" w:rsidRDefault="00BA34BA" w:rsidP="005932EF">
      <w:pPr>
        <w:spacing w:after="0" w:line="276" w:lineRule="auto"/>
        <w:ind w:left="1418"/>
        <w:contextualSpacing/>
        <w:rPr>
          <w:rFonts w:ascii="Georgia" w:eastAsia="Arial" w:hAnsi="Georgia" w:cs="Arial"/>
          <w:color w:val="ED7D31" w:themeColor="accent2"/>
          <w:sz w:val="24"/>
          <w:szCs w:val="24"/>
          <w:lang w:val="fi-FI"/>
        </w:rPr>
      </w:pPr>
    </w:p>
    <w:p w14:paraId="2E87933B" w14:textId="77777777" w:rsidR="00BA34BA" w:rsidRPr="00BA34BA" w:rsidRDefault="00BA34BA" w:rsidP="00BA34BA">
      <w:pPr>
        <w:tabs>
          <w:tab w:val="left" w:pos="720"/>
        </w:tabs>
        <w:spacing w:after="0" w:line="276" w:lineRule="auto"/>
        <w:contextualSpacing/>
        <w:rPr>
          <w:rFonts w:ascii="Georgia" w:eastAsia="Arial" w:hAnsi="Georgia" w:cs="Arial"/>
          <w:sz w:val="24"/>
          <w:szCs w:val="24"/>
          <w:lang w:val="fi-FI"/>
        </w:rPr>
      </w:pPr>
      <w:r w:rsidRPr="00BA34BA">
        <w:rPr>
          <w:rFonts w:ascii="Georgia" w:eastAsia="Arial" w:hAnsi="Georgia" w:cs="Arial"/>
          <w:sz w:val="24"/>
          <w:szCs w:val="24"/>
          <w:lang w:val="fi-FI"/>
        </w:rPr>
        <w:t>Lisätietoa lääkinnällisten laitteiden turvallisesta käytöstä ja vaaratilanneilmoituksista löydät seuraavista asiakirjoista:</w:t>
      </w:r>
    </w:p>
    <w:p w14:paraId="22281414" w14:textId="77777777" w:rsidR="00BA34BA" w:rsidRPr="00BA34BA" w:rsidRDefault="00BA34BA">
      <w:pPr>
        <w:numPr>
          <w:ilvl w:val="0"/>
          <w:numId w:val="4"/>
        </w:numPr>
        <w:spacing w:after="0" w:line="276" w:lineRule="auto"/>
        <w:ind w:left="1418" w:hanging="284"/>
        <w:contextualSpacing/>
        <w:rPr>
          <w:rFonts w:ascii="Georgia" w:eastAsia="Arial" w:hAnsi="Georgia" w:cs="Arial"/>
          <w:sz w:val="24"/>
          <w:szCs w:val="24"/>
          <w:lang w:val="fi-FI"/>
        </w:rPr>
      </w:pPr>
      <w:r w:rsidRPr="00BA34BA">
        <w:rPr>
          <w:rFonts w:ascii="Georgia" w:eastAsia="Arial" w:hAnsi="Georgia" w:cs="Arial"/>
          <w:sz w:val="24"/>
          <w:szCs w:val="24"/>
          <w:lang w:val="fi-FI"/>
        </w:rPr>
        <w:t>STM on julkaissut oppaan ”Lääkinnällisten laitteiden turvallinen käyttö – opas laiteosaamisen varmistamiseen” (</w:t>
      </w:r>
      <w:proofErr w:type="spellStart"/>
      <w:r w:rsidRPr="00BA34BA">
        <w:rPr>
          <w:rFonts w:ascii="Georgia" w:eastAsia="Arial" w:hAnsi="Georgia" w:cs="Arial"/>
          <w:sz w:val="24"/>
          <w:szCs w:val="24"/>
          <w:lang w:val="fi-FI"/>
        </w:rPr>
        <w:t>STM:n</w:t>
      </w:r>
      <w:proofErr w:type="spellEnd"/>
      <w:r w:rsidRPr="00BA34BA">
        <w:rPr>
          <w:rFonts w:ascii="Georgia" w:eastAsia="Arial" w:hAnsi="Georgia" w:cs="Arial"/>
          <w:sz w:val="24"/>
          <w:szCs w:val="24"/>
          <w:lang w:val="fi-FI"/>
        </w:rPr>
        <w:t xml:space="preserve"> julkaisuja 2024:3).</w:t>
      </w:r>
    </w:p>
    <w:p w14:paraId="76970E57" w14:textId="77777777" w:rsidR="00BA34BA" w:rsidRPr="00BA34BA" w:rsidRDefault="00BA34BA">
      <w:pPr>
        <w:numPr>
          <w:ilvl w:val="3"/>
          <w:numId w:val="5"/>
        </w:numPr>
        <w:tabs>
          <w:tab w:val="left" w:pos="720"/>
        </w:tabs>
        <w:spacing w:after="0" w:line="276" w:lineRule="auto"/>
        <w:ind w:left="1418" w:hanging="284"/>
        <w:contextualSpacing/>
        <w:rPr>
          <w:rFonts w:ascii="Georgia" w:eastAsia="Arial" w:hAnsi="Georgia" w:cs="Arial"/>
          <w:sz w:val="24"/>
          <w:szCs w:val="24"/>
          <w:lang w:val="fi-FI"/>
        </w:rPr>
      </w:pPr>
      <w:r w:rsidRPr="00BA34BA">
        <w:rPr>
          <w:rFonts w:ascii="Georgia" w:eastAsia="Arial" w:hAnsi="Georgia" w:cs="Arial"/>
          <w:sz w:val="24"/>
          <w:szCs w:val="24"/>
          <w:lang w:val="fi-FI"/>
        </w:rPr>
        <w:t xml:space="preserve">Fimea on antanut määräyksen ”Lääkinnällisestä laitteesta tehtävä ammattimaisen käyttäjän vaaratilanneilmoitus” ja ohjeen ”Vaaratilanteessa olleen lääkinnällisen laitteen käsittely” (Fimea 1/2023). </w:t>
      </w:r>
    </w:p>
    <w:p w14:paraId="6D680D0D" w14:textId="77777777" w:rsidR="00BA34BA" w:rsidRPr="00BA34BA" w:rsidRDefault="00BA34BA" w:rsidP="00BA34BA">
      <w:pPr>
        <w:spacing w:after="0" w:line="276" w:lineRule="auto"/>
        <w:rPr>
          <w:rFonts w:ascii="Georgia" w:eastAsia="Arial" w:hAnsi="Georgia" w:cs="Arial"/>
          <w:sz w:val="24"/>
          <w:szCs w:val="24"/>
          <w:lang w:val="fi-FI"/>
        </w:rPr>
      </w:pPr>
      <w:r w:rsidRPr="00BA34BA">
        <w:rPr>
          <w:rFonts w:ascii="Georgia" w:eastAsia="Arial" w:hAnsi="Georgia" w:cs="Arial"/>
          <w:sz w:val="24"/>
          <w:szCs w:val="24"/>
          <w:lang w:val="fi-FI"/>
        </w:rPr>
        <w:t xml:space="preserve">Palveluyksikön toiminnan keskeisimpien </w:t>
      </w:r>
      <w:r w:rsidRPr="00BA34BA">
        <w:rPr>
          <w:rFonts w:ascii="Georgia" w:eastAsia="Arial" w:hAnsi="Georgia" w:cs="Arial"/>
          <w:bCs/>
          <w:sz w:val="24"/>
          <w:szCs w:val="24"/>
          <w:lang w:val="fi-FI"/>
        </w:rPr>
        <w:t>turvallisuutta ja laatua</w:t>
      </w:r>
      <w:r w:rsidRPr="00BA34BA">
        <w:rPr>
          <w:rFonts w:ascii="Georgia" w:eastAsia="Arial" w:hAnsi="Georgia" w:cs="Arial"/>
          <w:sz w:val="24"/>
          <w:szCs w:val="24"/>
          <w:lang w:val="fi-FI"/>
        </w:rPr>
        <w:t xml:space="preserve"> koskevien riskien tunnistaminen, arviointi ja hallinta on kuvattu Taulukossa 3.</w:t>
      </w:r>
    </w:p>
    <w:p w14:paraId="67BE6EF5" w14:textId="77777777" w:rsidR="00943C97" w:rsidRDefault="00943C97" w:rsidP="00BA34BA">
      <w:pPr>
        <w:keepNext/>
        <w:spacing w:after="200" w:line="240" w:lineRule="auto"/>
        <w:rPr>
          <w:rFonts w:ascii="Georgia" w:hAnsi="Georgia" w:cs="Arial"/>
          <w:i/>
          <w:iCs/>
          <w:sz w:val="24"/>
          <w:szCs w:val="24"/>
          <w:lang w:val="fi-FI"/>
        </w:rPr>
      </w:pPr>
    </w:p>
    <w:p w14:paraId="10968EB6" w14:textId="228F1FAA" w:rsidR="00BA34BA" w:rsidRPr="005932EF" w:rsidRDefault="00BA34BA" w:rsidP="00BA34BA">
      <w:pPr>
        <w:keepNext/>
        <w:spacing w:after="200" w:line="240" w:lineRule="auto"/>
        <w:rPr>
          <w:rFonts w:ascii="Georgia" w:hAnsi="Georgia" w:cs="Arial"/>
          <w:i/>
          <w:iCs/>
          <w:sz w:val="18"/>
          <w:szCs w:val="18"/>
          <w:lang w:val="fi-FI"/>
        </w:rPr>
      </w:pPr>
      <w:r w:rsidRPr="005932EF">
        <w:rPr>
          <w:rFonts w:ascii="Georgia" w:hAnsi="Georgia" w:cs="Arial"/>
          <w:i/>
          <w:iCs/>
          <w:sz w:val="24"/>
          <w:szCs w:val="24"/>
          <w:lang w:val="fi-FI"/>
        </w:rPr>
        <w:t>Taulukko 3:</w:t>
      </w:r>
      <w:r w:rsidRPr="005932EF">
        <w:rPr>
          <w:rFonts w:ascii="Georgia" w:hAnsi="Georgia" w:cs="Arial"/>
          <w:i/>
          <w:iCs/>
          <w:sz w:val="18"/>
          <w:szCs w:val="18"/>
          <w:lang w:val="fi-FI"/>
        </w:rPr>
        <w:t xml:space="preserve"> </w:t>
      </w:r>
      <w:r w:rsidRPr="005932EF">
        <w:rPr>
          <w:rFonts w:ascii="Georgia" w:eastAsia="Arial" w:hAnsi="Georgia" w:cs="Arial"/>
          <w:i/>
          <w:iCs/>
          <w:sz w:val="24"/>
          <w:szCs w:val="24"/>
          <w:lang w:val="fi-FI"/>
        </w:rPr>
        <w:t xml:space="preserve">Palveluyksikön toiminnan keskeisimpien </w:t>
      </w:r>
      <w:r w:rsidRPr="005932EF">
        <w:rPr>
          <w:rFonts w:ascii="Georgia" w:eastAsia="Arial" w:hAnsi="Georgia" w:cs="Arial"/>
          <w:b/>
          <w:bCs/>
          <w:i/>
          <w:iCs/>
          <w:sz w:val="24"/>
          <w:szCs w:val="24"/>
          <w:lang w:val="fi-FI"/>
        </w:rPr>
        <w:t>turvallisuutta ja laatua</w:t>
      </w:r>
      <w:r w:rsidRPr="005932EF">
        <w:rPr>
          <w:rFonts w:ascii="Georgia" w:eastAsia="Arial" w:hAnsi="Georgia" w:cs="Arial"/>
          <w:i/>
          <w:iCs/>
          <w:sz w:val="24"/>
          <w:szCs w:val="24"/>
          <w:lang w:val="fi-FI"/>
        </w:rPr>
        <w:t xml:space="preserve"> koskevien riskien tunnistaminen, arviointi ja hallinta</w:t>
      </w:r>
    </w:p>
    <w:tbl>
      <w:tblPr>
        <w:tblStyle w:val="Vaaleataulukkoruudukko"/>
        <w:tblW w:w="0" w:type="auto"/>
        <w:tblLook w:val="0620" w:firstRow="1" w:lastRow="0" w:firstColumn="0" w:lastColumn="0" w:noHBand="1" w:noVBand="1"/>
        <w:tblCaption w:val="Palveluyksikön toiminnan keskeisimpien turvallisuutta ja laatua koskevien riskien tunnistaminen, arviointi ja hallinta"/>
        <w:tblDescription w:val="Taulukossa on kolme saraketta, joiden otsikot ovat: Tunnistettu riski, riskin arviointi (suuruus ja vaikutus) ja ehkäisy- ja hallintatoimet."/>
      </w:tblPr>
      <w:tblGrid>
        <w:gridCol w:w="3735"/>
        <w:gridCol w:w="2490"/>
        <w:gridCol w:w="3737"/>
      </w:tblGrid>
      <w:tr w:rsidR="00BA34BA" w:rsidRPr="00BA34BA" w14:paraId="20279D5E" w14:textId="77777777" w:rsidTr="005932EF">
        <w:trPr>
          <w:trHeight w:val="300"/>
          <w:tblHeader/>
        </w:trPr>
        <w:tc>
          <w:tcPr>
            <w:tcW w:w="3742" w:type="dxa"/>
            <w:shd w:val="clear" w:color="auto" w:fill="D9D9D9" w:themeFill="background1" w:themeFillShade="D9"/>
          </w:tcPr>
          <w:p w14:paraId="7AEDA8B1" w14:textId="77777777" w:rsidR="00BA34BA" w:rsidRPr="008769D4" w:rsidRDefault="00BA34BA" w:rsidP="00BA34BA">
            <w:pPr>
              <w:rPr>
                <w:rFonts w:ascii="Georgia" w:eastAsia="Arial" w:hAnsi="Georgia" w:cs="Arial"/>
                <w:b/>
                <w:bCs/>
                <w:sz w:val="20"/>
                <w:szCs w:val="20"/>
              </w:rPr>
            </w:pPr>
            <w:proofErr w:type="spellStart"/>
            <w:r w:rsidRPr="008769D4">
              <w:rPr>
                <w:rFonts w:ascii="Georgia" w:eastAsia="Arial" w:hAnsi="Georgia" w:cs="Arial"/>
                <w:b/>
                <w:bCs/>
                <w:sz w:val="20"/>
                <w:szCs w:val="20"/>
              </w:rPr>
              <w:t>Tunnistettu</w:t>
            </w:r>
            <w:proofErr w:type="spellEnd"/>
            <w:r w:rsidRPr="008769D4">
              <w:rPr>
                <w:rFonts w:ascii="Georgia" w:eastAsia="Arial" w:hAnsi="Georgia" w:cs="Arial"/>
                <w:b/>
                <w:bCs/>
                <w:sz w:val="20"/>
                <w:szCs w:val="20"/>
              </w:rPr>
              <w:t xml:space="preserve"> </w:t>
            </w:r>
            <w:proofErr w:type="spellStart"/>
            <w:r w:rsidRPr="008769D4">
              <w:rPr>
                <w:rFonts w:ascii="Georgia" w:eastAsia="Arial" w:hAnsi="Georgia" w:cs="Arial"/>
                <w:b/>
                <w:bCs/>
                <w:sz w:val="20"/>
                <w:szCs w:val="20"/>
              </w:rPr>
              <w:t>riski</w:t>
            </w:r>
            <w:proofErr w:type="spellEnd"/>
          </w:p>
        </w:tc>
        <w:tc>
          <w:tcPr>
            <w:tcW w:w="2494" w:type="dxa"/>
            <w:shd w:val="clear" w:color="auto" w:fill="D9D9D9" w:themeFill="background1" w:themeFillShade="D9"/>
          </w:tcPr>
          <w:p w14:paraId="0A6D8092" w14:textId="77777777" w:rsidR="00BA34BA" w:rsidRPr="008769D4" w:rsidRDefault="00BA34BA" w:rsidP="00BA34BA">
            <w:pPr>
              <w:rPr>
                <w:rFonts w:ascii="Georgia" w:eastAsia="Arial" w:hAnsi="Georgia" w:cs="Arial"/>
                <w:b/>
                <w:bCs/>
                <w:sz w:val="20"/>
                <w:szCs w:val="20"/>
                <w:lang w:val="fi-FI"/>
              </w:rPr>
            </w:pPr>
            <w:r w:rsidRPr="008769D4">
              <w:rPr>
                <w:rFonts w:ascii="Georgia" w:eastAsia="Arial" w:hAnsi="Georgia" w:cs="Arial"/>
                <w:b/>
                <w:bCs/>
                <w:sz w:val="20"/>
                <w:szCs w:val="20"/>
                <w:lang w:val="fi-FI"/>
              </w:rPr>
              <w:t xml:space="preserve">Riskin arviointi </w:t>
            </w:r>
            <w:r w:rsidRPr="008769D4">
              <w:rPr>
                <w:rFonts w:ascii="Georgia" w:eastAsia="Arial" w:hAnsi="Georgia" w:cs="Arial"/>
                <w:sz w:val="20"/>
                <w:szCs w:val="20"/>
                <w:lang w:val="fi-FI"/>
              </w:rPr>
              <w:t>(suuruus ja vaikutus)</w:t>
            </w:r>
          </w:p>
        </w:tc>
        <w:tc>
          <w:tcPr>
            <w:tcW w:w="3742" w:type="dxa"/>
            <w:shd w:val="clear" w:color="auto" w:fill="D9D9D9" w:themeFill="background1" w:themeFillShade="D9"/>
          </w:tcPr>
          <w:p w14:paraId="25EA14AB" w14:textId="77777777" w:rsidR="00BA34BA" w:rsidRPr="008769D4" w:rsidRDefault="00BA34BA" w:rsidP="00BA34BA">
            <w:pPr>
              <w:rPr>
                <w:rFonts w:ascii="Georgia" w:eastAsia="Arial" w:hAnsi="Georgia" w:cs="Arial"/>
                <w:b/>
                <w:bCs/>
                <w:sz w:val="20"/>
                <w:szCs w:val="20"/>
              </w:rPr>
            </w:pPr>
            <w:proofErr w:type="spellStart"/>
            <w:r w:rsidRPr="008769D4">
              <w:rPr>
                <w:rFonts w:ascii="Georgia" w:eastAsia="Arial" w:hAnsi="Georgia" w:cs="Arial"/>
                <w:b/>
                <w:bCs/>
                <w:sz w:val="20"/>
                <w:szCs w:val="20"/>
              </w:rPr>
              <w:t>Ehkäisy</w:t>
            </w:r>
            <w:proofErr w:type="spellEnd"/>
            <w:r w:rsidRPr="008769D4">
              <w:rPr>
                <w:rFonts w:ascii="Georgia" w:eastAsia="Arial" w:hAnsi="Georgia" w:cs="Arial"/>
                <w:b/>
                <w:bCs/>
                <w:sz w:val="20"/>
                <w:szCs w:val="20"/>
              </w:rPr>
              <w:t xml:space="preserve">- ja </w:t>
            </w:r>
            <w:proofErr w:type="spellStart"/>
            <w:r w:rsidRPr="008769D4">
              <w:rPr>
                <w:rFonts w:ascii="Georgia" w:eastAsia="Arial" w:hAnsi="Georgia" w:cs="Arial"/>
                <w:b/>
                <w:bCs/>
                <w:sz w:val="20"/>
                <w:szCs w:val="20"/>
              </w:rPr>
              <w:t>hallintatoimet</w:t>
            </w:r>
            <w:proofErr w:type="spellEnd"/>
          </w:p>
        </w:tc>
      </w:tr>
      <w:tr w:rsidR="00BA34BA" w:rsidRPr="008B754B" w14:paraId="64A66905" w14:textId="77777777" w:rsidTr="005932EF">
        <w:trPr>
          <w:trHeight w:val="300"/>
          <w:tblHeader/>
        </w:trPr>
        <w:tc>
          <w:tcPr>
            <w:tcW w:w="3742" w:type="dxa"/>
            <w:shd w:val="clear" w:color="auto" w:fill="FBE4D5" w:themeFill="accent2" w:themeFillTint="33"/>
          </w:tcPr>
          <w:p w14:paraId="2ACCF04C"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Väkivallan</w:t>
            </w:r>
            <w:proofErr w:type="spellEnd"/>
            <w:r w:rsidRPr="00943C97">
              <w:rPr>
                <w:rFonts w:ascii="Georgia" w:eastAsia="Arial" w:hAnsi="Georgia" w:cs="Arial"/>
                <w:sz w:val="20"/>
                <w:szCs w:val="20"/>
              </w:rPr>
              <w:t xml:space="preserve"> </w:t>
            </w:r>
            <w:proofErr w:type="spellStart"/>
            <w:r w:rsidRPr="00943C97">
              <w:rPr>
                <w:rFonts w:ascii="Georgia" w:eastAsia="Arial" w:hAnsi="Georgia" w:cs="Arial"/>
                <w:sz w:val="20"/>
                <w:szCs w:val="20"/>
              </w:rPr>
              <w:t>uhka</w:t>
            </w:r>
            <w:proofErr w:type="spellEnd"/>
            <w:r w:rsidRPr="00943C97">
              <w:rPr>
                <w:rFonts w:ascii="Georgia" w:eastAsia="Arial" w:hAnsi="Georgia" w:cs="Arial"/>
                <w:sz w:val="20"/>
                <w:szCs w:val="20"/>
              </w:rPr>
              <w:t xml:space="preserve"> </w:t>
            </w:r>
            <w:proofErr w:type="spellStart"/>
            <w:r w:rsidRPr="00943C97">
              <w:rPr>
                <w:rFonts w:ascii="Georgia" w:eastAsia="Arial" w:hAnsi="Georgia" w:cs="Arial"/>
                <w:sz w:val="20"/>
                <w:szCs w:val="20"/>
              </w:rPr>
              <w:t>fyysinen</w:t>
            </w:r>
            <w:proofErr w:type="spellEnd"/>
          </w:p>
        </w:tc>
        <w:tc>
          <w:tcPr>
            <w:tcW w:w="2494" w:type="dxa"/>
            <w:shd w:val="clear" w:color="auto" w:fill="FBE4D5" w:themeFill="accent2" w:themeFillTint="33"/>
          </w:tcPr>
          <w:p w14:paraId="132B6296"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Kohtalainen</w:t>
            </w:r>
            <w:proofErr w:type="spellEnd"/>
          </w:p>
        </w:tc>
        <w:tc>
          <w:tcPr>
            <w:tcW w:w="3742" w:type="dxa"/>
            <w:shd w:val="clear" w:color="auto" w:fill="FBE4D5" w:themeFill="accent2" w:themeFillTint="33"/>
          </w:tcPr>
          <w:p w14:paraId="0271D935" w14:textId="6F4A38A4"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Henkilöstön koulutus, riskien minimointi (ennakointi tilanteisiin)</w:t>
            </w:r>
            <w:r w:rsidR="008769D4">
              <w:rPr>
                <w:rFonts w:ascii="Georgia" w:eastAsia="Arial" w:hAnsi="Georgia" w:cs="Arial"/>
                <w:sz w:val="20"/>
                <w:szCs w:val="20"/>
                <w:lang w:val="fi-FI"/>
              </w:rPr>
              <w:t xml:space="preserve">, </w:t>
            </w:r>
            <w:r w:rsidR="008769D4" w:rsidRPr="000176C3">
              <w:rPr>
                <w:rFonts w:ascii="Georgia" w:eastAsia="Arial" w:hAnsi="Georgia" w:cs="Arial"/>
                <w:sz w:val="20"/>
                <w:szCs w:val="20"/>
                <w:lang w:val="fi-FI"/>
              </w:rPr>
              <w:t xml:space="preserve">suunnitelma miten </w:t>
            </w:r>
            <w:proofErr w:type="gramStart"/>
            <w:r w:rsidR="008769D4" w:rsidRPr="000176C3">
              <w:rPr>
                <w:rFonts w:ascii="Georgia" w:eastAsia="Arial" w:hAnsi="Georgia" w:cs="Arial"/>
                <w:sz w:val="20"/>
                <w:szCs w:val="20"/>
                <w:lang w:val="fi-FI"/>
              </w:rPr>
              <w:t>toimitaan</w:t>
            </w:r>
            <w:proofErr w:type="gramEnd"/>
            <w:r w:rsidR="008769D4" w:rsidRPr="000176C3">
              <w:rPr>
                <w:rFonts w:ascii="Georgia" w:eastAsia="Arial" w:hAnsi="Georgia" w:cs="Arial"/>
                <w:sz w:val="20"/>
                <w:szCs w:val="20"/>
                <w:lang w:val="fi-FI"/>
              </w:rPr>
              <w:t xml:space="preserve"> jos väkivaltaista käytöstä ilmenee asumisen aikana, varoituskäytännöt</w:t>
            </w:r>
            <w:r w:rsidR="008769D4">
              <w:rPr>
                <w:rFonts w:ascii="Georgia" w:eastAsia="Arial" w:hAnsi="Georgia" w:cs="Arial"/>
                <w:sz w:val="20"/>
                <w:szCs w:val="20"/>
                <w:lang w:val="fi-FI"/>
              </w:rPr>
              <w:t>, huolellinen kirjaaminen</w:t>
            </w:r>
          </w:p>
        </w:tc>
      </w:tr>
      <w:tr w:rsidR="00BA34BA" w:rsidRPr="008B754B" w14:paraId="5C6D4E83" w14:textId="77777777" w:rsidTr="005932EF">
        <w:trPr>
          <w:trHeight w:val="300"/>
          <w:tblHeader/>
        </w:trPr>
        <w:tc>
          <w:tcPr>
            <w:tcW w:w="3742" w:type="dxa"/>
            <w:shd w:val="clear" w:color="auto" w:fill="FDF3ED"/>
          </w:tcPr>
          <w:p w14:paraId="5F17C972"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Pihan</w:t>
            </w:r>
            <w:proofErr w:type="spellEnd"/>
            <w:r w:rsidRPr="00943C97">
              <w:rPr>
                <w:rFonts w:ascii="Georgia" w:eastAsia="Arial" w:hAnsi="Georgia" w:cs="Arial"/>
                <w:sz w:val="20"/>
                <w:szCs w:val="20"/>
              </w:rPr>
              <w:t xml:space="preserve"> </w:t>
            </w:r>
            <w:proofErr w:type="spellStart"/>
            <w:r w:rsidRPr="00943C97">
              <w:rPr>
                <w:rFonts w:ascii="Georgia" w:eastAsia="Arial" w:hAnsi="Georgia" w:cs="Arial"/>
                <w:sz w:val="20"/>
                <w:szCs w:val="20"/>
              </w:rPr>
              <w:t>liukkaus</w:t>
            </w:r>
            <w:proofErr w:type="spellEnd"/>
            <w:r w:rsidRPr="00943C97">
              <w:rPr>
                <w:rFonts w:ascii="Georgia" w:eastAsia="Arial" w:hAnsi="Georgia" w:cs="Arial"/>
                <w:sz w:val="20"/>
                <w:szCs w:val="20"/>
              </w:rPr>
              <w:t xml:space="preserve"> </w:t>
            </w:r>
            <w:proofErr w:type="spellStart"/>
            <w:r w:rsidRPr="00943C97">
              <w:rPr>
                <w:rFonts w:ascii="Georgia" w:eastAsia="Arial" w:hAnsi="Georgia" w:cs="Arial"/>
                <w:sz w:val="20"/>
                <w:szCs w:val="20"/>
              </w:rPr>
              <w:t>talvella</w:t>
            </w:r>
            <w:proofErr w:type="spellEnd"/>
          </w:p>
        </w:tc>
        <w:tc>
          <w:tcPr>
            <w:tcW w:w="2494" w:type="dxa"/>
            <w:shd w:val="clear" w:color="auto" w:fill="FDF3ED"/>
          </w:tcPr>
          <w:p w14:paraId="2E980916" w14:textId="0ED93BE4" w:rsidR="00BA34BA" w:rsidRPr="00943C97" w:rsidRDefault="008769D4" w:rsidP="00BA34BA">
            <w:pPr>
              <w:rPr>
                <w:rFonts w:ascii="Georgia" w:eastAsia="Arial" w:hAnsi="Georgia" w:cs="Arial"/>
                <w:sz w:val="20"/>
                <w:szCs w:val="20"/>
              </w:rPr>
            </w:pPr>
            <w:proofErr w:type="spellStart"/>
            <w:r w:rsidRPr="00943C97">
              <w:rPr>
                <w:rFonts w:ascii="Georgia" w:eastAsia="Arial" w:hAnsi="Georgia" w:cs="Arial"/>
                <w:sz w:val="20"/>
                <w:szCs w:val="20"/>
              </w:rPr>
              <w:t>Suuri</w:t>
            </w:r>
            <w:proofErr w:type="spellEnd"/>
          </w:p>
        </w:tc>
        <w:tc>
          <w:tcPr>
            <w:tcW w:w="3742" w:type="dxa"/>
            <w:shd w:val="clear" w:color="auto" w:fill="FDF3ED"/>
          </w:tcPr>
          <w:p w14:paraId="19A14F56" w14:textId="7181140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Hiekoitussäkkien ja lumilapioiden saatavilla olo</w:t>
            </w:r>
            <w:r w:rsidR="008769D4">
              <w:rPr>
                <w:rFonts w:ascii="Georgia" w:eastAsia="Arial" w:hAnsi="Georgia" w:cs="Arial"/>
                <w:sz w:val="20"/>
                <w:szCs w:val="20"/>
                <w:lang w:val="fi-FI"/>
              </w:rPr>
              <w:t>, kiinteistötyöntekijöiden ennakoiva toiminta</w:t>
            </w:r>
          </w:p>
        </w:tc>
      </w:tr>
      <w:tr w:rsidR="00BA34BA" w:rsidRPr="008B754B" w14:paraId="096C5D89" w14:textId="77777777" w:rsidTr="005932EF">
        <w:trPr>
          <w:trHeight w:val="300"/>
          <w:tblHeader/>
        </w:trPr>
        <w:tc>
          <w:tcPr>
            <w:tcW w:w="3742" w:type="dxa"/>
            <w:shd w:val="clear" w:color="auto" w:fill="FBE4D5" w:themeFill="accent2" w:themeFillTint="33"/>
          </w:tcPr>
          <w:p w14:paraId="6869E13D"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Ulkopuolinen</w:t>
            </w:r>
            <w:proofErr w:type="spellEnd"/>
            <w:r w:rsidRPr="00943C97">
              <w:rPr>
                <w:rFonts w:ascii="Georgia" w:eastAsia="Arial" w:hAnsi="Georgia" w:cs="Arial"/>
                <w:sz w:val="20"/>
                <w:szCs w:val="20"/>
              </w:rPr>
              <w:t xml:space="preserve"> </w:t>
            </w:r>
            <w:proofErr w:type="spellStart"/>
            <w:r w:rsidRPr="00943C97">
              <w:rPr>
                <w:rFonts w:ascii="Georgia" w:eastAsia="Arial" w:hAnsi="Georgia" w:cs="Arial"/>
                <w:sz w:val="20"/>
                <w:szCs w:val="20"/>
              </w:rPr>
              <w:t>uhka</w:t>
            </w:r>
            <w:proofErr w:type="spellEnd"/>
          </w:p>
        </w:tc>
        <w:tc>
          <w:tcPr>
            <w:tcW w:w="2494" w:type="dxa"/>
            <w:shd w:val="clear" w:color="auto" w:fill="FBE4D5" w:themeFill="accent2" w:themeFillTint="33"/>
          </w:tcPr>
          <w:p w14:paraId="40F2BF58" w14:textId="31DD427F" w:rsidR="00BA34BA" w:rsidRPr="00943C97" w:rsidRDefault="008769D4" w:rsidP="00BA34BA">
            <w:pPr>
              <w:rPr>
                <w:rFonts w:ascii="Georgia" w:eastAsia="Arial" w:hAnsi="Georgia" w:cs="Arial"/>
                <w:sz w:val="20"/>
                <w:szCs w:val="20"/>
              </w:rPr>
            </w:pPr>
            <w:proofErr w:type="spellStart"/>
            <w:r>
              <w:rPr>
                <w:rFonts w:ascii="Georgia" w:eastAsia="Arial" w:hAnsi="Georgia" w:cs="Arial"/>
                <w:sz w:val="20"/>
                <w:szCs w:val="20"/>
              </w:rPr>
              <w:t>Lievä</w:t>
            </w:r>
            <w:proofErr w:type="spellEnd"/>
          </w:p>
        </w:tc>
        <w:tc>
          <w:tcPr>
            <w:tcW w:w="3742" w:type="dxa"/>
            <w:shd w:val="clear" w:color="auto" w:fill="FBE4D5" w:themeFill="accent2" w:themeFillTint="33"/>
          </w:tcPr>
          <w:p w14:paraId="3BA3792C" w14:textId="7777777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ovet lukkoon öisin, turvallisuus ohjeet</w:t>
            </w:r>
          </w:p>
        </w:tc>
      </w:tr>
      <w:tr w:rsidR="00BA34BA" w:rsidRPr="008B754B" w14:paraId="452AD434" w14:textId="77777777" w:rsidTr="005932EF">
        <w:trPr>
          <w:trHeight w:val="300"/>
          <w:tblHeader/>
        </w:trPr>
        <w:tc>
          <w:tcPr>
            <w:tcW w:w="3742" w:type="dxa"/>
            <w:shd w:val="clear" w:color="auto" w:fill="FDF3ED"/>
          </w:tcPr>
          <w:p w14:paraId="1D4D0E5D"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Lääkitysturvallisuus</w:t>
            </w:r>
            <w:proofErr w:type="spellEnd"/>
          </w:p>
        </w:tc>
        <w:tc>
          <w:tcPr>
            <w:tcW w:w="2494" w:type="dxa"/>
            <w:shd w:val="clear" w:color="auto" w:fill="FDF3ED"/>
          </w:tcPr>
          <w:p w14:paraId="302CC51A"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Kohtalainen</w:t>
            </w:r>
            <w:proofErr w:type="spellEnd"/>
          </w:p>
        </w:tc>
        <w:tc>
          <w:tcPr>
            <w:tcW w:w="3742" w:type="dxa"/>
            <w:shd w:val="clear" w:color="auto" w:fill="FDF3ED"/>
          </w:tcPr>
          <w:p w14:paraId="40923C94" w14:textId="7777777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Lääkepoikkeamien seuranta ja korjaustoimenpiteet, säännölliset koulutukset, lääkelupien voimassaolot</w:t>
            </w:r>
          </w:p>
        </w:tc>
      </w:tr>
      <w:tr w:rsidR="00BA34BA" w:rsidRPr="008B754B" w14:paraId="51552831" w14:textId="77777777" w:rsidTr="005932EF">
        <w:trPr>
          <w:trHeight w:val="300"/>
          <w:tblHeader/>
        </w:trPr>
        <w:tc>
          <w:tcPr>
            <w:tcW w:w="3742" w:type="dxa"/>
            <w:shd w:val="clear" w:color="auto" w:fill="FBE4D5" w:themeFill="accent2" w:themeFillTint="33"/>
          </w:tcPr>
          <w:p w14:paraId="171BB1F3"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Asiakasturvallisuus</w:t>
            </w:r>
            <w:proofErr w:type="spellEnd"/>
          </w:p>
        </w:tc>
        <w:tc>
          <w:tcPr>
            <w:tcW w:w="2494" w:type="dxa"/>
            <w:shd w:val="clear" w:color="auto" w:fill="FBE4D5" w:themeFill="accent2" w:themeFillTint="33"/>
          </w:tcPr>
          <w:p w14:paraId="1C866FB3"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Kohtalainen</w:t>
            </w:r>
            <w:proofErr w:type="spellEnd"/>
          </w:p>
        </w:tc>
        <w:tc>
          <w:tcPr>
            <w:tcW w:w="3742" w:type="dxa"/>
            <w:shd w:val="clear" w:color="auto" w:fill="FBE4D5" w:themeFill="accent2" w:themeFillTint="33"/>
          </w:tcPr>
          <w:p w14:paraId="6C77F73F" w14:textId="7777777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Tapaturmien seuranta, turvasuunnitelmien teko, koulutukset</w:t>
            </w:r>
          </w:p>
        </w:tc>
      </w:tr>
    </w:tbl>
    <w:p w14:paraId="4AF3C6D4" w14:textId="77777777" w:rsidR="00BA34BA" w:rsidRPr="00BA34BA" w:rsidRDefault="00BA34BA" w:rsidP="00BA34BA">
      <w:pPr>
        <w:spacing w:after="0" w:line="276" w:lineRule="auto"/>
        <w:ind w:left="1440"/>
        <w:contextualSpacing/>
        <w:rPr>
          <w:rFonts w:ascii="Georgia" w:eastAsia="Arial" w:hAnsi="Georgia" w:cs="Arial"/>
          <w:color w:val="FF0000"/>
          <w:sz w:val="24"/>
          <w:szCs w:val="24"/>
          <w:lang w:val="fi-FI"/>
        </w:rPr>
      </w:pPr>
    </w:p>
    <w:p w14:paraId="051F837E" w14:textId="77777777" w:rsidR="00BA34BA" w:rsidRPr="00943C97" w:rsidRDefault="00BA34BA" w:rsidP="00BA34BA">
      <w:pPr>
        <w:keepNext/>
        <w:keepLines/>
        <w:spacing w:before="40" w:after="0"/>
        <w:outlineLvl w:val="1"/>
        <w:rPr>
          <w:rFonts w:ascii="Georgia" w:eastAsia="Arial" w:hAnsi="Georgia" w:cs="Arial"/>
          <w:b/>
          <w:bCs/>
          <w:sz w:val="26"/>
          <w:szCs w:val="26"/>
          <w:lang w:val="fi-FI"/>
        </w:rPr>
      </w:pPr>
      <w:bookmarkStart w:id="41" w:name="_Toc177734575"/>
      <w:bookmarkStart w:id="42" w:name="_Toc213830652"/>
      <w:r w:rsidRPr="00943C97">
        <w:rPr>
          <w:rFonts w:ascii="Georgia" w:eastAsia="Arial" w:hAnsi="Georgia" w:cs="Arial"/>
          <w:b/>
          <w:bCs/>
          <w:sz w:val="26"/>
          <w:szCs w:val="26"/>
          <w:lang w:val="fi-FI"/>
        </w:rPr>
        <w:t>3.4 Asiakas- ja potilastyöhön osallistuvan henkilöstön riittävyyden ja osaamisen varmistaminen</w:t>
      </w:r>
      <w:bookmarkEnd w:id="41"/>
      <w:bookmarkEnd w:id="42"/>
    </w:p>
    <w:p w14:paraId="25042F66" w14:textId="77777777" w:rsidR="00BA34BA" w:rsidRPr="00BA34BA" w:rsidRDefault="00BA34BA" w:rsidP="00BA34BA">
      <w:pPr>
        <w:rPr>
          <w:rFonts w:ascii="Georgia" w:eastAsia="Arial" w:hAnsi="Georgia" w:cs="Arial"/>
          <w:lang w:val="fi-FI"/>
        </w:rPr>
      </w:pPr>
    </w:p>
    <w:p w14:paraId="2C9B1F7E" w14:textId="77777777" w:rsidR="00BA34BA" w:rsidRPr="00BA34BA" w:rsidRDefault="00BA34BA" w:rsidP="00BA34BA">
      <w:pPr>
        <w:spacing w:after="0" w:line="276" w:lineRule="auto"/>
        <w:rPr>
          <w:rFonts w:ascii="Georgia" w:eastAsia="Arial" w:hAnsi="Georgia" w:cs="Arial"/>
          <w:sz w:val="24"/>
          <w:szCs w:val="24"/>
          <w:lang w:val="fi-FI"/>
        </w:rPr>
      </w:pPr>
      <w:r w:rsidRPr="00BA34BA">
        <w:rPr>
          <w:rFonts w:ascii="Georgia" w:eastAsia="Arial" w:hAnsi="Georgia" w:cs="Arial"/>
          <w:sz w:val="24"/>
          <w:szCs w:val="24"/>
          <w:lang w:val="fi-FI"/>
        </w:rPr>
        <w:t>Riittävä ja osaava sekä palveluyksikön omavalvontaan sitoutunut henkilöstö on keskeinen tekijä palvelujen saatavuuden, laadun ja asiakas- ja potilasturvallisuuden varmistamisessa sekä palvelujen kehittämisessä.</w:t>
      </w:r>
    </w:p>
    <w:p w14:paraId="1FC8958C" w14:textId="77777777" w:rsidR="008A0F97" w:rsidRDefault="008A0F97" w:rsidP="00BA34BA">
      <w:pPr>
        <w:spacing w:after="0" w:line="276" w:lineRule="auto"/>
        <w:rPr>
          <w:rFonts w:ascii="Georgia" w:eastAsia="Arial" w:hAnsi="Georgia" w:cs="Arial"/>
          <w:sz w:val="24"/>
          <w:szCs w:val="24"/>
          <w:lang w:val="fi-FI"/>
        </w:rPr>
      </w:pPr>
    </w:p>
    <w:p w14:paraId="2C6B5F1F" w14:textId="2010B30F" w:rsidR="008A0F97" w:rsidRPr="00BA34BA" w:rsidRDefault="008A0F97" w:rsidP="00BA34BA">
      <w:pPr>
        <w:spacing w:after="0" w:line="276" w:lineRule="auto"/>
        <w:rPr>
          <w:rFonts w:ascii="Georgia" w:eastAsia="Arial" w:hAnsi="Georgia" w:cs="Arial"/>
          <w:sz w:val="24"/>
          <w:szCs w:val="24"/>
          <w:lang w:val="fi-FI"/>
        </w:rPr>
      </w:pPr>
      <w:r>
        <w:rPr>
          <w:rFonts w:ascii="Georgia" w:eastAsia="Arial" w:hAnsi="Georgia" w:cs="Arial"/>
          <w:sz w:val="24"/>
          <w:szCs w:val="24"/>
          <w:lang w:val="fi-FI"/>
        </w:rPr>
        <w:t>Henkilöstön määrä:</w:t>
      </w:r>
    </w:p>
    <w:p w14:paraId="3EB31F89" w14:textId="77777777" w:rsidR="005932EF" w:rsidRPr="00F87324" w:rsidRDefault="005932EF">
      <w:pPr>
        <w:pStyle w:val="Luettelokappale"/>
        <w:numPr>
          <w:ilvl w:val="0"/>
          <w:numId w:val="47"/>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Vasaramäen palveluita toteuttamaan henkilökuntaan kuuluu 16 lähihoitajaa (joista 2 toimii tiimivastaavina), 3 sairaanhoitajaa, sosionomi, toimintaterapeutti, kuntohoitaja, </w:t>
      </w:r>
      <w:r w:rsidRPr="00F87324">
        <w:rPr>
          <w:rFonts w:ascii="Georgia" w:eastAsia="Arial" w:hAnsi="Georgia" w:cs="Arial"/>
          <w:color w:val="E65D00"/>
          <w:sz w:val="24"/>
          <w:szCs w:val="24"/>
        </w:rPr>
        <w:lastRenderedPageBreak/>
        <w:t>mielenterveyshoitaja/jalkahoitaja, oppisopimusopiskelija, 2 keittiöhenkilökuntaa, siistijä, laitoshuoltaja sekä 2 kiinteistöhuollon työntekijöitä ja yksikön johtaja.</w:t>
      </w:r>
    </w:p>
    <w:p w14:paraId="330C7FC2" w14:textId="77777777" w:rsidR="008A0F97" w:rsidRPr="00F87324" w:rsidRDefault="008A0F97">
      <w:pPr>
        <w:pStyle w:val="Luettelokappale"/>
        <w:numPr>
          <w:ilvl w:val="0"/>
          <w:numId w:val="47"/>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Henkilöstöä työskentelee aamu-, väli-, ilta- ja yövuorossa. Jokaiselle työvuorolle on laadittu työvuoro-ohjeet ja yksikön johtaja varmistaa listasuunnittelussa, että jokaiselle vuorolle on tekijä. Poissaolojen sattuessa tiimivastaavat tai töissä olevat työntekijät huolehtivat sijaisjärjestelyistä.</w:t>
      </w:r>
    </w:p>
    <w:p w14:paraId="5C7E4C2F" w14:textId="011DB622" w:rsidR="00BA34BA" w:rsidRPr="00F87324" w:rsidRDefault="00BA34BA">
      <w:pPr>
        <w:pStyle w:val="Luettelokappale"/>
        <w:numPr>
          <w:ilvl w:val="0"/>
          <w:numId w:val="47"/>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Vakituisia lääkeluvallisia sijaisia käytetään tarpeen mukaan. Vuokratyövoimaa tai alihankintana toteutettua työvoimaa ei ole tarpeen käyttää.</w:t>
      </w:r>
    </w:p>
    <w:p w14:paraId="2EE756A5" w14:textId="428A5F5E" w:rsidR="008A0F97" w:rsidRPr="008A0F97" w:rsidRDefault="008A0F97" w:rsidP="008A0F97">
      <w:pPr>
        <w:spacing w:after="0" w:line="276" w:lineRule="auto"/>
        <w:jc w:val="both"/>
        <w:rPr>
          <w:rFonts w:ascii="Georgia" w:eastAsia="Arial" w:hAnsi="Georgia" w:cs="Arial"/>
          <w:color w:val="000000" w:themeColor="text1"/>
          <w:sz w:val="24"/>
          <w:szCs w:val="24"/>
        </w:rPr>
      </w:pPr>
      <w:proofErr w:type="spellStart"/>
      <w:r w:rsidRPr="008A0F97">
        <w:rPr>
          <w:rFonts w:ascii="Georgia" w:eastAsia="Arial" w:hAnsi="Georgia" w:cs="Arial"/>
          <w:color w:val="000000" w:themeColor="text1"/>
          <w:sz w:val="24"/>
          <w:szCs w:val="24"/>
        </w:rPr>
        <w:t>Rekrytointitarve</w:t>
      </w:r>
      <w:proofErr w:type="spellEnd"/>
      <w:r w:rsidRPr="008A0F97">
        <w:rPr>
          <w:rFonts w:ascii="Georgia" w:eastAsia="Arial" w:hAnsi="Georgia" w:cs="Arial"/>
          <w:color w:val="000000" w:themeColor="text1"/>
          <w:sz w:val="24"/>
          <w:szCs w:val="24"/>
        </w:rPr>
        <w:t>:</w:t>
      </w:r>
    </w:p>
    <w:p w14:paraId="4B0CC955" w14:textId="77777777" w:rsidR="005932EF" w:rsidRPr="00F87324" w:rsidRDefault="00BA34BA">
      <w:pPr>
        <w:pStyle w:val="Luettelokappale"/>
        <w:numPr>
          <w:ilvl w:val="0"/>
          <w:numId w:val="48"/>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Yksikön johtaja seuraa mitoituksen määrää ja huolehtii oikeasta mitoituksesta.</w:t>
      </w:r>
    </w:p>
    <w:p w14:paraId="37EFE0DB" w14:textId="77777777" w:rsidR="005932EF" w:rsidRPr="00F87324" w:rsidRDefault="005932EF">
      <w:pPr>
        <w:pStyle w:val="Luettelokappale"/>
        <w:numPr>
          <w:ilvl w:val="0"/>
          <w:numId w:val="48"/>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Henkilöstön a</w:t>
      </w:r>
      <w:r w:rsidR="00BA34BA" w:rsidRPr="00F87324">
        <w:rPr>
          <w:rFonts w:ascii="Georgia" w:eastAsia="Arial" w:hAnsi="Georgia" w:cs="Arial"/>
          <w:color w:val="E65D00"/>
          <w:sz w:val="24"/>
          <w:szCs w:val="24"/>
        </w:rPr>
        <w:t xml:space="preserve">mmattioikeudet tarkistetaan JulkiTerhikistä/Suosikista </w:t>
      </w:r>
      <w:r w:rsidRPr="00F87324">
        <w:rPr>
          <w:rFonts w:ascii="Georgia" w:eastAsia="Arial" w:hAnsi="Georgia" w:cs="Arial"/>
          <w:color w:val="E65D00"/>
          <w:sz w:val="24"/>
          <w:szCs w:val="24"/>
        </w:rPr>
        <w:t>rekrytointivaiheessa ja sen jälkeen henkilöstölistan päivityksen yhteydessä ka kerran vuodessa</w:t>
      </w:r>
    </w:p>
    <w:p w14:paraId="2668E42C" w14:textId="4D97C7B4" w:rsidR="008A0F97" w:rsidRPr="008A0F97" w:rsidRDefault="008A0F97" w:rsidP="008A0F97">
      <w:pPr>
        <w:spacing w:after="0" w:line="276" w:lineRule="auto"/>
        <w:jc w:val="both"/>
        <w:rPr>
          <w:rFonts w:ascii="Georgia" w:eastAsia="Arial" w:hAnsi="Georgia" w:cs="Arial"/>
          <w:color w:val="000000" w:themeColor="text1"/>
          <w:sz w:val="24"/>
          <w:szCs w:val="24"/>
        </w:rPr>
      </w:pPr>
      <w:proofErr w:type="spellStart"/>
      <w:r>
        <w:rPr>
          <w:rFonts w:ascii="Georgia" w:eastAsia="Arial" w:hAnsi="Georgia" w:cs="Arial"/>
          <w:color w:val="000000" w:themeColor="text1"/>
          <w:sz w:val="24"/>
          <w:szCs w:val="24"/>
        </w:rPr>
        <w:t>Osaamisen</w:t>
      </w:r>
      <w:proofErr w:type="spellEnd"/>
      <w:r>
        <w:rPr>
          <w:rFonts w:ascii="Georgia" w:eastAsia="Arial" w:hAnsi="Georgia" w:cs="Arial"/>
          <w:color w:val="000000" w:themeColor="text1"/>
          <w:sz w:val="24"/>
          <w:szCs w:val="24"/>
        </w:rPr>
        <w:t xml:space="preserve"> </w:t>
      </w:r>
      <w:proofErr w:type="spellStart"/>
      <w:r>
        <w:rPr>
          <w:rFonts w:ascii="Georgia" w:eastAsia="Arial" w:hAnsi="Georgia" w:cs="Arial"/>
          <w:color w:val="000000" w:themeColor="text1"/>
          <w:sz w:val="24"/>
          <w:szCs w:val="24"/>
        </w:rPr>
        <w:t>varmistaminen</w:t>
      </w:r>
      <w:proofErr w:type="spellEnd"/>
      <w:r>
        <w:rPr>
          <w:rFonts w:ascii="Georgia" w:eastAsia="Arial" w:hAnsi="Georgia" w:cs="Arial"/>
          <w:color w:val="000000" w:themeColor="text1"/>
          <w:sz w:val="24"/>
          <w:szCs w:val="24"/>
        </w:rPr>
        <w:t>:</w:t>
      </w:r>
    </w:p>
    <w:p w14:paraId="6689D130" w14:textId="7568F1AD" w:rsidR="005932EF" w:rsidRPr="00F87324" w:rsidRDefault="008A0F97">
      <w:pPr>
        <w:numPr>
          <w:ilvl w:val="0"/>
          <w:numId w:val="48"/>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Henkilöstön koulutus ja osaaminen varmistetaan aina ennen työntekijän aloittamista yksikössä samoin kuin riittävä kielitaito</w:t>
      </w:r>
    </w:p>
    <w:p w14:paraId="61A5377A" w14:textId="77777777" w:rsidR="008A0F97" w:rsidRPr="00F87324" w:rsidRDefault="008A0F97">
      <w:pPr>
        <w:pStyle w:val="Luettelokappale"/>
        <w:numPr>
          <w:ilvl w:val="0"/>
          <w:numId w:val="48"/>
        </w:numPr>
        <w:jc w:val="both"/>
        <w:rPr>
          <w:rFonts w:ascii="Georgia" w:eastAsia="Arial" w:hAnsi="Georgia" w:cs="Arial"/>
          <w:color w:val="E65D00"/>
          <w:sz w:val="24"/>
          <w:szCs w:val="24"/>
        </w:rPr>
      </w:pPr>
      <w:r w:rsidRPr="00F87324">
        <w:rPr>
          <w:rFonts w:ascii="Georgia" w:eastAsia="Arial" w:hAnsi="Georgia" w:cs="Arial"/>
          <w:color w:val="E65D00"/>
          <w:sz w:val="24"/>
          <w:szCs w:val="24"/>
        </w:rPr>
        <w:t>Työntekijän perehdytys aloittaessa sekä jatkuva perehdytys. Ammattitaitoa pidetään yllä erilaisilla koulutuksilla, jotka suunnitellaan vuosittain.</w:t>
      </w:r>
    </w:p>
    <w:p w14:paraId="1A12955E" w14:textId="77777777" w:rsidR="008A0F97" w:rsidRPr="00F87324" w:rsidRDefault="008A0F97">
      <w:pPr>
        <w:pStyle w:val="Luettelokappale"/>
        <w:numPr>
          <w:ilvl w:val="0"/>
          <w:numId w:val="48"/>
        </w:numPr>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Esihenkilöt seuraavat henkilöstön työskentelyä ja laadun mittareita ja tarvittaessa puututaan epäkohtiin.  </w:t>
      </w:r>
    </w:p>
    <w:p w14:paraId="283A6819" w14:textId="03A6F030" w:rsidR="008A0F97" w:rsidRPr="00F87324" w:rsidRDefault="008A0F97">
      <w:pPr>
        <w:pStyle w:val="Luettelokappale"/>
        <w:numPr>
          <w:ilvl w:val="0"/>
          <w:numId w:val="48"/>
        </w:numPr>
        <w:jc w:val="both"/>
        <w:rPr>
          <w:rFonts w:ascii="Georgia" w:eastAsia="Arial" w:hAnsi="Georgia" w:cs="Arial"/>
          <w:color w:val="E65D00"/>
          <w:sz w:val="24"/>
          <w:szCs w:val="24"/>
        </w:rPr>
      </w:pPr>
      <w:r w:rsidRPr="00F87324">
        <w:rPr>
          <w:rFonts w:ascii="Georgia" w:eastAsia="Arial" w:hAnsi="Georgia" w:cs="Arial"/>
          <w:color w:val="E65D00"/>
          <w:sz w:val="24"/>
          <w:szCs w:val="24"/>
        </w:rPr>
        <w:t>Henkilöstöllä on jatkuvan palautteen mahdollisuus. Henkilökunnan osaamiskeskustelut/minikeskustelut 2x vuodessa, työhyvinvointikysely 1x vuodessa. Raportit ja henkilökuntapalaverit 1-4x/kk. Palautetta hyödynnetään kehittämiseen.</w:t>
      </w:r>
    </w:p>
    <w:p w14:paraId="1D702D78" w14:textId="115767F4" w:rsidR="008A0F97" w:rsidRPr="008A0F97" w:rsidRDefault="008A0F97" w:rsidP="008A0F97">
      <w:pPr>
        <w:spacing w:after="0" w:line="276" w:lineRule="auto"/>
        <w:contextualSpacing/>
        <w:jc w:val="both"/>
        <w:rPr>
          <w:rFonts w:ascii="Georgia" w:eastAsia="Arial" w:hAnsi="Georgia" w:cs="Arial"/>
          <w:color w:val="ED7D31" w:themeColor="accent2"/>
          <w:sz w:val="24"/>
          <w:szCs w:val="24"/>
          <w:lang w:val="fi-FI"/>
        </w:rPr>
      </w:pPr>
      <w:r w:rsidRPr="008A0F97">
        <w:rPr>
          <w:rFonts w:ascii="Georgia" w:eastAsia="Arial" w:hAnsi="Georgia" w:cs="Arial"/>
          <w:color w:val="000000" w:themeColor="text1"/>
          <w:sz w:val="24"/>
          <w:szCs w:val="24"/>
          <w:lang w:val="fi-FI"/>
        </w:rPr>
        <w:t>Opiskelija työntekijänä:</w:t>
      </w:r>
    </w:p>
    <w:p w14:paraId="1FE97B19" w14:textId="100BA56F" w:rsidR="005932EF" w:rsidRPr="00F87324" w:rsidRDefault="00BA34BA">
      <w:pPr>
        <w:pStyle w:val="Luettelokappale"/>
        <w:numPr>
          <w:ilvl w:val="0"/>
          <w:numId w:val="48"/>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Yksikön johtaja tarkistaa opiskelijoiden opintosuoritukset. Lähihoitajaopiskelijalla tulee olla 60osp suoritettuna, jotta hän voi toimia </w:t>
      </w:r>
      <w:r w:rsidR="005932EF" w:rsidRPr="00F87324">
        <w:rPr>
          <w:rFonts w:ascii="Georgia" w:eastAsia="Arial" w:hAnsi="Georgia" w:cs="Arial"/>
          <w:color w:val="E65D00"/>
          <w:sz w:val="24"/>
          <w:szCs w:val="24"/>
        </w:rPr>
        <w:t xml:space="preserve">Peltolassa </w:t>
      </w:r>
      <w:r w:rsidRPr="00F87324">
        <w:rPr>
          <w:rFonts w:ascii="Georgia" w:eastAsia="Arial" w:hAnsi="Georgia" w:cs="Arial"/>
          <w:color w:val="E65D00"/>
          <w:sz w:val="24"/>
          <w:szCs w:val="24"/>
        </w:rPr>
        <w:t>sijaisena. Loppuvaiheen opiskelijalle voidaan myöntää lääkeluvat, jolloin hän suorittaa lääkenäytön sairaanhoitajalle.</w:t>
      </w:r>
    </w:p>
    <w:p w14:paraId="09D4239A" w14:textId="2B0A1D2C" w:rsidR="008A0F97" w:rsidRPr="00F87324" w:rsidRDefault="00BA34BA">
      <w:pPr>
        <w:pStyle w:val="Luettelokappale"/>
        <w:numPr>
          <w:ilvl w:val="1"/>
          <w:numId w:val="48"/>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Opiskelijan ohjaus ja valvonta on koko henkilöstön vastuulla. Vakituinen henkilöstö tiedottaa yksikön johtajaa/ tiimivastaavaa, jos ilmenee opiskelijan työskentelyssä poikkeavaa.</w:t>
      </w:r>
    </w:p>
    <w:p w14:paraId="34CA56F6" w14:textId="4F4F9D36" w:rsidR="008A0F97" w:rsidRPr="008A0F97" w:rsidRDefault="008A0F97" w:rsidP="008A0F97">
      <w:pPr>
        <w:spacing w:after="0" w:line="276" w:lineRule="auto"/>
        <w:jc w:val="both"/>
        <w:rPr>
          <w:rFonts w:ascii="Georgia" w:eastAsia="Arial" w:hAnsi="Georgia" w:cs="Arial"/>
          <w:color w:val="000000" w:themeColor="text1"/>
          <w:sz w:val="24"/>
          <w:szCs w:val="24"/>
        </w:rPr>
      </w:pPr>
      <w:proofErr w:type="spellStart"/>
      <w:r>
        <w:rPr>
          <w:rFonts w:ascii="Georgia" w:eastAsia="Arial" w:hAnsi="Georgia" w:cs="Arial"/>
          <w:color w:val="000000" w:themeColor="text1"/>
          <w:sz w:val="24"/>
          <w:szCs w:val="24"/>
        </w:rPr>
        <w:t>Riskien</w:t>
      </w:r>
      <w:proofErr w:type="spellEnd"/>
      <w:r>
        <w:rPr>
          <w:rFonts w:ascii="Georgia" w:eastAsia="Arial" w:hAnsi="Georgia" w:cs="Arial"/>
          <w:color w:val="000000" w:themeColor="text1"/>
          <w:sz w:val="24"/>
          <w:szCs w:val="24"/>
        </w:rPr>
        <w:t xml:space="preserve"> </w:t>
      </w:r>
      <w:proofErr w:type="spellStart"/>
      <w:r>
        <w:rPr>
          <w:rFonts w:ascii="Georgia" w:eastAsia="Arial" w:hAnsi="Georgia" w:cs="Arial"/>
          <w:color w:val="000000" w:themeColor="text1"/>
          <w:sz w:val="24"/>
          <w:szCs w:val="24"/>
        </w:rPr>
        <w:t>hallinta</w:t>
      </w:r>
      <w:proofErr w:type="spellEnd"/>
      <w:r>
        <w:rPr>
          <w:rFonts w:ascii="Georgia" w:eastAsia="Arial" w:hAnsi="Georgia" w:cs="Arial"/>
          <w:color w:val="000000" w:themeColor="text1"/>
          <w:sz w:val="24"/>
          <w:szCs w:val="24"/>
        </w:rPr>
        <w:t>:</w:t>
      </w:r>
    </w:p>
    <w:p w14:paraId="1338672C" w14:textId="77777777" w:rsidR="008A0F97" w:rsidRPr="00F87324" w:rsidRDefault="008A0F97">
      <w:pPr>
        <w:pStyle w:val="Luettelokappale"/>
        <w:numPr>
          <w:ilvl w:val="0"/>
          <w:numId w:val="48"/>
        </w:numPr>
        <w:rPr>
          <w:rFonts w:ascii="Georgia" w:eastAsia="Arial" w:hAnsi="Georgia" w:cs="Arial"/>
          <w:color w:val="E65D00"/>
          <w:sz w:val="24"/>
          <w:szCs w:val="24"/>
        </w:rPr>
      </w:pPr>
      <w:r w:rsidRPr="00F87324">
        <w:rPr>
          <w:rFonts w:ascii="Georgia" w:eastAsia="Arial" w:hAnsi="Georgia" w:cs="Arial"/>
          <w:color w:val="E65D00"/>
          <w:sz w:val="24"/>
          <w:szCs w:val="24"/>
        </w:rPr>
        <w:t xml:space="preserve">Riskienhallintaan löytyy ohjeistukset laatujärjestelmä </w:t>
      </w:r>
      <w:proofErr w:type="spellStart"/>
      <w:r w:rsidRPr="00F87324">
        <w:rPr>
          <w:rFonts w:ascii="Georgia" w:eastAsia="Arial" w:hAnsi="Georgia" w:cs="Arial"/>
          <w:color w:val="E65D00"/>
          <w:sz w:val="24"/>
          <w:szCs w:val="24"/>
        </w:rPr>
        <w:t>Profilesta</w:t>
      </w:r>
      <w:proofErr w:type="spellEnd"/>
      <w:r w:rsidRPr="00F87324">
        <w:rPr>
          <w:rFonts w:ascii="Georgia" w:eastAsia="Arial" w:hAnsi="Georgia" w:cs="Arial"/>
          <w:color w:val="E65D00"/>
          <w:sz w:val="24"/>
          <w:szCs w:val="24"/>
        </w:rPr>
        <w:t>. Riskitilanteita käsitellään raportilla/henkilökuntapalaverissa. Poikkeamat käsitellään kuukausittain, jolloin kerrataan, miten eri tilanteissa toimitaan.</w:t>
      </w:r>
    </w:p>
    <w:p w14:paraId="32372D5D" w14:textId="5B92CD1B" w:rsidR="008A0F97" w:rsidRPr="00F87324" w:rsidRDefault="008A0F97">
      <w:pPr>
        <w:pStyle w:val="Luettelokappale"/>
        <w:numPr>
          <w:ilvl w:val="0"/>
          <w:numId w:val="48"/>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”Henkilöstövajeen sattuessa” sekä ”Yksintyöskentelyohjeet” löytyvät </w:t>
      </w:r>
      <w:proofErr w:type="spellStart"/>
      <w:r w:rsidRPr="00F87324">
        <w:rPr>
          <w:rFonts w:ascii="Georgia" w:eastAsia="Arial" w:hAnsi="Georgia" w:cs="Arial"/>
          <w:color w:val="E65D00"/>
          <w:sz w:val="24"/>
          <w:szCs w:val="24"/>
        </w:rPr>
        <w:t>Profile</w:t>
      </w:r>
      <w:proofErr w:type="spellEnd"/>
      <w:r w:rsidRPr="00F87324">
        <w:rPr>
          <w:rFonts w:ascii="Georgia" w:eastAsia="Arial" w:hAnsi="Georgia" w:cs="Arial"/>
          <w:color w:val="E65D00"/>
          <w:sz w:val="24"/>
          <w:szCs w:val="24"/>
        </w:rPr>
        <w:t>-laatujärjestelmästä.</w:t>
      </w:r>
    </w:p>
    <w:p w14:paraId="4205DEC5" w14:textId="5C5503E3" w:rsidR="008A0F97" w:rsidRPr="00F87324" w:rsidRDefault="008A0F97">
      <w:pPr>
        <w:pStyle w:val="Luettelokappale"/>
        <w:numPr>
          <w:ilvl w:val="0"/>
          <w:numId w:val="48"/>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Yksikön turvallisuusohjeiden tuntemus varmistetaan (perehdytysvaiheessa sekä vuotuisesti), vastuu myös jokaisella työntekijällä</w:t>
      </w:r>
    </w:p>
    <w:p w14:paraId="76400447" w14:textId="77777777" w:rsidR="008A0F97" w:rsidRPr="00F87324" w:rsidRDefault="008A0F97">
      <w:pPr>
        <w:pStyle w:val="Luettelokappale"/>
        <w:numPr>
          <w:ilvl w:val="0"/>
          <w:numId w:val="48"/>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 xml:space="preserve">Poikkeamien (läheltä piti) kirjaaminen laatujärjestelmään jokaisen työntekijän toimesta (ohjeistus ja jatkuva muistutus tiimivastaavalta ja yksikön johtajalta), syntyneiden </w:t>
      </w:r>
      <w:r w:rsidRPr="00F87324">
        <w:rPr>
          <w:rFonts w:ascii="Georgia" w:eastAsia="Arial" w:hAnsi="Georgia" w:cs="Arial"/>
          <w:color w:val="E65D00"/>
          <w:sz w:val="24"/>
          <w:szCs w:val="24"/>
        </w:rPr>
        <w:lastRenderedPageBreak/>
        <w:t>poikkeamien käsittely henkilöstöpalavereissa kuukausittain yksikön johtajan toimesta ja ennaltaehkäisevien sekä korjaavien toimenpiteiden pohtiminen yhteisesti koko työyhteisön kesken viikkoraporteilla ja henkilöstöpalavereissa.</w:t>
      </w:r>
    </w:p>
    <w:p w14:paraId="10F11A65" w14:textId="77777777" w:rsidR="008A0F97" w:rsidRPr="00F87324" w:rsidRDefault="008A0F97">
      <w:pPr>
        <w:pStyle w:val="Luettelokappale"/>
        <w:numPr>
          <w:ilvl w:val="0"/>
          <w:numId w:val="48"/>
        </w:numPr>
        <w:spacing w:after="0" w:line="276" w:lineRule="auto"/>
        <w:jc w:val="both"/>
        <w:rPr>
          <w:rFonts w:ascii="Georgia" w:eastAsia="Arial" w:hAnsi="Georgia" w:cs="Arial"/>
          <w:color w:val="E65D00"/>
          <w:sz w:val="24"/>
          <w:szCs w:val="24"/>
        </w:rPr>
      </w:pPr>
      <w:r w:rsidRPr="00F87324">
        <w:rPr>
          <w:rFonts w:ascii="Georgia" w:eastAsia="Arial" w:hAnsi="Georgia" w:cs="Arial"/>
          <w:color w:val="E65D00"/>
          <w:sz w:val="24"/>
          <w:szCs w:val="24"/>
        </w:rPr>
        <w:t>Tilojen ja välineiden arviointi vuosittain (esimiehet ja tukitoimihenkilö) sekä poikkeamista tiedottaminen koko työyhteisölle ja asukkaille yksikön johtajan toimesta.</w:t>
      </w:r>
    </w:p>
    <w:p w14:paraId="4899256C" w14:textId="77777777" w:rsidR="008A0F97" w:rsidRPr="008764D5" w:rsidRDefault="008A0F97" w:rsidP="008A0F97">
      <w:pPr>
        <w:spacing w:after="0" w:line="276" w:lineRule="auto"/>
        <w:ind w:left="360"/>
        <w:jc w:val="both"/>
        <w:rPr>
          <w:rFonts w:ascii="Georgia" w:eastAsia="Arial" w:hAnsi="Georgia" w:cs="Arial"/>
          <w:color w:val="ED7D31" w:themeColor="accent2"/>
          <w:sz w:val="24"/>
          <w:szCs w:val="24"/>
          <w:lang w:val="fi-FI"/>
        </w:rPr>
      </w:pPr>
    </w:p>
    <w:p w14:paraId="5F8BC4C1" w14:textId="77777777" w:rsidR="00BA34BA" w:rsidRPr="00BA34BA" w:rsidRDefault="00BA34BA" w:rsidP="00BA34BA">
      <w:pPr>
        <w:spacing w:after="0" w:line="276" w:lineRule="auto"/>
        <w:rPr>
          <w:rFonts w:ascii="Georgia" w:eastAsia="Arial" w:hAnsi="Georgia" w:cs="Arial"/>
          <w:sz w:val="24"/>
          <w:szCs w:val="24"/>
          <w:lang w:val="fi-FI"/>
        </w:rPr>
      </w:pPr>
      <w:r w:rsidRPr="00BA34BA">
        <w:rPr>
          <w:rFonts w:ascii="Georgia" w:eastAsia="Arial" w:hAnsi="Georgia" w:cs="Arial"/>
          <w:sz w:val="24"/>
          <w:szCs w:val="24"/>
          <w:lang w:val="fi-FI"/>
        </w:rPr>
        <w:t xml:space="preserve">Palveluyksikön toiminnan keskeisimpien </w:t>
      </w:r>
      <w:r w:rsidRPr="00BA34BA">
        <w:rPr>
          <w:rFonts w:ascii="Georgia" w:eastAsia="Arial" w:hAnsi="Georgia" w:cs="Arial"/>
          <w:bCs/>
          <w:sz w:val="24"/>
          <w:szCs w:val="24"/>
          <w:lang w:val="fi-FI"/>
        </w:rPr>
        <w:t>henkilöstön riittävyyttä ja osaamista</w:t>
      </w:r>
      <w:r w:rsidRPr="00BA34BA">
        <w:rPr>
          <w:rFonts w:ascii="Georgia" w:eastAsia="Arial" w:hAnsi="Georgia" w:cs="Arial"/>
          <w:sz w:val="24"/>
          <w:szCs w:val="24"/>
          <w:lang w:val="fi-FI"/>
        </w:rPr>
        <w:t xml:space="preserve"> koskevien riskien tunnistaminen, arviointi ja hallinta on kuvattu Taulukossa 4.</w:t>
      </w:r>
    </w:p>
    <w:p w14:paraId="1007FAB4" w14:textId="77777777" w:rsidR="00BA34BA" w:rsidRPr="008A0F97" w:rsidRDefault="00BA34BA" w:rsidP="00BA34BA">
      <w:pPr>
        <w:spacing w:after="0" w:line="276" w:lineRule="auto"/>
        <w:rPr>
          <w:rFonts w:ascii="Georgia" w:eastAsia="Arial" w:hAnsi="Georgia" w:cs="Arial"/>
          <w:color w:val="000000" w:themeColor="text1"/>
          <w:sz w:val="24"/>
          <w:szCs w:val="24"/>
          <w:lang w:val="fi-FI"/>
        </w:rPr>
      </w:pPr>
    </w:p>
    <w:p w14:paraId="1D299606" w14:textId="77777777" w:rsidR="00BA34BA" w:rsidRPr="008A0F97" w:rsidRDefault="00BA34BA" w:rsidP="00BA34BA">
      <w:pPr>
        <w:keepNext/>
        <w:spacing w:after="200" w:line="240" w:lineRule="auto"/>
        <w:rPr>
          <w:rFonts w:ascii="Georgia" w:hAnsi="Georgia" w:cs="Arial"/>
          <w:i/>
          <w:iCs/>
          <w:color w:val="000000" w:themeColor="text1"/>
          <w:sz w:val="18"/>
          <w:szCs w:val="18"/>
          <w:lang w:val="fi-FI"/>
        </w:rPr>
      </w:pPr>
      <w:r w:rsidRPr="008A0F97">
        <w:rPr>
          <w:rFonts w:ascii="Georgia" w:hAnsi="Georgia" w:cs="Arial"/>
          <w:i/>
          <w:iCs/>
          <w:color w:val="000000" w:themeColor="text1"/>
          <w:sz w:val="24"/>
          <w:szCs w:val="24"/>
          <w:lang w:val="fi-FI"/>
        </w:rPr>
        <w:t xml:space="preserve">Taulukko 4: </w:t>
      </w:r>
      <w:r w:rsidRPr="008A0F97">
        <w:rPr>
          <w:rFonts w:ascii="Georgia" w:eastAsia="Arial" w:hAnsi="Georgia" w:cs="Arial"/>
          <w:i/>
          <w:iCs/>
          <w:color w:val="000000" w:themeColor="text1"/>
          <w:sz w:val="24"/>
          <w:szCs w:val="24"/>
          <w:lang w:val="fi-FI"/>
        </w:rPr>
        <w:t xml:space="preserve">Palveluyksikön toiminnan keskeisimpien </w:t>
      </w:r>
      <w:r w:rsidRPr="008A0F97">
        <w:rPr>
          <w:rFonts w:ascii="Georgia" w:eastAsia="Arial" w:hAnsi="Georgia" w:cs="Arial"/>
          <w:b/>
          <w:bCs/>
          <w:i/>
          <w:iCs/>
          <w:color w:val="000000" w:themeColor="text1"/>
          <w:sz w:val="24"/>
          <w:szCs w:val="24"/>
          <w:lang w:val="fi-FI"/>
        </w:rPr>
        <w:t>henkilöstön riittävyyttä ja osaamista</w:t>
      </w:r>
      <w:r w:rsidRPr="008A0F97">
        <w:rPr>
          <w:rFonts w:ascii="Georgia" w:eastAsia="Arial" w:hAnsi="Georgia" w:cs="Arial"/>
          <w:i/>
          <w:iCs/>
          <w:color w:val="000000" w:themeColor="text1"/>
          <w:sz w:val="24"/>
          <w:szCs w:val="24"/>
          <w:lang w:val="fi-FI"/>
        </w:rPr>
        <w:t xml:space="preserve"> koskevien riskien tunnistaminen, arviointi ja hallinta</w:t>
      </w:r>
    </w:p>
    <w:tbl>
      <w:tblPr>
        <w:tblStyle w:val="Vaaleataulukkoruudukko"/>
        <w:tblW w:w="0" w:type="auto"/>
        <w:tblLook w:val="0620" w:firstRow="1" w:lastRow="0" w:firstColumn="0" w:lastColumn="0" w:noHBand="1" w:noVBand="1"/>
        <w:tblCaption w:val="Palveluyksikön toiminnan keskeisimpien henkilöstön riittävyyttä ja osaamista koskevien riskien tunnistaminen, arviointi ja hallinta"/>
        <w:tblDescription w:val="Taulukossa on kolme saraketta, joiden otsikot ovat: Tunnistettu riski, riskin arviointi (suuruus ja vaikutus) ja ehkäisy- ja hallintatoimet."/>
      </w:tblPr>
      <w:tblGrid>
        <w:gridCol w:w="3737"/>
        <w:gridCol w:w="2489"/>
        <w:gridCol w:w="3736"/>
      </w:tblGrid>
      <w:tr w:rsidR="00BA34BA" w:rsidRPr="00BA34BA" w14:paraId="3C242909" w14:textId="77777777" w:rsidTr="008A0F97">
        <w:trPr>
          <w:trHeight w:val="300"/>
          <w:tblHeader/>
        </w:trPr>
        <w:tc>
          <w:tcPr>
            <w:tcW w:w="3742" w:type="dxa"/>
            <w:shd w:val="clear" w:color="auto" w:fill="D9D9D9" w:themeFill="background1" w:themeFillShade="D9"/>
          </w:tcPr>
          <w:p w14:paraId="5F6D145B" w14:textId="77777777" w:rsidR="00BA34BA" w:rsidRPr="00943C97" w:rsidRDefault="00BA34BA" w:rsidP="00BA34BA">
            <w:pPr>
              <w:rPr>
                <w:rFonts w:ascii="Georgia" w:eastAsia="Arial" w:hAnsi="Georgia" w:cs="Arial"/>
                <w:b/>
                <w:bCs/>
                <w:sz w:val="20"/>
                <w:szCs w:val="20"/>
              </w:rPr>
            </w:pPr>
            <w:proofErr w:type="spellStart"/>
            <w:r w:rsidRPr="00943C97">
              <w:rPr>
                <w:rFonts w:ascii="Georgia" w:eastAsia="Arial" w:hAnsi="Georgia" w:cs="Arial"/>
                <w:b/>
                <w:bCs/>
                <w:sz w:val="20"/>
                <w:szCs w:val="20"/>
              </w:rPr>
              <w:t>Tunnistettu</w:t>
            </w:r>
            <w:proofErr w:type="spellEnd"/>
            <w:r w:rsidRPr="00943C97">
              <w:rPr>
                <w:rFonts w:ascii="Georgia" w:eastAsia="Arial" w:hAnsi="Georgia" w:cs="Arial"/>
                <w:b/>
                <w:bCs/>
                <w:sz w:val="20"/>
                <w:szCs w:val="20"/>
              </w:rPr>
              <w:t xml:space="preserve"> </w:t>
            </w:r>
            <w:proofErr w:type="spellStart"/>
            <w:r w:rsidRPr="00943C97">
              <w:rPr>
                <w:rFonts w:ascii="Georgia" w:eastAsia="Arial" w:hAnsi="Georgia" w:cs="Arial"/>
                <w:b/>
                <w:bCs/>
                <w:sz w:val="20"/>
                <w:szCs w:val="20"/>
              </w:rPr>
              <w:t>riski</w:t>
            </w:r>
            <w:proofErr w:type="spellEnd"/>
          </w:p>
        </w:tc>
        <w:tc>
          <w:tcPr>
            <w:tcW w:w="2494" w:type="dxa"/>
            <w:shd w:val="clear" w:color="auto" w:fill="D9D9D9" w:themeFill="background1" w:themeFillShade="D9"/>
          </w:tcPr>
          <w:p w14:paraId="76B2DF64" w14:textId="77777777" w:rsidR="00BA34BA" w:rsidRPr="00943C97" w:rsidRDefault="00BA34BA" w:rsidP="00BA34BA">
            <w:pPr>
              <w:rPr>
                <w:rFonts w:ascii="Georgia" w:eastAsia="Arial" w:hAnsi="Georgia" w:cs="Arial"/>
                <w:b/>
                <w:bCs/>
                <w:sz w:val="20"/>
                <w:szCs w:val="20"/>
                <w:lang w:val="fi-FI"/>
              </w:rPr>
            </w:pPr>
            <w:r w:rsidRPr="00943C97">
              <w:rPr>
                <w:rFonts w:ascii="Georgia" w:eastAsia="Arial" w:hAnsi="Georgia" w:cs="Arial"/>
                <w:b/>
                <w:bCs/>
                <w:sz w:val="20"/>
                <w:szCs w:val="20"/>
                <w:lang w:val="fi-FI"/>
              </w:rPr>
              <w:t xml:space="preserve">Riskin arviointi </w:t>
            </w:r>
            <w:r w:rsidRPr="00943C97">
              <w:rPr>
                <w:rFonts w:ascii="Georgia" w:eastAsia="Arial" w:hAnsi="Georgia" w:cs="Arial"/>
                <w:sz w:val="20"/>
                <w:szCs w:val="20"/>
                <w:lang w:val="fi-FI"/>
              </w:rPr>
              <w:t>(suuruus ja vaikutus)</w:t>
            </w:r>
          </w:p>
        </w:tc>
        <w:tc>
          <w:tcPr>
            <w:tcW w:w="3742" w:type="dxa"/>
            <w:shd w:val="clear" w:color="auto" w:fill="D9D9D9" w:themeFill="background1" w:themeFillShade="D9"/>
          </w:tcPr>
          <w:p w14:paraId="4730F497" w14:textId="77777777" w:rsidR="00BA34BA" w:rsidRPr="00943C97" w:rsidRDefault="00BA34BA" w:rsidP="00BA34BA">
            <w:pPr>
              <w:rPr>
                <w:rFonts w:ascii="Georgia" w:eastAsia="Arial" w:hAnsi="Georgia" w:cs="Arial"/>
                <w:b/>
                <w:bCs/>
                <w:sz w:val="20"/>
                <w:szCs w:val="20"/>
              </w:rPr>
            </w:pPr>
            <w:proofErr w:type="spellStart"/>
            <w:r w:rsidRPr="00943C97">
              <w:rPr>
                <w:rFonts w:ascii="Georgia" w:eastAsia="Arial" w:hAnsi="Georgia" w:cs="Arial"/>
                <w:b/>
                <w:bCs/>
                <w:sz w:val="20"/>
                <w:szCs w:val="20"/>
              </w:rPr>
              <w:t>Ehkäisy</w:t>
            </w:r>
            <w:proofErr w:type="spellEnd"/>
            <w:r w:rsidRPr="00943C97">
              <w:rPr>
                <w:rFonts w:ascii="Georgia" w:eastAsia="Arial" w:hAnsi="Georgia" w:cs="Arial"/>
                <w:b/>
                <w:bCs/>
                <w:sz w:val="20"/>
                <w:szCs w:val="20"/>
              </w:rPr>
              <w:t xml:space="preserve">- ja </w:t>
            </w:r>
            <w:proofErr w:type="spellStart"/>
            <w:r w:rsidRPr="00943C97">
              <w:rPr>
                <w:rFonts w:ascii="Georgia" w:eastAsia="Arial" w:hAnsi="Georgia" w:cs="Arial"/>
                <w:b/>
                <w:bCs/>
                <w:sz w:val="20"/>
                <w:szCs w:val="20"/>
              </w:rPr>
              <w:t>hallintatoimet</w:t>
            </w:r>
            <w:proofErr w:type="spellEnd"/>
          </w:p>
        </w:tc>
      </w:tr>
      <w:tr w:rsidR="00BA34BA" w:rsidRPr="00BA34BA" w14:paraId="277328E2" w14:textId="77777777" w:rsidTr="008A0F97">
        <w:trPr>
          <w:trHeight w:val="300"/>
          <w:tblHeader/>
        </w:trPr>
        <w:tc>
          <w:tcPr>
            <w:tcW w:w="3742" w:type="dxa"/>
            <w:shd w:val="clear" w:color="auto" w:fill="FBE4D5" w:themeFill="accent2" w:themeFillTint="33"/>
          </w:tcPr>
          <w:p w14:paraId="5247127D" w14:textId="77777777" w:rsidR="00BA34BA" w:rsidRPr="00943C97" w:rsidRDefault="00BA34BA"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Henkilöstömitoituksen</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muuttuminen</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sairauslomat</w:t>
            </w:r>
            <w:proofErr w:type="spellEnd"/>
            <w:r w:rsidRPr="00943C97">
              <w:rPr>
                <w:rFonts w:ascii="Georgia" w:eastAsia="Arial" w:hAnsi="Georgia" w:cs="Arial"/>
                <w:color w:val="000000" w:themeColor="text1"/>
                <w:sz w:val="20"/>
                <w:szCs w:val="20"/>
              </w:rPr>
              <w:t>)</w:t>
            </w:r>
          </w:p>
        </w:tc>
        <w:tc>
          <w:tcPr>
            <w:tcW w:w="2494" w:type="dxa"/>
            <w:shd w:val="clear" w:color="auto" w:fill="FBE4D5" w:themeFill="accent2" w:themeFillTint="33"/>
          </w:tcPr>
          <w:p w14:paraId="0B9D258C" w14:textId="0091A5C9"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Kohtalainen</w:t>
            </w:r>
            <w:proofErr w:type="spellEnd"/>
          </w:p>
        </w:tc>
        <w:tc>
          <w:tcPr>
            <w:tcW w:w="3742" w:type="dxa"/>
            <w:shd w:val="clear" w:color="auto" w:fill="FBE4D5" w:themeFill="accent2" w:themeFillTint="33"/>
          </w:tcPr>
          <w:p w14:paraId="26B6210F" w14:textId="16D4303B"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Varhaisentuen</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malli</w:t>
            </w:r>
            <w:proofErr w:type="spellEnd"/>
          </w:p>
          <w:p w14:paraId="341F14F1" w14:textId="0A0F7CBB"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Työterveys</w:t>
            </w:r>
            <w:proofErr w:type="spellEnd"/>
          </w:p>
        </w:tc>
      </w:tr>
      <w:tr w:rsidR="00BA34BA" w:rsidRPr="00BA34BA" w14:paraId="4B9D3B32" w14:textId="77777777" w:rsidTr="008A0F97">
        <w:trPr>
          <w:trHeight w:val="300"/>
          <w:tblHeader/>
        </w:trPr>
        <w:tc>
          <w:tcPr>
            <w:tcW w:w="3742" w:type="dxa"/>
            <w:shd w:val="clear" w:color="auto" w:fill="FDF3ED"/>
          </w:tcPr>
          <w:p w14:paraId="07F43CF2" w14:textId="77777777" w:rsidR="00BA34BA" w:rsidRPr="00943C97" w:rsidRDefault="00BA34BA"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Osaamisen</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puutteet</w:t>
            </w:r>
            <w:proofErr w:type="spellEnd"/>
          </w:p>
        </w:tc>
        <w:tc>
          <w:tcPr>
            <w:tcW w:w="2494" w:type="dxa"/>
            <w:shd w:val="clear" w:color="auto" w:fill="FDF3ED"/>
          </w:tcPr>
          <w:p w14:paraId="3FD2D765" w14:textId="69F44613"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Lievä</w:t>
            </w:r>
            <w:proofErr w:type="spellEnd"/>
          </w:p>
        </w:tc>
        <w:tc>
          <w:tcPr>
            <w:tcW w:w="3742" w:type="dxa"/>
            <w:shd w:val="clear" w:color="auto" w:fill="FDF3ED"/>
          </w:tcPr>
          <w:p w14:paraId="169E2279" w14:textId="5F3FC5BA"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Sisäiset</w:t>
            </w:r>
            <w:proofErr w:type="spellEnd"/>
            <w:r w:rsidRPr="00943C97">
              <w:rPr>
                <w:rFonts w:ascii="Georgia" w:eastAsia="Arial" w:hAnsi="Georgia" w:cs="Arial"/>
                <w:color w:val="000000" w:themeColor="text1"/>
                <w:sz w:val="20"/>
                <w:szCs w:val="20"/>
              </w:rPr>
              <w:t xml:space="preserve"> ja </w:t>
            </w:r>
            <w:proofErr w:type="spellStart"/>
            <w:r w:rsidRPr="00943C97">
              <w:rPr>
                <w:rFonts w:ascii="Georgia" w:eastAsia="Arial" w:hAnsi="Georgia" w:cs="Arial"/>
                <w:color w:val="000000" w:themeColor="text1"/>
                <w:sz w:val="20"/>
                <w:szCs w:val="20"/>
              </w:rPr>
              <w:t>ulkoiset</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koulutukset</w:t>
            </w:r>
            <w:proofErr w:type="spellEnd"/>
          </w:p>
        </w:tc>
      </w:tr>
      <w:tr w:rsidR="00BA34BA" w:rsidRPr="00BA34BA" w14:paraId="37C1C654" w14:textId="77777777" w:rsidTr="008A0F97">
        <w:trPr>
          <w:trHeight w:val="300"/>
          <w:tblHeader/>
        </w:trPr>
        <w:tc>
          <w:tcPr>
            <w:tcW w:w="3742" w:type="dxa"/>
            <w:shd w:val="clear" w:color="auto" w:fill="FBE4D5" w:themeFill="accent2" w:themeFillTint="33"/>
          </w:tcPr>
          <w:p w14:paraId="69F4D2B1" w14:textId="77777777" w:rsidR="00BA34BA" w:rsidRPr="00943C97" w:rsidRDefault="00BA34BA"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Perehdytys</w:t>
            </w:r>
            <w:proofErr w:type="spellEnd"/>
          </w:p>
        </w:tc>
        <w:tc>
          <w:tcPr>
            <w:tcW w:w="2494" w:type="dxa"/>
            <w:shd w:val="clear" w:color="auto" w:fill="FBE4D5" w:themeFill="accent2" w:themeFillTint="33"/>
          </w:tcPr>
          <w:p w14:paraId="7043AEDC" w14:textId="08E9D1DE"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Lievä</w:t>
            </w:r>
            <w:proofErr w:type="spellEnd"/>
          </w:p>
        </w:tc>
        <w:tc>
          <w:tcPr>
            <w:tcW w:w="3742" w:type="dxa"/>
            <w:shd w:val="clear" w:color="auto" w:fill="FBE4D5" w:themeFill="accent2" w:themeFillTint="33"/>
          </w:tcPr>
          <w:p w14:paraId="6F98109A" w14:textId="77777777" w:rsidR="00BA34BA" w:rsidRPr="00943C97" w:rsidRDefault="00BA34BA"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Perehdytyssuunnitelma</w:t>
            </w:r>
            <w:proofErr w:type="spellEnd"/>
          </w:p>
        </w:tc>
      </w:tr>
      <w:tr w:rsidR="00BA34BA" w:rsidRPr="008B754B" w14:paraId="05685711" w14:textId="77777777" w:rsidTr="008A0F97">
        <w:trPr>
          <w:trHeight w:val="300"/>
          <w:tblHeader/>
        </w:trPr>
        <w:tc>
          <w:tcPr>
            <w:tcW w:w="3742" w:type="dxa"/>
            <w:shd w:val="clear" w:color="auto" w:fill="FDF3ED"/>
          </w:tcPr>
          <w:p w14:paraId="1FE24B07" w14:textId="77777777" w:rsidR="00BA34BA" w:rsidRPr="00943C97" w:rsidRDefault="00BA34BA"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Henkilöstön</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vaihtuvuus</w:t>
            </w:r>
            <w:proofErr w:type="spellEnd"/>
          </w:p>
        </w:tc>
        <w:tc>
          <w:tcPr>
            <w:tcW w:w="2494" w:type="dxa"/>
            <w:shd w:val="clear" w:color="auto" w:fill="FDF3ED"/>
          </w:tcPr>
          <w:p w14:paraId="4764FC19" w14:textId="5D8D763E"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Kohtalainen</w:t>
            </w:r>
            <w:proofErr w:type="spellEnd"/>
          </w:p>
        </w:tc>
        <w:tc>
          <w:tcPr>
            <w:tcW w:w="3742" w:type="dxa"/>
            <w:shd w:val="clear" w:color="auto" w:fill="FDF3ED"/>
          </w:tcPr>
          <w:p w14:paraId="08281989" w14:textId="77777777" w:rsidR="00BA34BA" w:rsidRPr="00943C97" w:rsidRDefault="00BA34BA" w:rsidP="00BA34BA">
            <w:pPr>
              <w:rPr>
                <w:rFonts w:ascii="Georgia" w:eastAsia="Arial" w:hAnsi="Georgia" w:cs="Arial"/>
                <w:color w:val="000000" w:themeColor="text1"/>
                <w:sz w:val="20"/>
                <w:szCs w:val="20"/>
                <w:lang w:val="fi-FI"/>
              </w:rPr>
            </w:pPr>
            <w:r w:rsidRPr="00943C97">
              <w:rPr>
                <w:rFonts w:ascii="Georgia" w:eastAsia="Arial" w:hAnsi="Georgia" w:cs="Arial"/>
                <w:color w:val="000000" w:themeColor="text1"/>
                <w:sz w:val="20"/>
                <w:szCs w:val="20"/>
                <w:lang w:val="fi-FI"/>
              </w:rPr>
              <w:t>Henkilöstön huomiointi, säännölliset kokoukset, kehittämispäivät</w:t>
            </w:r>
          </w:p>
        </w:tc>
      </w:tr>
      <w:tr w:rsidR="00BA34BA" w:rsidRPr="00BA34BA" w14:paraId="6D53B9B5" w14:textId="77777777" w:rsidTr="008A0F97">
        <w:trPr>
          <w:trHeight w:val="300"/>
          <w:tblHeader/>
        </w:trPr>
        <w:tc>
          <w:tcPr>
            <w:tcW w:w="3742" w:type="dxa"/>
            <w:shd w:val="clear" w:color="auto" w:fill="FBE4D5" w:themeFill="accent2" w:themeFillTint="33"/>
          </w:tcPr>
          <w:p w14:paraId="0EE0E6CB" w14:textId="77777777" w:rsidR="00BA34BA" w:rsidRPr="00943C97" w:rsidRDefault="00BA34BA"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Henkilöstön</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kuormitus</w:t>
            </w:r>
            <w:proofErr w:type="spellEnd"/>
            <w:r w:rsidRPr="00943C97">
              <w:rPr>
                <w:rFonts w:ascii="Georgia" w:eastAsia="Arial" w:hAnsi="Georgia" w:cs="Arial"/>
                <w:color w:val="000000" w:themeColor="text1"/>
                <w:sz w:val="20"/>
                <w:szCs w:val="20"/>
              </w:rPr>
              <w:t xml:space="preserve"> ja </w:t>
            </w:r>
            <w:proofErr w:type="spellStart"/>
            <w:r w:rsidRPr="00943C97">
              <w:rPr>
                <w:rFonts w:ascii="Georgia" w:eastAsia="Arial" w:hAnsi="Georgia" w:cs="Arial"/>
                <w:color w:val="000000" w:themeColor="text1"/>
                <w:sz w:val="20"/>
                <w:szCs w:val="20"/>
              </w:rPr>
              <w:t>jaksaminen</w:t>
            </w:r>
            <w:proofErr w:type="spellEnd"/>
          </w:p>
        </w:tc>
        <w:tc>
          <w:tcPr>
            <w:tcW w:w="2494" w:type="dxa"/>
            <w:shd w:val="clear" w:color="auto" w:fill="FBE4D5" w:themeFill="accent2" w:themeFillTint="33"/>
          </w:tcPr>
          <w:p w14:paraId="6502B563" w14:textId="29B8FAF1"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Kohtalainen</w:t>
            </w:r>
            <w:proofErr w:type="spellEnd"/>
          </w:p>
        </w:tc>
        <w:tc>
          <w:tcPr>
            <w:tcW w:w="3742" w:type="dxa"/>
            <w:shd w:val="clear" w:color="auto" w:fill="FBE4D5" w:themeFill="accent2" w:themeFillTint="33"/>
          </w:tcPr>
          <w:p w14:paraId="33F58749" w14:textId="5DBAE5FC" w:rsidR="00BA34BA" w:rsidRPr="00943C97" w:rsidRDefault="008769D4" w:rsidP="00BA34BA">
            <w:pPr>
              <w:rPr>
                <w:rFonts w:ascii="Georgia" w:eastAsia="Arial" w:hAnsi="Georgia" w:cs="Arial"/>
                <w:color w:val="000000" w:themeColor="text1"/>
                <w:sz w:val="20"/>
                <w:szCs w:val="20"/>
              </w:rPr>
            </w:pPr>
            <w:proofErr w:type="spellStart"/>
            <w:r w:rsidRPr="00943C97">
              <w:rPr>
                <w:rFonts w:ascii="Georgia" w:eastAsia="Arial" w:hAnsi="Georgia" w:cs="Arial"/>
                <w:color w:val="000000" w:themeColor="text1"/>
                <w:sz w:val="20"/>
                <w:szCs w:val="20"/>
              </w:rPr>
              <w:t>Työterveys</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kehityskeskustelut</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esihenkilöiden</w:t>
            </w:r>
            <w:proofErr w:type="spellEnd"/>
            <w:r w:rsidRPr="00943C97">
              <w:rPr>
                <w:rFonts w:ascii="Georgia" w:eastAsia="Arial" w:hAnsi="Georgia" w:cs="Arial"/>
                <w:color w:val="000000" w:themeColor="text1"/>
                <w:sz w:val="20"/>
                <w:szCs w:val="20"/>
              </w:rPr>
              <w:t xml:space="preserve"> </w:t>
            </w:r>
            <w:proofErr w:type="spellStart"/>
            <w:r w:rsidRPr="00943C97">
              <w:rPr>
                <w:rFonts w:ascii="Georgia" w:eastAsia="Arial" w:hAnsi="Georgia" w:cs="Arial"/>
                <w:color w:val="000000" w:themeColor="text1"/>
                <w:sz w:val="20"/>
                <w:szCs w:val="20"/>
              </w:rPr>
              <w:t>tuki</w:t>
            </w:r>
            <w:proofErr w:type="spellEnd"/>
          </w:p>
        </w:tc>
      </w:tr>
    </w:tbl>
    <w:p w14:paraId="40084BD1" w14:textId="77777777" w:rsidR="00BA34BA" w:rsidRDefault="00BA34BA" w:rsidP="00BA34BA">
      <w:pPr>
        <w:spacing w:after="0" w:line="276" w:lineRule="auto"/>
        <w:rPr>
          <w:rFonts w:ascii="Georgia" w:eastAsia="Arial" w:hAnsi="Georgia" w:cs="Arial"/>
          <w:sz w:val="24"/>
          <w:szCs w:val="24"/>
        </w:rPr>
      </w:pPr>
    </w:p>
    <w:p w14:paraId="52B4F4D0" w14:textId="77777777" w:rsidR="008A0F97" w:rsidRPr="00BA34BA" w:rsidRDefault="008A0F97" w:rsidP="00BA34BA">
      <w:pPr>
        <w:spacing w:after="0" w:line="276" w:lineRule="auto"/>
        <w:rPr>
          <w:rFonts w:ascii="Georgia" w:eastAsia="Arial" w:hAnsi="Georgia" w:cs="Arial"/>
          <w:sz w:val="24"/>
          <w:szCs w:val="24"/>
        </w:rPr>
      </w:pPr>
    </w:p>
    <w:p w14:paraId="19515C88" w14:textId="77777777" w:rsidR="00BA34BA" w:rsidRPr="00BA34BA" w:rsidRDefault="00BA34BA" w:rsidP="00BA34BA">
      <w:pPr>
        <w:keepNext/>
        <w:keepLines/>
        <w:spacing w:before="40" w:after="0" w:line="276" w:lineRule="auto"/>
        <w:outlineLvl w:val="1"/>
        <w:rPr>
          <w:rFonts w:ascii="Georgia" w:eastAsia="Arial" w:hAnsi="Georgia" w:cs="Arial"/>
          <w:sz w:val="26"/>
          <w:szCs w:val="26"/>
          <w:lang w:val="fi-FI"/>
        </w:rPr>
      </w:pPr>
      <w:bookmarkStart w:id="43" w:name="_Toc177734576"/>
      <w:bookmarkStart w:id="44" w:name="_Toc213830653"/>
      <w:r w:rsidRPr="00BA34BA">
        <w:rPr>
          <w:rFonts w:ascii="Georgia" w:eastAsia="Arial" w:hAnsi="Georgia" w:cs="Arial"/>
          <w:sz w:val="26"/>
          <w:szCs w:val="26"/>
          <w:lang w:val="fi-FI"/>
        </w:rPr>
        <w:t>3.5 Yhdenvertaisuuden, osallisuuden ja asiakkaan/potilaan aseman ja oikeuksien varmistaminen</w:t>
      </w:r>
      <w:bookmarkEnd w:id="43"/>
      <w:bookmarkEnd w:id="44"/>
    </w:p>
    <w:p w14:paraId="37122F4C" w14:textId="77777777" w:rsidR="008A0F97" w:rsidRDefault="008A0F97" w:rsidP="008A0F97">
      <w:pPr>
        <w:spacing w:after="0" w:line="276" w:lineRule="auto"/>
        <w:rPr>
          <w:rFonts w:ascii="Georgia" w:eastAsia="Arial" w:hAnsi="Georgia" w:cs="Arial"/>
          <w:sz w:val="24"/>
          <w:szCs w:val="24"/>
          <w:lang w:val="fi-FI"/>
        </w:rPr>
      </w:pPr>
    </w:p>
    <w:p w14:paraId="54EE2115" w14:textId="19FF07CF" w:rsidR="008A0F97" w:rsidRPr="00287946" w:rsidRDefault="008A0F97">
      <w:pPr>
        <w:pStyle w:val="Leipteksti"/>
        <w:numPr>
          <w:ilvl w:val="0"/>
          <w:numId w:val="2"/>
        </w:numPr>
        <w:spacing w:before="159" w:line="276" w:lineRule="auto"/>
        <w:jc w:val="both"/>
        <w:rPr>
          <w:rFonts w:cs="Arial"/>
          <w:color w:val="ED7D31" w:themeColor="accent2"/>
        </w:rPr>
      </w:pPr>
      <w:r w:rsidRPr="00F87324">
        <w:rPr>
          <w:rFonts w:eastAsia="Arial" w:cs="Arial"/>
          <w:color w:val="E65D00"/>
        </w:rPr>
        <w:t>Vasaramäen</w:t>
      </w:r>
      <w:r w:rsidR="00BA34BA" w:rsidRPr="00F87324">
        <w:rPr>
          <w:rFonts w:eastAsia="Arial" w:cs="Arial"/>
          <w:color w:val="E65D00"/>
        </w:rPr>
        <w:t xml:space="preserve"> asiakkaan tai potilaan itsemääräämisoikeuden vahvistamiseksi laadituista suunnitelmista ja ohjeista vastaa</w:t>
      </w:r>
      <w:r w:rsidRPr="00F87324">
        <w:rPr>
          <w:rFonts w:eastAsia="Arial" w:cs="Arial"/>
          <w:color w:val="E65D00"/>
        </w:rPr>
        <w:t xml:space="preserve"> y</w:t>
      </w:r>
      <w:r w:rsidR="00BA34BA" w:rsidRPr="00F87324">
        <w:rPr>
          <w:rFonts w:eastAsia="Arial" w:cs="Arial"/>
          <w:color w:val="E65D00"/>
        </w:rPr>
        <w:t xml:space="preserve">ksikön johtaja </w:t>
      </w:r>
      <w:r w:rsidR="008B754B">
        <w:rPr>
          <w:rFonts w:eastAsia="Arial" w:cs="Arial"/>
          <w:color w:val="E65D00"/>
        </w:rPr>
        <w:t>Tytti Tuppurainen</w:t>
      </w:r>
      <w:r w:rsidRPr="00F87324">
        <w:rPr>
          <w:rFonts w:eastAsia="Arial" w:cs="Arial"/>
          <w:color w:val="E65D00"/>
        </w:rPr>
        <w:t xml:space="preserve"> </w:t>
      </w:r>
      <w:r w:rsidRPr="00F87324">
        <w:rPr>
          <w:rFonts w:cs="Arial"/>
          <w:color w:val="E65D00"/>
        </w:rPr>
        <w:t xml:space="preserve">050 3632065 </w:t>
      </w:r>
      <w:hyperlink r:id="rId19" w:history="1">
        <w:r w:rsidR="008B754B">
          <w:rPr>
            <w:rStyle w:val="Hyperlinkki"/>
            <w:rFonts w:cs="Arial"/>
            <w:spacing w:val="-2"/>
          </w:rPr>
          <w:t>tytti.tuppurainen@peltola.care</w:t>
        </w:r>
      </w:hyperlink>
      <w:r w:rsidRPr="00287946">
        <w:rPr>
          <w:rFonts w:cs="Arial"/>
          <w:color w:val="ED7D31" w:themeColor="accent2"/>
          <w:spacing w:val="-2"/>
        </w:rPr>
        <w:t xml:space="preserve"> </w:t>
      </w:r>
    </w:p>
    <w:p w14:paraId="2D15EAE7" w14:textId="6B85001E" w:rsidR="00BA34BA" w:rsidRPr="008A0F97" w:rsidRDefault="00BA34BA" w:rsidP="008A0F97">
      <w:pPr>
        <w:spacing w:after="0" w:line="276" w:lineRule="auto"/>
        <w:rPr>
          <w:rFonts w:ascii="Georgia" w:eastAsia="Arial" w:hAnsi="Georgia" w:cs="Arial"/>
          <w:color w:val="ED7D31" w:themeColor="accent2"/>
          <w:sz w:val="24"/>
          <w:szCs w:val="24"/>
          <w:lang w:val="fi-FI"/>
        </w:rPr>
      </w:pPr>
    </w:p>
    <w:p w14:paraId="3CE17CC1" w14:textId="77777777" w:rsidR="00BA34BA" w:rsidRPr="00BA34BA" w:rsidRDefault="00BA34BA">
      <w:pPr>
        <w:numPr>
          <w:ilvl w:val="0"/>
          <w:numId w:val="9"/>
        </w:numPr>
        <w:spacing w:after="0" w:line="276" w:lineRule="auto"/>
        <w:ind w:left="654" w:hanging="294"/>
        <w:contextualSpacing/>
        <w:rPr>
          <w:rFonts w:ascii="Georgia" w:eastAsia="Arial" w:hAnsi="Georgia" w:cs="Arial"/>
          <w:sz w:val="24"/>
          <w:szCs w:val="24"/>
          <w:lang w:val="fi-FI"/>
        </w:rPr>
      </w:pPr>
      <w:r w:rsidRPr="00BA34BA">
        <w:rPr>
          <w:rFonts w:ascii="Georgia" w:eastAsia="Arial" w:hAnsi="Georgia" w:cs="Arial"/>
          <w:sz w:val="24"/>
          <w:szCs w:val="24"/>
          <w:lang w:val="fi-FI"/>
        </w:rPr>
        <w:t>Alueen sosiaaliasiavastaavan tehtävät ja yhteystiedot</w:t>
      </w:r>
    </w:p>
    <w:p w14:paraId="317BD3FA" w14:textId="56C14C02" w:rsidR="00BA34BA" w:rsidRPr="00F87324" w:rsidRDefault="00943C97">
      <w:pPr>
        <w:numPr>
          <w:ilvl w:val="0"/>
          <w:numId w:val="9"/>
        </w:numPr>
        <w:spacing w:before="100" w:beforeAutospacing="1" w:after="100" w:afterAutospacing="1" w:line="240" w:lineRule="auto"/>
        <w:ind w:left="1723"/>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Asiakas voi </w:t>
      </w:r>
      <w:r w:rsidR="00BA34BA" w:rsidRPr="00F87324">
        <w:rPr>
          <w:rFonts w:ascii="Georgia" w:eastAsia="Times New Roman" w:hAnsi="Georgia" w:cs="Arial"/>
          <w:color w:val="E65D00"/>
          <w:sz w:val="24"/>
          <w:szCs w:val="24"/>
          <w:lang w:val="fi-FI" w:eastAsia="fi-FI"/>
        </w:rPr>
        <w:t xml:space="preserve">ottaa yhteyttä sosiaaliasiavastaavaan, jos </w:t>
      </w:r>
      <w:r w:rsidRPr="00F87324">
        <w:rPr>
          <w:rFonts w:ascii="Georgia" w:eastAsia="Times New Roman" w:hAnsi="Georgia" w:cs="Arial"/>
          <w:color w:val="E65D00"/>
          <w:sz w:val="24"/>
          <w:szCs w:val="24"/>
          <w:lang w:val="fi-FI" w:eastAsia="fi-FI"/>
        </w:rPr>
        <w:t>on tyytymätön</w:t>
      </w:r>
      <w:r w:rsidR="00BA34BA" w:rsidRPr="00F87324">
        <w:rPr>
          <w:rFonts w:ascii="Georgia" w:eastAsia="Times New Roman" w:hAnsi="Georgia" w:cs="Arial"/>
          <w:color w:val="E65D00"/>
          <w:sz w:val="24"/>
          <w:szCs w:val="24"/>
          <w:lang w:val="fi-FI" w:eastAsia="fi-FI"/>
        </w:rPr>
        <w:t xml:space="preserve"> sosiaalihuollon tai varhaiskasvatuksen palveluun tai kohteluun.</w:t>
      </w:r>
    </w:p>
    <w:p w14:paraId="767FEBD1" w14:textId="77777777" w:rsidR="00BA34BA" w:rsidRPr="00F87324" w:rsidRDefault="00BA34BA">
      <w:pPr>
        <w:numPr>
          <w:ilvl w:val="0"/>
          <w:numId w:val="9"/>
        </w:numPr>
        <w:spacing w:before="100" w:beforeAutospacing="1" w:after="100" w:afterAutospacing="1" w:line="240" w:lineRule="auto"/>
        <w:ind w:left="1723"/>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Sosiaaliasiavastaava neuvoo asiakkaita asiakkaan asemasta ja oikeuksista annetun lain (sosiaalihuollon asiakaslaki) ja varhaiskasvatuslain soveltamiseen liittyvissä asioissa. Sosiaaliasiavastaava neuvoo ja tarvittaessa avustaa asiakasta tai asiakkaan laillista edustajaa, omaista tai muuta läheistä sosiaalihuollon asiakaslain tai varhaiskasvatuslain mukaisen muistutuksen tekemisessä.</w:t>
      </w:r>
    </w:p>
    <w:p w14:paraId="2486B480" w14:textId="77777777" w:rsidR="00BA34BA" w:rsidRPr="00F87324" w:rsidRDefault="00BA34BA">
      <w:pPr>
        <w:numPr>
          <w:ilvl w:val="0"/>
          <w:numId w:val="9"/>
        </w:numPr>
        <w:spacing w:before="100" w:beforeAutospacing="1" w:after="100" w:afterAutospacing="1" w:line="240" w:lineRule="auto"/>
        <w:ind w:left="1723"/>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Sosiaaliasiavastaavan tehtävänä on myös neuvoa, miten kantelu oikaisuvaatimus, valitus, vahingonkorvausvaatimus tai muu asiakkaan sosiaalihuollon tai varhaiskasvatuksen oikeusturvaan liittyvä asia voidaan panna vireille toimivaltaisessa viranomaisessa.</w:t>
      </w:r>
    </w:p>
    <w:p w14:paraId="5EC76AD7" w14:textId="06B0AFF1" w:rsidR="00BA34BA" w:rsidRPr="00F87324" w:rsidRDefault="00BA34BA">
      <w:pPr>
        <w:numPr>
          <w:ilvl w:val="0"/>
          <w:numId w:val="9"/>
        </w:numPr>
        <w:spacing w:before="100" w:beforeAutospacing="1" w:after="100" w:afterAutospacing="1" w:line="240" w:lineRule="auto"/>
        <w:ind w:left="1723"/>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lastRenderedPageBreak/>
        <w:t xml:space="preserve">Sosiaaliasiavastaava on puolueeton henkilö, joka neuvoo, miten </w:t>
      </w:r>
      <w:r w:rsidR="00943C97" w:rsidRPr="00F87324">
        <w:rPr>
          <w:rFonts w:ascii="Georgia" w:eastAsia="Times New Roman" w:hAnsi="Georgia" w:cs="Arial"/>
          <w:color w:val="E65D00"/>
          <w:sz w:val="24"/>
          <w:szCs w:val="24"/>
          <w:lang w:val="fi-FI" w:eastAsia="fi-FI"/>
        </w:rPr>
        <w:t>asiakas voi toimia</w:t>
      </w:r>
      <w:r w:rsidRPr="00F87324">
        <w:rPr>
          <w:rFonts w:ascii="Georgia" w:eastAsia="Times New Roman" w:hAnsi="Georgia" w:cs="Arial"/>
          <w:color w:val="E65D00"/>
          <w:sz w:val="24"/>
          <w:szCs w:val="24"/>
          <w:lang w:val="fi-FI" w:eastAsia="fi-FI"/>
        </w:rPr>
        <w:t>. Sosiaaliasiavastaava ei tee päätöksiä tai myönnä etuuksia. Sosiaaliasiavastaavan toimivaltaan ei sisälly Kelan etuuksiin, työttömyysturvaan, eläkkeisiin tai edunvalvontaan liittyvät asiat.</w:t>
      </w:r>
    </w:p>
    <w:p w14:paraId="235A99DE" w14:textId="77777777" w:rsidR="00BA34BA" w:rsidRPr="00F87324" w:rsidRDefault="00BA34BA">
      <w:pPr>
        <w:numPr>
          <w:ilvl w:val="0"/>
          <w:numId w:val="9"/>
        </w:numPr>
        <w:spacing w:before="100" w:beforeAutospacing="1" w:after="100" w:afterAutospacing="1" w:line="240" w:lineRule="auto"/>
        <w:ind w:left="1723"/>
        <w:jc w:val="both"/>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Sosiaaliasiavastaavatoimintaa ohjaa laki potilasasiavastaavista ja sosiaaliasiavastaavista (739/2023).</w:t>
      </w:r>
    </w:p>
    <w:p w14:paraId="1A750D3F" w14:textId="3A2880E0" w:rsidR="00BA34BA" w:rsidRPr="00F87324" w:rsidRDefault="00BA34BA">
      <w:pPr>
        <w:numPr>
          <w:ilvl w:val="0"/>
          <w:numId w:val="9"/>
        </w:numPr>
        <w:spacing w:before="100" w:beforeAutospacing="1" w:after="100" w:afterAutospacing="1" w:line="240" w:lineRule="auto"/>
        <w:ind w:left="1723"/>
        <w:contextualSpacing/>
        <w:jc w:val="both"/>
        <w:outlineLvl w:val="3"/>
        <w:rPr>
          <w:rFonts w:ascii="Georgia" w:eastAsia="Times New Roman" w:hAnsi="Georgia" w:cs="Arial"/>
          <w:color w:val="E65D00"/>
          <w:sz w:val="24"/>
          <w:szCs w:val="24"/>
          <w:u w:val="single"/>
          <w:lang w:val="fi-FI" w:eastAsia="fi-FI"/>
        </w:rPr>
      </w:pPr>
      <w:r w:rsidRPr="00F87324">
        <w:rPr>
          <w:rFonts w:ascii="Georgia" w:hAnsi="Georgia" w:cs="Arial"/>
          <w:color w:val="E65D00"/>
          <w:sz w:val="24"/>
          <w:szCs w:val="24"/>
          <w:lang w:val="fi-FI"/>
        </w:rPr>
        <w:t xml:space="preserve">Sosiaaliasiavastaavan tavoittaa puhelimitse puhelinaikana. Puhelimeen vastaa vuorossa oleva sosiaaliasiavastaava.  </w:t>
      </w:r>
      <w:proofErr w:type="spellStart"/>
      <w:r w:rsidRPr="00F87324">
        <w:rPr>
          <w:rFonts w:ascii="Georgia" w:eastAsia="Times New Roman" w:hAnsi="Georgia" w:cs="Arial"/>
          <w:color w:val="E65D00"/>
          <w:sz w:val="24"/>
          <w:szCs w:val="24"/>
          <w:u w:val="single"/>
          <w:lang w:val="fi-FI" w:eastAsia="fi-FI"/>
        </w:rPr>
        <w:t>Varhan</w:t>
      </w:r>
      <w:proofErr w:type="spellEnd"/>
      <w:r w:rsidRPr="00F87324">
        <w:rPr>
          <w:rFonts w:ascii="Georgia" w:eastAsia="Times New Roman" w:hAnsi="Georgia" w:cs="Arial"/>
          <w:color w:val="E65D00"/>
          <w:sz w:val="24"/>
          <w:szCs w:val="24"/>
          <w:u w:val="single"/>
          <w:lang w:val="fi-FI" w:eastAsia="fi-FI"/>
        </w:rPr>
        <w:t xml:space="preserve"> Sosiaaliasiavastaavien puhelinaika: </w:t>
      </w:r>
      <w:r w:rsidRPr="00F87324">
        <w:rPr>
          <w:rFonts w:ascii="Georgia" w:hAnsi="Georgia"/>
          <w:color w:val="E65D00"/>
          <w:sz w:val="24"/>
          <w:szCs w:val="24"/>
          <w:lang w:val="fi-FI" w:eastAsia="fi-FI"/>
        </w:rPr>
        <w:t xml:space="preserve">ma-pe </w:t>
      </w:r>
      <w:proofErr w:type="gramStart"/>
      <w:r w:rsidRPr="00F87324">
        <w:rPr>
          <w:rFonts w:ascii="Georgia" w:hAnsi="Georgia"/>
          <w:color w:val="E65D00"/>
          <w:sz w:val="24"/>
          <w:szCs w:val="24"/>
          <w:lang w:val="fi-FI" w:eastAsia="fi-FI"/>
        </w:rPr>
        <w:t>klo 10-12</w:t>
      </w:r>
      <w:proofErr w:type="gramEnd"/>
      <w:r w:rsidRPr="00F87324">
        <w:rPr>
          <w:rFonts w:ascii="Georgia" w:hAnsi="Georgia"/>
          <w:color w:val="E65D00"/>
          <w:sz w:val="24"/>
          <w:szCs w:val="24"/>
          <w:lang w:val="fi-FI" w:eastAsia="fi-FI"/>
        </w:rPr>
        <w:t xml:space="preserve"> ja </w:t>
      </w:r>
      <w:proofErr w:type="gramStart"/>
      <w:r w:rsidRPr="00F87324">
        <w:rPr>
          <w:rFonts w:ascii="Georgia" w:hAnsi="Georgia"/>
          <w:color w:val="E65D00"/>
          <w:sz w:val="24"/>
          <w:szCs w:val="24"/>
          <w:lang w:val="fi-FI" w:eastAsia="fi-FI"/>
        </w:rPr>
        <w:t xml:space="preserve">13-15 </w:t>
      </w:r>
      <w:proofErr w:type="gramEnd"/>
      <w:r w:rsidRPr="00F87324">
        <w:rPr>
          <w:rFonts w:ascii="Georgia" w:hAnsi="Georgia"/>
          <w:color w:val="E65D00"/>
          <w:sz w:val="24"/>
          <w:szCs w:val="24"/>
          <w:lang w:val="fi-FI" w:eastAsia="fi-FI"/>
        </w:rPr>
        <w:t xml:space="preserve"> </w:t>
      </w:r>
      <w:hyperlink r:id="rId20" w:history="1">
        <w:r w:rsidRPr="00F87324">
          <w:rPr>
            <w:rFonts w:ascii="Georgia" w:hAnsi="Georgia"/>
            <w:color w:val="E65D00"/>
            <w:sz w:val="24"/>
            <w:szCs w:val="24"/>
            <w:lang w:val="fi-FI" w:eastAsia="fi-FI"/>
          </w:rPr>
          <w:t>Puhelin: 02 313 2399</w:t>
        </w:r>
      </w:hyperlink>
    </w:p>
    <w:p w14:paraId="6C274FC9" w14:textId="1452D82C" w:rsidR="00F87324" w:rsidRPr="00F87324" w:rsidRDefault="00BA34BA">
      <w:pPr>
        <w:numPr>
          <w:ilvl w:val="0"/>
          <w:numId w:val="9"/>
        </w:numPr>
        <w:spacing w:before="100" w:beforeAutospacing="1" w:after="100" w:afterAutospacing="1" w:line="240" w:lineRule="auto"/>
        <w:ind w:left="1723"/>
        <w:jc w:val="both"/>
        <w:rPr>
          <w:rFonts w:ascii="Georgia" w:eastAsia="Arial"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Yhteydenottopyynnön voi lähettää myös sähköpostilla tietoturvallinen sähköposti </w:t>
      </w:r>
      <w:proofErr w:type="gramStart"/>
      <w:r w:rsidRPr="00F87324">
        <w:rPr>
          <w:rFonts w:ascii="Georgia" w:eastAsia="Times New Roman" w:hAnsi="Georgia" w:cs="Arial"/>
          <w:color w:val="E65D00"/>
          <w:sz w:val="24"/>
          <w:szCs w:val="24"/>
          <w:lang w:val="fi-FI" w:eastAsia="fi-FI"/>
        </w:rPr>
        <w:t>https://www.suomi.fi/viestit  tai</w:t>
      </w:r>
      <w:proofErr w:type="gramEnd"/>
      <w:r w:rsidRPr="00F87324">
        <w:rPr>
          <w:rFonts w:ascii="Georgia" w:eastAsia="Times New Roman" w:hAnsi="Georgia" w:cs="Arial"/>
          <w:color w:val="E65D00"/>
          <w:sz w:val="24"/>
          <w:szCs w:val="24"/>
          <w:lang w:val="fi-FI" w:eastAsia="fi-FI"/>
        </w:rPr>
        <w:t xml:space="preserve"> sosiaaliasiavastaava@varha.fi</w:t>
      </w:r>
    </w:p>
    <w:p w14:paraId="21AFEB6C" w14:textId="77777777" w:rsidR="00BA34BA" w:rsidRPr="00BA34BA" w:rsidRDefault="00BA34BA">
      <w:pPr>
        <w:numPr>
          <w:ilvl w:val="0"/>
          <w:numId w:val="9"/>
        </w:numPr>
        <w:spacing w:after="0" w:line="276" w:lineRule="auto"/>
        <w:ind w:left="654" w:hanging="294"/>
        <w:contextualSpacing/>
        <w:rPr>
          <w:rFonts w:ascii="Georgia" w:eastAsia="Arial" w:hAnsi="Georgia" w:cs="Arial"/>
          <w:sz w:val="24"/>
          <w:szCs w:val="24"/>
          <w:lang w:val="fi-FI"/>
        </w:rPr>
      </w:pPr>
      <w:r w:rsidRPr="00BA34BA">
        <w:rPr>
          <w:rFonts w:ascii="Georgia" w:eastAsia="Arial" w:hAnsi="Georgia" w:cs="Arial"/>
          <w:sz w:val="24"/>
          <w:szCs w:val="24"/>
          <w:lang w:val="fi-FI"/>
        </w:rPr>
        <w:t>Alueen potilasasiavastaavan tehtävät ja yhteystiedot</w:t>
      </w:r>
    </w:p>
    <w:p w14:paraId="74E749A6" w14:textId="77777777" w:rsidR="00BA34BA" w:rsidRPr="00BA34BA" w:rsidRDefault="00BA34BA" w:rsidP="008A0F97">
      <w:pPr>
        <w:spacing w:after="0" w:line="276" w:lineRule="auto"/>
        <w:ind w:left="654"/>
        <w:contextualSpacing/>
        <w:rPr>
          <w:rFonts w:ascii="Georgia" w:eastAsia="Arial" w:hAnsi="Georgia" w:cs="Arial"/>
          <w:sz w:val="24"/>
          <w:szCs w:val="24"/>
          <w:lang w:val="fi-FI"/>
        </w:rPr>
      </w:pPr>
      <w:r w:rsidRPr="00BA34BA">
        <w:rPr>
          <w:rFonts w:ascii="Georgia" w:eastAsia="Arial" w:hAnsi="Georgia" w:cs="Arial"/>
          <w:sz w:val="24"/>
          <w:szCs w:val="24"/>
          <w:lang w:val="fi-FI"/>
        </w:rPr>
        <w:t xml:space="preserve">Sosiaali- ja potilasasiavastaavien toiminnasta vastaa se hyvinvointialue, minkä alueella palvelua tuotetaan. </w:t>
      </w:r>
    </w:p>
    <w:p w14:paraId="68016714" w14:textId="742A17E1" w:rsidR="00BA34BA" w:rsidRPr="00F87324" w:rsidRDefault="00BA34BA">
      <w:pPr>
        <w:numPr>
          <w:ilvl w:val="0"/>
          <w:numId w:val="9"/>
        </w:numPr>
        <w:spacing w:before="100" w:beforeAutospacing="1" w:after="100" w:afterAutospacing="1" w:line="240" w:lineRule="auto"/>
        <w:ind w:left="1723"/>
        <w:contextualSpacing/>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 xml:space="preserve">Jos </w:t>
      </w:r>
      <w:r w:rsidR="00943C97" w:rsidRPr="00F87324">
        <w:rPr>
          <w:rFonts w:ascii="Georgia" w:eastAsia="Times New Roman" w:hAnsi="Georgia" w:cs="Arial"/>
          <w:color w:val="E65D00"/>
          <w:sz w:val="24"/>
          <w:szCs w:val="24"/>
          <w:lang w:val="fi-FI" w:eastAsia="fi-FI"/>
        </w:rPr>
        <w:t>asiakas on</w:t>
      </w:r>
      <w:r w:rsidRPr="00F87324">
        <w:rPr>
          <w:rFonts w:ascii="Georgia" w:eastAsia="Times New Roman" w:hAnsi="Georgia" w:cs="Arial"/>
          <w:color w:val="E65D00"/>
          <w:sz w:val="24"/>
          <w:szCs w:val="24"/>
          <w:lang w:val="fi-FI" w:eastAsia="fi-FI"/>
        </w:rPr>
        <w:t xml:space="preserve"> tyytymätön terveydenhuollo</w:t>
      </w:r>
      <w:r w:rsidR="00943C97" w:rsidRPr="00F87324">
        <w:rPr>
          <w:rFonts w:ascii="Georgia" w:eastAsia="Times New Roman" w:hAnsi="Georgia" w:cs="Arial"/>
          <w:color w:val="E65D00"/>
          <w:sz w:val="24"/>
          <w:szCs w:val="24"/>
          <w:lang w:val="fi-FI" w:eastAsia="fi-FI"/>
        </w:rPr>
        <w:t>n</w:t>
      </w:r>
      <w:r w:rsidRPr="00F87324">
        <w:rPr>
          <w:rFonts w:ascii="Georgia" w:eastAsia="Times New Roman" w:hAnsi="Georgia" w:cs="Arial"/>
          <w:color w:val="E65D00"/>
          <w:sz w:val="24"/>
          <w:szCs w:val="24"/>
          <w:lang w:val="fi-FI" w:eastAsia="fi-FI"/>
        </w:rPr>
        <w:t xml:space="preserve"> palveluun, hoitoon tai kohteluun, </w:t>
      </w:r>
      <w:r w:rsidR="00943C97" w:rsidRPr="00F87324">
        <w:rPr>
          <w:rFonts w:ascii="Georgia" w:eastAsia="Times New Roman" w:hAnsi="Georgia" w:cs="Arial"/>
          <w:color w:val="E65D00"/>
          <w:sz w:val="24"/>
          <w:szCs w:val="24"/>
          <w:lang w:val="fi-FI" w:eastAsia="fi-FI"/>
        </w:rPr>
        <w:t xml:space="preserve">hän </w:t>
      </w:r>
      <w:r w:rsidRPr="00F87324">
        <w:rPr>
          <w:rFonts w:ascii="Georgia" w:eastAsia="Times New Roman" w:hAnsi="Georgia" w:cs="Arial"/>
          <w:color w:val="E65D00"/>
          <w:sz w:val="24"/>
          <w:szCs w:val="24"/>
          <w:lang w:val="fi-FI" w:eastAsia="fi-FI"/>
        </w:rPr>
        <w:t>voi olla yhteydessä potilasasiavastaavaan.</w:t>
      </w:r>
    </w:p>
    <w:p w14:paraId="18DC5B2F" w14:textId="77777777" w:rsidR="00BA34BA" w:rsidRPr="00F87324" w:rsidRDefault="00BA34BA">
      <w:pPr>
        <w:numPr>
          <w:ilvl w:val="0"/>
          <w:numId w:val="9"/>
        </w:numPr>
        <w:spacing w:before="100" w:beforeAutospacing="1" w:after="100" w:afterAutospacing="1" w:line="240" w:lineRule="auto"/>
        <w:ind w:left="1723"/>
        <w:contextualSpacing/>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Potilasasiavastaava neuvoo potilaita potilaan asemasta ja oikeuksista annetun lain (potilaslain) soveltamiseen liittyvissä asioissa. Potilasasiavastaava neuvoo ja tarvittaessa avustaa potilasta tai potilaan laillista edustajaa, omaista tai muuta läheistä terveydenhuoltoa koskevan muistutuksen tekemisessä.</w:t>
      </w:r>
    </w:p>
    <w:p w14:paraId="7CEA5B65" w14:textId="77777777" w:rsidR="00BA34BA" w:rsidRPr="00F87324" w:rsidRDefault="00BA34BA">
      <w:pPr>
        <w:numPr>
          <w:ilvl w:val="0"/>
          <w:numId w:val="9"/>
        </w:numPr>
        <w:spacing w:before="100" w:beforeAutospacing="1" w:after="100" w:afterAutospacing="1" w:line="240" w:lineRule="auto"/>
        <w:ind w:left="1723"/>
        <w:contextualSpacing/>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Potilasasiavastaavan tehtävänä on myös neuvoa, miten esimerkiksi:</w:t>
      </w:r>
    </w:p>
    <w:p w14:paraId="45C12694" w14:textId="77777777" w:rsidR="00BA34BA" w:rsidRPr="00F87324" w:rsidRDefault="00BA34BA">
      <w:pPr>
        <w:numPr>
          <w:ilvl w:val="0"/>
          <w:numId w:val="9"/>
        </w:numPr>
        <w:spacing w:before="100" w:beforeAutospacing="1" w:after="100" w:afterAutospacing="1" w:line="240" w:lineRule="auto"/>
        <w:ind w:left="1723"/>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kantelu</w:t>
      </w:r>
    </w:p>
    <w:p w14:paraId="1DF1E365" w14:textId="77777777" w:rsidR="00BA34BA" w:rsidRPr="00F87324" w:rsidRDefault="00BA34BA">
      <w:pPr>
        <w:numPr>
          <w:ilvl w:val="0"/>
          <w:numId w:val="9"/>
        </w:numPr>
        <w:spacing w:before="100" w:beforeAutospacing="1" w:after="100" w:afterAutospacing="1" w:line="240" w:lineRule="auto"/>
        <w:ind w:left="1723"/>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oikaisuvaatimus</w:t>
      </w:r>
    </w:p>
    <w:p w14:paraId="63AD552F" w14:textId="77777777" w:rsidR="00BA34BA" w:rsidRPr="00F87324" w:rsidRDefault="00BA34BA">
      <w:pPr>
        <w:numPr>
          <w:ilvl w:val="0"/>
          <w:numId w:val="9"/>
        </w:numPr>
        <w:spacing w:before="100" w:beforeAutospacing="1" w:after="100" w:afterAutospacing="1" w:line="240" w:lineRule="auto"/>
        <w:ind w:left="1723"/>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valitus</w:t>
      </w:r>
    </w:p>
    <w:p w14:paraId="0BA9CE75" w14:textId="77777777" w:rsidR="00BA34BA" w:rsidRPr="00F87324" w:rsidRDefault="00BA34BA">
      <w:pPr>
        <w:numPr>
          <w:ilvl w:val="0"/>
          <w:numId w:val="9"/>
        </w:numPr>
        <w:spacing w:before="100" w:beforeAutospacing="1" w:after="100" w:afterAutospacing="1" w:line="240" w:lineRule="auto"/>
        <w:ind w:left="1723"/>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vahingonkorvausvaatimus</w:t>
      </w:r>
    </w:p>
    <w:p w14:paraId="0C6224F1" w14:textId="77777777" w:rsidR="00BA34BA" w:rsidRPr="00F87324" w:rsidRDefault="00BA34BA">
      <w:pPr>
        <w:numPr>
          <w:ilvl w:val="0"/>
          <w:numId w:val="9"/>
        </w:numPr>
        <w:spacing w:before="100" w:beforeAutospacing="1" w:after="100" w:afterAutospacing="1" w:line="240" w:lineRule="auto"/>
        <w:ind w:left="1723"/>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potilas- tai lääkevahinkoa koskeva korvausvaatimus</w:t>
      </w:r>
    </w:p>
    <w:p w14:paraId="2C2FDB23" w14:textId="77777777" w:rsidR="00BA34BA" w:rsidRPr="00F87324" w:rsidRDefault="00BA34BA">
      <w:pPr>
        <w:numPr>
          <w:ilvl w:val="0"/>
          <w:numId w:val="9"/>
        </w:numPr>
        <w:spacing w:before="100" w:beforeAutospacing="1" w:after="100" w:afterAutospacing="1" w:line="240" w:lineRule="auto"/>
        <w:ind w:left="1723"/>
        <w:rPr>
          <w:rFonts w:ascii="Georgia" w:eastAsia="Times New Roman" w:hAnsi="Georgia" w:cs="Arial"/>
          <w:color w:val="E65D00"/>
          <w:sz w:val="24"/>
          <w:szCs w:val="24"/>
          <w:lang w:val="fi-FI" w:eastAsia="fi-FI"/>
        </w:rPr>
      </w:pPr>
      <w:r w:rsidRPr="00F87324">
        <w:rPr>
          <w:rFonts w:ascii="Georgia" w:eastAsia="Times New Roman" w:hAnsi="Georgia" w:cs="Arial"/>
          <w:color w:val="E65D00"/>
          <w:sz w:val="24"/>
          <w:szCs w:val="24"/>
          <w:lang w:val="fi-FI" w:eastAsia="fi-FI"/>
        </w:rPr>
        <w:t>muu potilaan terveydenhuollon oikeusturvaan liittyvä asia voidaan panna vireille toimivaltaisessa viranomaisessa.</w:t>
      </w:r>
    </w:p>
    <w:p w14:paraId="42F6A049" w14:textId="77777777" w:rsidR="00BA34BA" w:rsidRPr="00F87324" w:rsidRDefault="00BA34BA">
      <w:pPr>
        <w:numPr>
          <w:ilvl w:val="0"/>
          <w:numId w:val="9"/>
        </w:numPr>
        <w:spacing w:before="100" w:beforeAutospacing="1" w:after="100" w:afterAutospacing="1" w:line="240" w:lineRule="auto"/>
        <w:ind w:left="1723"/>
        <w:contextualSpacing/>
        <w:outlineLvl w:val="3"/>
        <w:rPr>
          <w:rFonts w:ascii="Georgia" w:eastAsia="Times New Roman" w:hAnsi="Georgia" w:cs="Arial"/>
          <w:color w:val="E65D00"/>
          <w:sz w:val="24"/>
          <w:szCs w:val="24"/>
          <w:u w:val="single"/>
          <w:lang w:val="fi-FI" w:eastAsia="fi-FI"/>
        </w:rPr>
      </w:pPr>
      <w:proofErr w:type="spellStart"/>
      <w:r w:rsidRPr="00F87324">
        <w:rPr>
          <w:rFonts w:ascii="Georgia" w:eastAsia="Times New Roman" w:hAnsi="Georgia" w:cs="Arial"/>
          <w:color w:val="E65D00"/>
          <w:sz w:val="24"/>
          <w:szCs w:val="24"/>
          <w:u w:val="single"/>
          <w:lang w:val="fi-FI" w:eastAsia="fi-FI"/>
        </w:rPr>
        <w:t>Varhan</w:t>
      </w:r>
      <w:proofErr w:type="spellEnd"/>
      <w:r w:rsidRPr="00F87324">
        <w:rPr>
          <w:rFonts w:ascii="Georgia" w:eastAsia="Times New Roman" w:hAnsi="Georgia" w:cs="Arial"/>
          <w:color w:val="E65D00"/>
          <w:sz w:val="24"/>
          <w:szCs w:val="24"/>
          <w:u w:val="single"/>
          <w:lang w:val="fi-FI" w:eastAsia="fi-FI"/>
        </w:rPr>
        <w:t xml:space="preserve"> Potilasasiavastaavien puhelinaika: ma-pe </w:t>
      </w:r>
      <w:proofErr w:type="gramStart"/>
      <w:r w:rsidRPr="00F87324">
        <w:rPr>
          <w:rFonts w:ascii="Georgia" w:eastAsia="Times New Roman" w:hAnsi="Georgia" w:cs="Arial"/>
          <w:color w:val="E65D00"/>
          <w:sz w:val="24"/>
          <w:szCs w:val="24"/>
          <w:u w:val="single"/>
          <w:lang w:val="fi-FI" w:eastAsia="fi-FI"/>
        </w:rPr>
        <w:t xml:space="preserve">klo 8-15.30 </w:t>
      </w:r>
      <w:proofErr w:type="gramEnd"/>
      <w:r w:rsidRPr="00F87324">
        <w:rPr>
          <w:rFonts w:ascii="Georgia" w:eastAsia="Times New Roman" w:hAnsi="Georgia" w:cs="Arial"/>
          <w:color w:val="E65D00"/>
          <w:sz w:val="24"/>
          <w:szCs w:val="24"/>
          <w:u w:val="single"/>
          <w:lang w:val="fi-FI" w:eastAsia="fi-FI"/>
        </w:rPr>
        <w:t xml:space="preserve"> </w:t>
      </w:r>
      <w:hyperlink r:id="rId21" w:history="1">
        <w:r w:rsidRPr="00F87324">
          <w:rPr>
            <w:rFonts w:ascii="Georgia" w:eastAsia="Times New Roman" w:hAnsi="Georgia" w:cs="Arial"/>
            <w:color w:val="E65D00"/>
            <w:sz w:val="24"/>
            <w:szCs w:val="24"/>
            <w:u w:val="single"/>
            <w:lang w:val="fi-FI" w:eastAsia="fi-FI"/>
          </w:rPr>
          <w:t>Puhelin: 02 313 2399</w:t>
        </w:r>
      </w:hyperlink>
      <w:r w:rsidRPr="00F87324">
        <w:rPr>
          <w:rFonts w:ascii="Georgia" w:hAnsi="Georgia" w:cs="Calibri"/>
          <w:color w:val="E65D00"/>
          <w:lang w:val="fi-FI"/>
        </w:rPr>
        <w:t xml:space="preserve"> tai sähköposti </w:t>
      </w:r>
      <w:r w:rsidRPr="00F87324">
        <w:rPr>
          <w:rFonts w:ascii="Georgia" w:hAnsi="Georgia" w:cs="Arial"/>
          <w:color w:val="E65D00"/>
          <w:lang w:val="fi-FI"/>
        </w:rPr>
        <w:t>potilasasiavastaava@varha.fi</w:t>
      </w:r>
    </w:p>
    <w:p w14:paraId="0A6FF0CE" w14:textId="77777777" w:rsidR="00BA34BA" w:rsidRPr="0062285B" w:rsidRDefault="00BA34BA" w:rsidP="008A0F97">
      <w:pPr>
        <w:spacing w:after="0" w:line="276" w:lineRule="auto"/>
        <w:ind w:left="654"/>
        <w:contextualSpacing/>
        <w:rPr>
          <w:rFonts w:ascii="Georgia" w:eastAsia="Arial" w:hAnsi="Georgia" w:cs="Arial"/>
          <w:color w:val="ED7D31" w:themeColor="accent2"/>
          <w:sz w:val="24"/>
          <w:szCs w:val="24"/>
          <w:lang w:val="fi-FI"/>
        </w:rPr>
      </w:pPr>
    </w:p>
    <w:p w14:paraId="2A1D0C89" w14:textId="77777777" w:rsidR="00F87324" w:rsidRDefault="00BA34BA">
      <w:pPr>
        <w:numPr>
          <w:ilvl w:val="0"/>
          <w:numId w:val="10"/>
        </w:numPr>
        <w:spacing w:after="0" w:line="276" w:lineRule="auto"/>
        <w:ind w:left="654" w:hanging="284"/>
        <w:contextualSpacing/>
        <w:rPr>
          <w:rFonts w:ascii="Georgia" w:eastAsia="Arial" w:hAnsi="Georgia" w:cs="Arial"/>
          <w:sz w:val="24"/>
          <w:szCs w:val="24"/>
          <w:lang w:val="fi-FI"/>
        </w:rPr>
      </w:pPr>
      <w:r w:rsidRPr="00BA34BA">
        <w:rPr>
          <w:rFonts w:ascii="Georgia" w:eastAsia="Arial" w:hAnsi="Georgia" w:cs="Arial"/>
          <w:sz w:val="24"/>
          <w:szCs w:val="24"/>
          <w:lang w:val="fi-FI"/>
        </w:rPr>
        <w:t>Kuluttajaneuvonnan yhteystiedot ja palvelut (esim. palvelusetelillä tuotetuissa palveluissa yksityinen palveluntuottaja ja asiakas ovat keskenään sopimuskumppaneita).</w:t>
      </w:r>
    </w:p>
    <w:p w14:paraId="35201C23" w14:textId="77777777" w:rsidR="00F87324" w:rsidRDefault="00F87324" w:rsidP="00F87324">
      <w:pPr>
        <w:spacing w:after="0" w:line="276" w:lineRule="auto"/>
        <w:ind w:left="654"/>
        <w:contextualSpacing/>
        <w:rPr>
          <w:rFonts w:ascii="Georgia" w:hAnsi="Georgia" w:cs="Calibri"/>
          <w:color w:val="E65D00"/>
          <w:sz w:val="24"/>
          <w:szCs w:val="24"/>
          <w:lang w:val="fi-FI"/>
        </w:rPr>
      </w:pPr>
    </w:p>
    <w:p w14:paraId="5A050DB4" w14:textId="49935B3D" w:rsidR="00BA34BA" w:rsidRDefault="00BA34BA" w:rsidP="00F87324">
      <w:pPr>
        <w:spacing w:after="0" w:line="276" w:lineRule="auto"/>
        <w:ind w:left="654"/>
        <w:contextualSpacing/>
        <w:rPr>
          <w:rFonts w:ascii="Georgia" w:hAnsi="Georgia" w:cs="Calibri"/>
          <w:color w:val="E65D00"/>
          <w:sz w:val="24"/>
          <w:szCs w:val="24"/>
          <w:lang w:val="fi-FI"/>
        </w:rPr>
      </w:pPr>
      <w:r w:rsidRPr="00F87324">
        <w:rPr>
          <w:rFonts w:ascii="Georgia" w:hAnsi="Georgia" w:cs="Calibri"/>
          <w:color w:val="E65D00"/>
          <w:sz w:val="24"/>
          <w:szCs w:val="24"/>
          <w:lang w:val="fi-FI"/>
        </w:rPr>
        <w:t xml:space="preserve">Kuluttajaneuvonnan yhteystiedot: 09 5110 1200 verkkolomake osoitteessa </w:t>
      </w:r>
      <w:hyperlink r:id="rId22" w:history="1">
        <w:r w:rsidRPr="00F87324">
          <w:rPr>
            <w:rFonts w:ascii="Georgia" w:hAnsi="Georgia" w:cs="Calibri"/>
            <w:color w:val="E65D00"/>
            <w:sz w:val="24"/>
            <w:szCs w:val="24"/>
            <w:u w:val="single"/>
            <w:lang w:val="fi-FI"/>
          </w:rPr>
          <w:t>kkv.fi</w:t>
        </w:r>
      </w:hyperlink>
      <w:r w:rsidRPr="00F87324">
        <w:rPr>
          <w:rFonts w:ascii="Georgia" w:hAnsi="Georgia" w:cs="Calibri"/>
          <w:color w:val="E65D00"/>
          <w:sz w:val="24"/>
          <w:szCs w:val="24"/>
          <w:lang w:val="fi-FI"/>
        </w:rPr>
        <w:t>.</w:t>
      </w:r>
    </w:p>
    <w:p w14:paraId="0E293A70" w14:textId="77777777" w:rsidR="00F87324" w:rsidRDefault="00F87324" w:rsidP="00F87324">
      <w:pPr>
        <w:spacing w:after="0" w:line="276" w:lineRule="auto"/>
        <w:ind w:left="654"/>
        <w:contextualSpacing/>
        <w:rPr>
          <w:rFonts w:ascii="Georgia" w:hAnsi="Georgia" w:cs="Calibri"/>
          <w:color w:val="E65D00"/>
          <w:sz w:val="24"/>
          <w:szCs w:val="24"/>
          <w:lang w:val="fi-FI"/>
        </w:rPr>
      </w:pPr>
    </w:p>
    <w:p w14:paraId="290896F1" w14:textId="77777777" w:rsidR="00F87324" w:rsidRPr="00F87324" w:rsidRDefault="00F87324" w:rsidP="00F87324">
      <w:pPr>
        <w:spacing w:after="0" w:line="276" w:lineRule="auto"/>
        <w:ind w:left="654"/>
        <w:contextualSpacing/>
        <w:rPr>
          <w:rFonts w:ascii="Georgia" w:eastAsia="Arial" w:hAnsi="Georgia" w:cs="Arial"/>
          <w:sz w:val="24"/>
          <w:szCs w:val="24"/>
          <w:lang w:val="fi-FI"/>
        </w:rPr>
      </w:pPr>
    </w:p>
    <w:p w14:paraId="0086018C" w14:textId="77777777" w:rsidR="00BA34BA" w:rsidRPr="00BA34BA" w:rsidRDefault="00BA34BA">
      <w:pPr>
        <w:numPr>
          <w:ilvl w:val="0"/>
          <w:numId w:val="9"/>
        </w:numPr>
        <w:spacing w:after="0" w:line="276" w:lineRule="auto"/>
        <w:ind w:left="654" w:hanging="294"/>
        <w:contextualSpacing/>
        <w:rPr>
          <w:rFonts w:ascii="Georgia" w:eastAsia="Arial" w:hAnsi="Georgia" w:cs="Arial"/>
          <w:sz w:val="24"/>
          <w:szCs w:val="24"/>
          <w:lang w:val="fi-FI"/>
        </w:rPr>
      </w:pPr>
      <w:r w:rsidRPr="00BA34BA">
        <w:rPr>
          <w:rFonts w:ascii="Georgia" w:eastAsia="Arial" w:hAnsi="Georgia" w:cs="Arial"/>
          <w:sz w:val="24"/>
          <w:szCs w:val="24"/>
          <w:lang w:val="fi-FI"/>
        </w:rPr>
        <w:t>Muistutusten käsittelystä vastaava henkilö, tehtävänimike ja yhteystiedot, muistutusten käsittelyn määräaika</w:t>
      </w:r>
    </w:p>
    <w:p w14:paraId="09F03885" w14:textId="66018481" w:rsidR="00BA34BA" w:rsidRPr="00F87324" w:rsidRDefault="0062285B">
      <w:pPr>
        <w:pStyle w:val="Luettelokappale"/>
        <w:numPr>
          <w:ilvl w:val="3"/>
          <w:numId w:val="9"/>
        </w:numPr>
        <w:spacing w:after="0" w:line="276" w:lineRule="auto"/>
        <w:jc w:val="both"/>
        <w:rPr>
          <w:rFonts w:ascii="Georgia" w:eastAsia="Arial" w:hAnsi="Georgia" w:cs="Arial"/>
          <w:sz w:val="24"/>
          <w:szCs w:val="24"/>
        </w:rPr>
      </w:pPr>
      <w:r w:rsidRPr="00F87324">
        <w:rPr>
          <w:rFonts w:ascii="Georgia" w:eastAsia="Arial" w:hAnsi="Georgia" w:cs="Arial"/>
          <w:color w:val="E65D00"/>
          <w:sz w:val="24"/>
          <w:szCs w:val="24"/>
        </w:rPr>
        <w:t xml:space="preserve">Yksikön johtaja </w:t>
      </w:r>
      <w:r w:rsidR="008B754B">
        <w:rPr>
          <w:rFonts w:ascii="Georgia" w:eastAsia="Arial" w:hAnsi="Georgia" w:cs="Arial"/>
          <w:color w:val="E65D00"/>
          <w:sz w:val="24"/>
          <w:szCs w:val="24"/>
        </w:rPr>
        <w:t>Tytti Tuppurainen</w:t>
      </w:r>
      <w:r w:rsidRPr="00F87324">
        <w:rPr>
          <w:rFonts w:ascii="Georgia" w:eastAsia="Arial" w:hAnsi="Georgia" w:cs="Arial"/>
          <w:color w:val="E65D00"/>
          <w:sz w:val="24"/>
          <w:szCs w:val="24"/>
        </w:rPr>
        <w:t xml:space="preserve"> 050 3632065 </w:t>
      </w:r>
      <w:hyperlink r:id="rId23" w:history="1">
        <w:r w:rsidR="008B754B">
          <w:rPr>
            <w:rStyle w:val="Hyperlinkki"/>
            <w:rFonts w:ascii="Georgia" w:eastAsia="Arial" w:hAnsi="Georgia" w:cs="Arial"/>
            <w:sz w:val="24"/>
            <w:szCs w:val="24"/>
          </w:rPr>
          <w:t>tytti.tuppurainen@peltola.care</w:t>
        </w:r>
      </w:hyperlink>
      <w:r w:rsidR="00F87324">
        <w:rPr>
          <w:rFonts w:ascii="Georgia" w:eastAsia="Arial" w:hAnsi="Georgia" w:cs="Arial"/>
          <w:color w:val="E65D00"/>
          <w:sz w:val="24"/>
          <w:szCs w:val="24"/>
        </w:rPr>
        <w:t xml:space="preserve">, muistutukset käsitellään yksikön poikkeamaohjeistusten </w:t>
      </w:r>
      <w:proofErr w:type="spellStart"/>
      <w:r w:rsidR="00F87324">
        <w:rPr>
          <w:rFonts w:ascii="Georgia" w:eastAsia="Arial" w:hAnsi="Georgia" w:cs="Arial"/>
          <w:color w:val="E65D00"/>
          <w:sz w:val="24"/>
          <w:szCs w:val="24"/>
        </w:rPr>
        <w:t>mukasesti</w:t>
      </w:r>
      <w:proofErr w:type="spellEnd"/>
      <w:r w:rsidR="00F87324">
        <w:rPr>
          <w:rFonts w:ascii="Georgia" w:eastAsia="Arial" w:hAnsi="Georgia" w:cs="Arial"/>
          <w:color w:val="E65D00"/>
          <w:sz w:val="24"/>
          <w:szCs w:val="24"/>
        </w:rPr>
        <w:t xml:space="preserve">, </w:t>
      </w:r>
      <w:r w:rsidR="00F87324" w:rsidRPr="00F87324">
        <w:rPr>
          <w:rFonts w:ascii="Georgia" w:eastAsia="Arial" w:hAnsi="Georgia" w:cs="Arial"/>
          <w:color w:val="E65D00"/>
          <w:sz w:val="24"/>
          <w:szCs w:val="24"/>
          <w:u w:val="single"/>
        </w:rPr>
        <w:t>käsittelyn määräaika on yleensä alle 1kk</w:t>
      </w:r>
      <w:r w:rsidR="00BA34BA" w:rsidRPr="00F87324">
        <w:rPr>
          <w:rFonts w:ascii="Georgia" w:eastAsia="Arial" w:hAnsi="Georgia" w:cs="Arial"/>
          <w:color w:val="E65D00"/>
          <w:sz w:val="24"/>
          <w:szCs w:val="24"/>
        </w:rPr>
        <w:t xml:space="preserve">     </w:t>
      </w:r>
      <w:r w:rsidR="00BA34BA" w:rsidRPr="00F87324">
        <w:rPr>
          <w:rFonts w:ascii="Georgia" w:eastAsia="Arial" w:hAnsi="Georgia" w:cs="Arial"/>
          <w:sz w:val="24"/>
          <w:szCs w:val="24"/>
        </w:rPr>
        <w:t xml:space="preserve">             </w:t>
      </w:r>
    </w:p>
    <w:p w14:paraId="30232C29" w14:textId="43711B93" w:rsidR="00BA34BA" w:rsidRDefault="00BA34BA" w:rsidP="0062285B">
      <w:pPr>
        <w:spacing w:after="0" w:line="276" w:lineRule="auto"/>
        <w:contextualSpacing/>
        <w:rPr>
          <w:rFonts w:ascii="Georgia" w:eastAsia="Arial" w:hAnsi="Georgia" w:cs="Arial"/>
          <w:sz w:val="24"/>
          <w:szCs w:val="24"/>
          <w:lang w:val="fi-FI"/>
        </w:rPr>
      </w:pPr>
    </w:p>
    <w:p w14:paraId="3F241DD7" w14:textId="75E015AE" w:rsidR="0062285B" w:rsidRPr="0062285B" w:rsidRDefault="0062285B" w:rsidP="0062285B">
      <w:pPr>
        <w:spacing w:after="0" w:line="276" w:lineRule="auto"/>
        <w:contextualSpacing/>
        <w:rPr>
          <w:rFonts w:ascii="Georgia" w:eastAsia="Arial" w:hAnsi="Georgia" w:cs="Arial"/>
          <w:b/>
          <w:bCs/>
          <w:sz w:val="24"/>
          <w:szCs w:val="24"/>
          <w:lang w:val="fi-FI"/>
        </w:rPr>
      </w:pPr>
      <w:r w:rsidRPr="0062285B">
        <w:rPr>
          <w:rFonts w:ascii="Georgia" w:eastAsia="Arial" w:hAnsi="Georgia" w:cs="Arial"/>
          <w:b/>
          <w:bCs/>
          <w:sz w:val="24"/>
          <w:szCs w:val="24"/>
          <w:lang w:val="fi-FI"/>
        </w:rPr>
        <w:t>Yhdenvertaisuus:</w:t>
      </w:r>
    </w:p>
    <w:p w14:paraId="6A3CEA7D" w14:textId="05C84646" w:rsidR="0062285B" w:rsidRPr="00943C97" w:rsidRDefault="0062285B" w:rsidP="00943C97">
      <w:pPr>
        <w:spacing w:after="0" w:line="276" w:lineRule="auto"/>
        <w:contextualSpacing/>
        <w:rPr>
          <w:rFonts w:ascii="Georgia" w:eastAsia="Arial" w:hAnsi="Georgia" w:cs="Arial"/>
          <w:sz w:val="24"/>
          <w:szCs w:val="24"/>
          <w:lang w:val="fi-FI"/>
        </w:rPr>
      </w:pPr>
      <w:r w:rsidRPr="00943C97">
        <w:rPr>
          <w:rFonts w:ascii="Georgia" w:hAnsi="Georgia" w:cs="Calibri"/>
          <w:sz w:val="24"/>
          <w:szCs w:val="24"/>
          <w:lang w:val="fi-FI"/>
        </w:rPr>
        <w:t>K</w:t>
      </w:r>
      <w:r w:rsidR="00BA34BA" w:rsidRPr="00943C97">
        <w:rPr>
          <w:rFonts w:ascii="Georgia" w:hAnsi="Georgia" w:cs="Calibri"/>
          <w:sz w:val="24"/>
          <w:szCs w:val="24"/>
          <w:lang w:val="fi-FI"/>
        </w:rPr>
        <w:t xml:space="preserve">aikki asiakkaat voivat käyttää palveluja yhdenvertaisesti – riippumatta iästä, toimintakyvystä, kielestä, taloudellisesta asemasta, kulttuurisesta taustasta tai muista henkilökohtaisista tekijöistä.  Palvelut suunnitellaan ja toteutetaan niin, että </w:t>
      </w:r>
      <w:r w:rsidR="00BA34BA" w:rsidRPr="00943C97">
        <w:rPr>
          <w:rFonts w:ascii="Georgia" w:hAnsi="Georgia" w:cs="Calibri"/>
          <w:b/>
          <w:bCs/>
          <w:sz w:val="24"/>
          <w:szCs w:val="24"/>
          <w:lang w:val="fi-FI"/>
        </w:rPr>
        <w:t>niihin on fyysisesti, tiedollisesti ja sosiaalisesti helppo päästä</w:t>
      </w:r>
      <w:r w:rsidR="00BA34BA" w:rsidRPr="00943C97">
        <w:rPr>
          <w:rFonts w:ascii="Georgia" w:hAnsi="Georgia" w:cs="Calibri"/>
          <w:sz w:val="24"/>
          <w:szCs w:val="24"/>
          <w:lang w:val="fi-FI"/>
        </w:rPr>
        <w:t>, ja että jokainen asiakas saa tarvitsemansa tuen ilman syrjintää tai esteitä.</w:t>
      </w:r>
    </w:p>
    <w:p w14:paraId="72DEA54C" w14:textId="65011A72" w:rsidR="00BA34BA" w:rsidRPr="00F87324" w:rsidRDefault="00BA34BA">
      <w:pPr>
        <w:numPr>
          <w:ilvl w:val="0"/>
          <w:numId w:val="6"/>
        </w:numPr>
        <w:spacing w:after="0" w:line="276" w:lineRule="auto"/>
        <w:contextualSpacing/>
        <w:rPr>
          <w:rFonts w:ascii="Georgia" w:eastAsia="Arial" w:hAnsi="Georgia" w:cs="Arial"/>
          <w:color w:val="E65D00"/>
          <w:sz w:val="24"/>
          <w:szCs w:val="24"/>
          <w:lang w:val="fi-FI"/>
        </w:rPr>
      </w:pPr>
      <w:r w:rsidRPr="00F87324">
        <w:rPr>
          <w:rFonts w:ascii="Georgia" w:eastAsia="Times New Roman" w:hAnsi="Georgia" w:cs="Arial"/>
          <w:color w:val="E65D00"/>
          <w:sz w:val="24"/>
          <w:szCs w:val="24"/>
          <w:lang w:val="fi-FI" w:eastAsia="fi-FI"/>
        </w:rPr>
        <w:t>Asiakkailta kerätään palautetta ja sitä hyödynnetään palveluiden parantamise</w:t>
      </w:r>
      <w:r w:rsidR="0062285B" w:rsidRPr="00F87324">
        <w:rPr>
          <w:rFonts w:ascii="Georgia" w:eastAsia="Times New Roman" w:hAnsi="Georgia" w:cs="Arial"/>
          <w:color w:val="E65D00"/>
          <w:sz w:val="24"/>
          <w:szCs w:val="24"/>
          <w:lang w:val="fi-FI" w:eastAsia="fi-FI"/>
        </w:rPr>
        <w:t>ksi</w:t>
      </w:r>
    </w:p>
    <w:p w14:paraId="62785868" w14:textId="77777777" w:rsidR="00BA34BA" w:rsidRPr="00F87324" w:rsidRDefault="00BA34BA">
      <w:pPr>
        <w:numPr>
          <w:ilvl w:val="0"/>
          <w:numId w:val="39"/>
        </w:numPr>
        <w:spacing w:before="100" w:beforeAutospacing="1" w:after="100" w:afterAutospacing="1" w:line="240" w:lineRule="auto"/>
        <w:contextualSpacing/>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Lainsäädännön noudattaminen:</w:t>
      </w:r>
      <w:r w:rsidRPr="00F87324">
        <w:rPr>
          <w:rFonts w:ascii="Georgia" w:eastAsia="Times New Roman" w:hAnsi="Georgia" w:cs="Arial"/>
          <w:color w:val="E65D00"/>
          <w:sz w:val="24"/>
          <w:szCs w:val="24"/>
          <w:lang w:val="fi-FI" w:eastAsia="fi-FI"/>
        </w:rPr>
        <w:br/>
        <w:t>Toiminta perustuu yhdenvertaisuuslakiin, tasa-arvolakiin ja potilaslakiin, jotka kieltävät kaikenlaisen syrjinnän esimerkiksi iän, sukupuolen, etnisen taustan, kielen, uskonnon, vammaisuuden, seksuaalisen suuntautumisen tai sosiaalisen aseman perusteella.</w:t>
      </w:r>
    </w:p>
    <w:p w14:paraId="3DE47B1A" w14:textId="77777777" w:rsidR="00BA34BA" w:rsidRPr="00F87324" w:rsidRDefault="00BA34BA">
      <w:pPr>
        <w:numPr>
          <w:ilvl w:val="0"/>
          <w:numId w:val="39"/>
        </w:numPr>
        <w:spacing w:before="100" w:beforeAutospacing="1" w:after="100" w:afterAutospacing="1" w:line="240" w:lineRule="auto"/>
        <w:contextualSpacing/>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Yhdenvertaiset palveluperiaatteet:</w:t>
      </w:r>
      <w:r w:rsidRPr="00F87324">
        <w:rPr>
          <w:rFonts w:ascii="Georgia" w:eastAsia="Times New Roman" w:hAnsi="Georgia" w:cs="Arial"/>
          <w:color w:val="E65D00"/>
          <w:sz w:val="24"/>
          <w:szCs w:val="24"/>
          <w:lang w:val="fi-FI" w:eastAsia="fi-FI"/>
        </w:rPr>
        <w:br/>
        <w:t>Kaikkia asiakkaita kohdellaan samalla kunnioituksella ja heidän tarpeensa huomioidaan yksilöllisesti. Palveluja tarjotaan samoilla perusteilla kaikille, ja mahdolliset erityistarpeet huomioidaan (esim. tulkkauspalvelut, esteettömyys, kulttuurisensitiivisyys).</w:t>
      </w:r>
    </w:p>
    <w:p w14:paraId="01536ED0" w14:textId="77777777" w:rsidR="00BA34BA" w:rsidRPr="00F87324" w:rsidRDefault="00BA34BA">
      <w:pPr>
        <w:numPr>
          <w:ilvl w:val="0"/>
          <w:numId w:val="39"/>
        </w:numPr>
        <w:spacing w:before="100" w:beforeAutospacing="1" w:after="100" w:afterAutospacing="1" w:line="240" w:lineRule="auto"/>
        <w:contextualSpacing/>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Avoin ja kunnioittava vuorovaikutus:</w:t>
      </w:r>
      <w:r w:rsidRPr="00F87324">
        <w:rPr>
          <w:rFonts w:ascii="Georgia" w:eastAsia="Times New Roman" w:hAnsi="Georgia" w:cs="Arial"/>
          <w:color w:val="E65D00"/>
          <w:sz w:val="24"/>
          <w:szCs w:val="24"/>
          <w:lang w:val="fi-FI" w:eastAsia="fi-FI"/>
        </w:rPr>
        <w:br/>
        <w:t>Työntekijät kuuntelevat asiakkaan mielipiteitä ja toiveita sekä viestivät selkeästi ja ymmärrettävästi. Syrjivää tai vähättelevää kielenkäyttöä ei hyväksytä.</w:t>
      </w:r>
    </w:p>
    <w:p w14:paraId="78CED748" w14:textId="77777777" w:rsidR="00BA34BA" w:rsidRPr="00F87324" w:rsidRDefault="00BA34BA">
      <w:pPr>
        <w:numPr>
          <w:ilvl w:val="0"/>
          <w:numId w:val="39"/>
        </w:numPr>
        <w:spacing w:before="100" w:beforeAutospacing="1" w:after="100" w:afterAutospacing="1" w:line="240" w:lineRule="auto"/>
        <w:contextualSpacing/>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Henkilöstön koulutus:</w:t>
      </w:r>
      <w:r w:rsidRPr="00F87324">
        <w:rPr>
          <w:rFonts w:ascii="Georgia" w:eastAsia="Times New Roman" w:hAnsi="Georgia" w:cs="Arial"/>
          <w:color w:val="E65D00"/>
          <w:sz w:val="24"/>
          <w:szCs w:val="24"/>
          <w:lang w:val="fi-FI" w:eastAsia="fi-FI"/>
        </w:rPr>
        <w:br/>
        <w:t>Työntekijöitä koulutetaan säännöllisesti yhdenvertaisuudesta, moninaisuudesta ja syrjinnän tunnistamisesta, jotta asenteet ja toimintatavat tukevat tasa-arvoista kohtelua.</w:t>
      </w:r>
    </w:p>
    <w:p w14:paraId="3225EE6D" w14:textId="77777777" w:rsidR="00BA34BA" w:rsidRPr="00F87324" w:rsidRDefault="00BA34BA">
      <w:pPr>
        <w:numPr>
          <w:ilvl w:val="0"/>
          <w:numId w:val="39"/>
        </w:numPr>
        <w:spacing w:before="100" w:beforeAutospacing="1" w:after="100" w:afterAutospacing="1" w:line="240" w:lineRule="auto"/>
        <w:contextualSpacing/>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Seuranta ja palaute:</w:t>
      </w:r>
      <w:r w:rsidRPr="00F87324">
        <w:rPr>
          <w:rFonts w:ascii="Georgia" w:eastAsia="Times New Roman" w:hAnsi="Georgia" w:cs="Arial"/>
          <w:color w:val="E65D00"/>
          <w:sz w:val="24"/>
          <w:szCs w:val="24"/>
          <w:lang w:val="fi-FI" w:eastAsia="fi-FI"/>
        </w:rPr>
        <w:br/>
        <w:t>Yhdenvertaisuuden toteutumista arvioidaan asiakaspalautteen, havaintojen ja raportoinnin avulla. Havaittuihin epäkohtiin puututaan välittömästi.</w:t>
      </w:r>
    </w:p>
    <w:p w14:paraId="7438A7FB" w14:textId="77777777" w:rsidR="00BA34BA" w:rsidRDefault="00BA34BA">
      <w:pPr>
        <w:numPr>
          <w:ilvl w:val="0"/>
          <w:numId w:val="39"/>
        </w:numPr>
        <w:spacing w:before="100" w:beforeAutospacing="1" w:after="100" w:afterAutospacing="1" w:line="240" w:lineRule="auto"/>
        <w:contextualSpacing/>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Eettiset periaatteet:</w:t>
      </w:r>
      <w:r w:rsidRPr="00F87324">
        <w:rPr>
          <w:rFonts w:ascii="Georgia" w:eastAsia="Times New Roman" w:hAnsi="Georgia" w:cs="Arial"/>
          <w:color w:val="E65D00"/>
          <w:sz w:val="24"/>
          <w:szCs w:val="24"/>
          <w:lang w:val="fi-FI" w:eastAsia="fi-FI"/>
        </w:rPr>
        <w:br/>
        <w:t>Jokainen asiakas nähdään arvokkaana yksilönä, jolla on oikeus saada hoitoa ja palveluja turvallisessa ja luottamuksellisessa ympäristössä.</w:t>
      </w:r>
    </w:p>
    <w:p w14:paraId="0E8E1B7E" w14:textId="77777777" w:rsidR="00F87324" w:rsidRPr="00F87324" w:rsidRDefault="00F87324" w:rsidP="00F87324">
      <w:pPr>
        <w:spacing w:before="100" w:beforeAutospacing="1" w:after="100" w:afterAutospacing="1" w:line="240" w:lineRule="auto"/>
        <w:ind w:left="720"/>
        <w:contextualSpacing/>
        <w:rPr>
          <w:rFonts w:ascii="Georgia" w:eastAsia="Times New Roman" w:hAnsi="Georgia" w:cs="Arial"/>
          <w:color w:val="E65D00"/>
          <w:sz w:val="24"/>
          <w:szCs w:val="24"/>
          <w:lang w:val="fi-FI" w:eastAsia="fi-FI"/>
        </w:rPr>
      </w:pPr>
    </w:p>
    <w:p w14:paraId="1581EF0B" w14:textId="77777777" w:rsidR="00943C97" w:rsidRPr="00943C97" w:rsidRDefault="00BA34BA" w:rsidP="00943C97">
      <w:pPr>
        <w:spacing w:before="100" w:beforeAutospacing="1" w:after="100" w:afterAutospacing="1" w:line="240" w:lineRule="auto"/>
        <w:jc w:val="both"/>
        <w:rPr>
          <w:rFonts w:ascii="Georgia" w:eastAsia="Times New Roman" w:hAnsi="Georgia" w:cs="Arial"/>
          <w:sz w:val="24"/>
          <w:szCs w:val="24"/>
          <w:lang w:val="fi-FI" w:eastAsia="fi-FI"/>
        </w:rPr>
      </w:pPr>
      <w:r w:rsidRPr="00F11F40">
        <w:rPr>
          <w:rFonts w:ascii="Georgia" w:eastAsia="Times New Roman" w:hAnsi="Georgia" w:cs="Arial"/>
          <w:sz w:val="24"/>
          <w:szCs w:val="24"/>
          <w:u w:val="single"/>
          <w:lang w:val="fi-FI" w:eastAsia="fi-FI"/>
        </w:rPr>
        <w:t>Palveluprosessien ja päätöksenteon oikeellisuus</w:t>
      </w:r>
      <w:r w:rsidRPr="00F11F40">
        <w:rPr>
          <w:rFonts w:ascii="Georgia" w:eastAsia="Times New Roman" w:hAnsi="Georgia" w:cs="Arial"/>
          <w:sz w:val="24"/>
          <w:szCs w:val="24"/>
          <w:lang w:val="fi-FI" w:eastAsia="fi-FI"/>
        </w:rPr>
        <w:t xml:space="preserve"> varmistetaan sosiaali- ja terveydenhuollossa selkeiden säädösten, eettisten periaatteiden ja valvontakäytäntöjen avulla. </w:t>
      </w:r>
      <w:r w:rsidRPr="00943C97">
        <w:rPr>
          <w:rFonts w:ascii="Georgia" w:eastAsia="Times New Roman" w:hAnsi="Georgia" w:cs="Arial"/>
          <w:sz w:val="24"/>
          <w:szCs w:val="24"/>
          <w:lang w:val="fi-FI" w:eastAsia="fi-FI"/>
        </w:rPr>
        <w:t>Keskeisiä tapoja varmistaa oikeellisuus ovat:</w:t>
      </w:r>
    </w:p>
    <w:p w14:paraId="30623923" w14:textId="77777777" w:rsidR="00943C97" w:rsidRPr="00F87324" w:rsidRDefault="00BA34BA">
      <w:pPr>
        <w:pStyle w:val="Luettelokappale"/>
        <w:numPr>
          <w:ilvl w:val="0"/>
          <w:numId w:val="50"/>
        </w:numPr>
        <w:spacing w:before="100" w:beforeAutospacing="1" w:after="100" w:afterAutospacing="1" w:line="240" w:lineRule="auto"/>
        <w:rPr>
          <w:rFonts w:ascii="Georgia" w:eastAsia="Times New Roman" w:hAnsi="Georgia" w:cs="Arial"/>
          <w:color w:val="E65D00"/>
          <w:sz w:val="24"/>
          <w:szCs w:val="24"/>
          <w:lang w:eastAsia="fi-FI"/>
        </w:rPr>
      </w:pPr>
      <w:r w:rsidRPr="00F87324">
        <w:rPr>
          <w:rFonts w:ascii="Georgia" w:eastAsia="Times New Roman" w:hAnsi="Georgia" w:cs="Arial"/>
          <w:b/>
          <w:bCs/>
          <w:color w:val="E65D00"/>
          <w:sz w:val="24"/>
          <w:szCs w:val="24"/>
          <w:lang w:eastAsia="fi-FI"/>
        </w:rPr>
        <w:t>Lainsäädännön ja ohjeistusten noudattaminen:</w:t>
      </w:r>
      <w:r w:rsidRPr="00F87324">
        <w:rPr>
          <w:rFonts w:ascii="Georgia" w:eastAsia="Times New Roman" w:hAnsi="Georgia" w:cs="Arial"/>
          <w:color w:val="E65D00"/>
          <w:sz w:val="24"/>
          <w:szCs w:val="24"/>
          <w:lang w:eastAsia="fi-FI"/>
        </w:rPr>
        <w:br/>
        <w:t>Kaikki päätökset perustuvat voimassa olevaan lainsäädäntöön (esim. sosiaalihuoltolaki, hallintolaki, potilaslaki, itsemääräämisoikeuslaki) ja viranomaisten antamiin määräyksiin. Päätöksenteossa käytetään ajantasaisia ohjeita ja organisaation sisäisiä toimintamalleja.</w:t>
      </w:r>
    </w:p>
    <w:p w14:paraId="08BC9ADB" w14:textId="77777777" w:rsidR="00943C97" w:rsidRPr="00F87324" w:rsidRDefault="00BA34BA">
      <w:pPr>
        <w:pStyle w:val="Luettelokappale"/>
        <w:numPr>
          <w:ilvl w:val="0"/>
          <w:numId w:val="50"/>
        </w:numPr>
        <w:spacing w:before="100" w:beforeAutospacing="1" w:after="100" w:afterAutospacing="1" w:line="240" w:lineRule="auto"/>
        <w:rPr>
          <w:rFonts w:ascii="Georgia" w:eastAsia="Times New Roman" w:hAnsi="Georgia" w:cs="Arial"/>
          <w:color w:val="E65D00"/>
          <w:sz w:val="24"/>
          <w:szCs w:val="24"/>
          <w:lang w:eastAsia="fi-FI"/>
        </w:rPr>
      </w:pPr>
      <w:r w:rsidRPr="00F87324">
        <w:rPr>
          <w:rFonts w:ascii="Georgia" w:eastAsia="Times New Roman" w:hAnsi="Georgia" w:cs="Arial"/>
          <w:b/>
          <w:bCs/>
          <w:color w:val="E65D00"/>
          <w:sz w:val="24"/>
          <w:szCs w:val="24"/>
          <w:lang w:eastAsia="fi-FI"/>
        </w:rPr>
        <w:t>Asiakaskohtainen harkinta ja dokumentointi:</w:t>
      </w:r>
      <w:r w:rsidRPr="00F87324">
        <w:rPr>
          <w:rFonts w:ascii="Georgia" w:eastAsia="Times New Roman" w:hAnsi="Georgia" w:cs="Arial"/>
          <w:color w:val="E65D00"/>
          <w:sz w:val="24"/>
          <w:szCs w:val="24"/>
          <w:lang w:eastAsia="fi-FI"/>
        </w:rPr>
        <w:br/>
        <w:t>Jokainen päätös perustellaan yksilöllisesti asiakkaan tilanteen mukaan. Kaikki vaiheet kirjataan huolellisesti asiakastietoihin, jotta prosessi on jälkikäteen todennettavissa ja läpinäkyvä.</w:t>
      </w:r>
    </w:p>
    <w:p w14:paraId="77D6B7B4" w14:textId="77777777" w:rsidR="00943C97" w:rsidRPr="00F87324" w:rsidRDefault="00BA34BA">
      <w:pPr>
        <w:pStyle w:val="Luettelokappale"/>
        <w:numPr>
          <w:ilvl w:val="0"/>
          <w:numId w:val="50"/>
        </w:numPr>
        <w:spacing w:before="100" w:beforeAutospacing="1" w:after="100" w:afterAutospacing="1" w:line="240" w:lineRule="auto"/>
        <w:rPr>
          <w:rFonts w:ascii="Georgia" w:eastAsia="Times New Roman" w:hAnsi="Georgia" w:cs="Arial"/>
          <w:color w:val="E65D00"/>
          <w:sz w:val="24"/>
          <w:szCs w:val="24"/>
          <w:lang w:eastAsia="fi-FI"/>
        </w:rPr>
      </w:pPr>
      <w:r w:rsidRPr="00F87324">
        <w:rPr>
          <w:rFonts w:ascii="Georgia" w:eastAsia="Times New Roman" w:hAnsi="Georgia" w:cs="Arial"/>
          <w:b/>
          <w:bCs/>
          <w:color w:val="E65D00"/>
          <w:sz w:val="24"/>
          <w:szCs w:val="24"/>
          <w:lang w:eastAsia="fi-FI"/>
        </w:rPr>
        <w:lastRenderedPageBreak/>
        <w:t>Päätösten valituskelpoisuus ja muutoksenhaku:</w:t>
      </w:r>
      <w:r w:rsidRPr="00F87324">
        <w:rPr>
          <w:rFonts w:ascii="Georgia" w:eastAsia="Times New Roman" w:hAnsi="Georgia" w:cs="Arial"/>
          <w:color w:val="E65D00"/>
          <w:sz w:val="24"/>
          <w:szCs w:val="24"/>
          <w:lang w:eastAsia="fi-FI"/>
        </w:rPr>
        <w:br/>
        <w:t>Asiakkaalle annetaan aina kirjallinen päätös, josta käy ilmi perustelut ja muutoksenhakuohjeet. Tämä turvaa asiakkaan oikeusturvan ja mahdollisuuden hakea oikaisua.</w:t>
      </w:r>
    </w:p>
    <w:p w14:paraId="0EA52530" w14:textId="77777777" w:rsidR="00943C97" w:rsidRPr="00F87324" w:rsidRDefault="00BA34BA">
      <w:pPr>
        <w:pStyle w:val="Luettelokappale"/>
        <w:numPr>
          <w:ilvl w:val="0"/>
          <w:numId w:val="50"/>
        </w:numPr>
        <w:spacing w:before="100" w:beforeAutospacing="1" w:after="100" w:afterAutospacing="1" w:line="240" w:lineRule="auto"/>
        <w:rPr>
          <w:rFonts w:ascii="Georgia" w:eastAsia="Times New Roman" w:hAnsi="Georgia" w:cs="Arial"/>
          <w:color w:val="E65D00"/>
          <w:sz w:val="24"/>
          <w:szCs w:val="24"/>
          <w:lang w:eastAsia="fi-FI"/>
        </w:rPr>
      </w:pPr>
      <w:r w:rsidRPr="00F87324">
        <w:rPr>
          <w:rFonts w:ascii="Georgia" w:eastAsia="Times New Roman" w:hAnsi="Georgia" w:cs="Arial"/>
          <w:b/>
          <w:bCs/>
          <w:color w:val="E65D00"/>
          <w:sz w:val="24"/>
          <w:szCs w:val="24"/>
          <w:lang w:eastAsia="fi-FI"/>
        </w:rPr>
        <w:t>Ammatillinen osaaminen ja moniammatillinen yhteistyö:</w:t>
      </w:r>
      <w:r w:rsidRPr="00F87324">
        <w:rPr>
          <w:rFonts w:ascii="Georgia" w:eastAsia="Times New Roman" w:hAnsi="Georgia" w:cs="Arial"/>
          <w:color w:val="E65D00"/>
          <w:sz w:val="24"/>
          <w:szCs w:val="24"/>
          <w:lang w:eastAsia="fi-FI"/>
        </w:rPr>
        <w:br/>
        <w:t>Päätöksiä tekevät pätevät ammattilaiset, jotka tuntevat lainsäädännön ja eettiset periaatteet. Moniammatillinen työskentely auttaa arvioimaan päätösten vaikutuksia eri näkökulmista ja vähentää virheratkaisujen riskiä.</w:t>
      </w:r>
    </w:p>
    <w:p w14:paraId="36AB75FF" w14:textId="77777777" w:rsidR="00943C97" w:rsidRPr="00F87324" w:rsidRDefault="00BA34BA">
      <w:pPr>
        <w:pStyle w:val="Luettelokappale"/>
        <w:numPr>
          <w:ilvl w:val="0"/>
          <w:numId w:val="50"/>
        </w:numPr>
        <w:spacing w:before="100" w:beforeAutospacing="1" w:after="100" w:afterAutospacing="1" w:line="240" w:lineRule="auto"/>
        <w:rPr>
          <w:rFonts w:ascii="Georgia" w:eastAsia="Times New Roman" w:hAnsi="Georgia" w:cs="Arial"/>
          <w:color w:val="E65D00"/>
          <w:sz w:val="24"/>
          <w:szCs w:val="24"/>
          <w:lang w:eastAsia="fi-FI"/>
        </w:rPr>
      </w:pPr>
      <w:r w:rsidRPr="00F87324">
        <w:rPr>
          <w:rFonts w:ascii="Georgia" w:eastAsia="Times New Roman" w:hAnsi="Georgia" w:cs="Arial"/>
          <w:b/>
          <w:bCs/>
          <w:color w:val="E65D00"/>
          <w:sz w:val="24"/>
          <w:szCs w:val="24"/>
          <w:lang w:eastAsia="fi-FI"/>
        </w:rPr>
        <w:t>Itsemääräämisoikeuden kunnioittaminen:</w:t>
      </w:r>
      <w:r w:rsidRPr="00F87324">
        <w:rPr>
          <w:rFonts w:ascii="Georgia" w:eastAsia="Times New Roman" w:hAnsi="Georgia" w:cs="Arial"/>
          <w:color w:val="E65D00"/>
          <w:sz w:val="24"/>
          <w:szCs w:val="24"/>
          <w:lang w:eastAsia="fi-FI"/>
        </w:rPr>
        <w:br/>
        <w:t>Jos asiakkaan itsemääräämisoikeutta joudutaan rajoittamaan, se tehdään vain välttämättömissä tilanteissa, lain sallimissa rajoissa ja aina kirjallisesti perustellen. Rajoitusten käyttö dokumentoidaan ja arvioidaan jälkikäteen.</w:t>
      </w:r>
    </w:p>
    <w:p w14:paraId="29BD0340" w14:textId="77777777" w:rsidR="00943C97" w:rsidRPr="00F87324" w:rsidRDefault="00BA34BA">
      <w:pPr>
        <w:pStyle w:val="Luettelokappale"/>
        <w:numPr>
          <w:ilvl w:val="0"/>
          <w:numId w:val="50"/>
        </w:numPr>
        <w:spacing w:before="100" w:beforeAutospacing="1" w:after="100" w:afterAutospacing="1" w:line="240" w:lineRule="auto"/>
        <w:rPr>
          <w:rFonts w:ascii="Georgia" w:eastAsia="Times New Roman" w:hAnsi="Georgia" w:cs="Arial"/>
          <w:color w:val="E65D00"/>
          <w:sz w:val="24"/>
          <w:szCs w:val="24"/>
          <w:lang w:eastAsia="fi-FI"/>
        </w:rPr>
      </w:pPr>
      <w:r w:rsidRPr="00F87324">
        <w:rPr>
          <w:rFonts w:ascii="Georgia" w:eastAsia="Times New Roman" w:hAnsi="Georgia" w:cs="Arial"/>
          <w:b/>
          <w:bCs/>
          <w:color w:val="E65D00"/>
          <w:sz w:val="24"/>
          <w:szCs w:val="24"/>
          <w:lang w:eastAsia="fi-FI"/>
        </w:rPr>
        <w:t>Valvonta ja laadunvarmistus:</w:t>
      </w:r>
      <w:r w:rsidRPr="00F87324">
        <w:rPr>
          <w:rFonts w:ascii="Georgia" w:eastAsia="Times New Roman" w:hAnsi="Georgia" w:cs="Arial"/>
          <w:color w:val="E65D00"/>
          <w:sz w:val="24"/>
          <w:szCs w:val="24"/>
          <w:lang w:eastAsia="fi-FI"/>
        </w:rPr>
        <w:br/>
        <w:t>Organisaatio seuraa säännöllisesti päätöksenteon laatua, oikeellisuutta ja lainmukaisuutta sisäisen valvonnan, auditointien ja ulkopuolisten tarkastusten avulla.</w:t>
      </w:r>
    </w:p>
    <w:p w14:paraId="0745EA43" w14:textId="3CBFEB92" w:rsidR="00943C97" w:rsidRPr="00F87324" w:rsidRDefault="00BA34BA">
      <w:pPr>
        <w:pStyle w:val="Luettelokappale"/>
        <w:numPr>
          <w:ilvl w:val="0"/>
          <w:numId w:val="50"/>
        </w:numPr>
        <w:spacing w:before="100" w:beforeAutospacing="1" w:after="100" w:afterAutospacing="1" w:line="240" w:lineRule="auto"/>
        <w:rPr>
          <w:rFonts w:ascii="Georgia" w:eastAsia="Times New Roman" w:hAnsi="Georgia" w:cs="Arial"/>
          <w:color w:val="E65D00"/>
          <w:sz w:val="24"/>
          <w:szCs w:val="24"/>
          <w:lang w:eastAsia="fi-FI"/>
        </w:rPr>
      </w:pPr>
      <w:r w:rsidRPr="00F87324">
        <w:rPr>
          <w:rFonts w:ascii="Georgia" w:eastAsia="Times New Roman" w:hAnsi="Georgia" w:cs="Arial"/>
          <w:b/>
          <w:bCs/>
          <w:color w:val="E65D00"/>
          <w:sz w:val="24"/>
          <w:szCs w:val="24"/>
          <w:lang w:eastAsia="fi-FI"/>
        </w:rPr>
        <w:t>Avoimuus ja asiakkaan osallistaminen:</w:t>
      </w:r>
      <w:r w:rsidRPr="00F87324">
        <w:rPr>
          <w:rFonts w:ascii="Georgia" w:eastAsia="Times New Roman" w:hAnsi="Georgia" w:cs="Arial"/>
          <w:color w:val="E65D00"/>
          <w:sz w:val="24"/>
          <w:szCs w:val="24"/>
          <w:lang w:eastAsia="fi-FI"/>
        </w:rPr>
        <w:br/>
        <w:t>Asiakasta kuullaan ennen päätöksen tekemistä, ja hänen näkemyksensä otetaan huomioon. Tämä lisää päätösten oikeudenmukaisuutta ja luottamusta prosessiin.</w:t>
      </w:r>
    </w:p>
    <w:p w14:paraId="14D4018B" w14:textId="77777777" w:rsidR="00943C97" w:rsidRPr="00F87324" w:rsidRDefault="00943C97" w:rsidP="00943C97">
      <w:pPr>
        <w:pStyle w:val="Luettelokappale"/>
        <w:spacing w:before="100" w:beforeAutospacing="1" w:after="100" w:afterAutospacing="1" w:line="240" w:lineRule="auto"/>
        <w:ind w:left="360"/>
        <w:rPr>
          <w:rFonts w:ascii="Georgia" w:eastAsia="Times New Roman" w:hAnsi="Georgia" w:cs="Arial"/>
          <w:color w:val="E65D00"/>
          <w:sz w:val="24"/>
          <w:szCs w:val="24"/>
          <w:lang w:eastAsia="fi-FI"/>
        </w:rPr>
      </w:pPr>
    </w:p>
    <w:p w14:paraId="743C7162" w14:textId="7718FDF8" w:rsidR="00BA34BA" w:rsidRPr="008B754B" w:rsidRDefault="00BA34BA" w:rsidP="00F87324">
      <w:pPr>
        <w:spacing w:before="100" w:beforeAutospacing="1" w:after="100" w:afterAutospacing="1" w:line="240" w:lineRule="auto"/>
        <w:rPr>
          <w:rFonts w:ascii="Georgia" w:eastAsia="Times New Roman" w:hAnsi="Georgia" w:cs="Arial"/>
          <w:sz w:val="24"/>
          <w:szCs w:val="24"/>
          <w:lang w:val="fi-FI" w:eastAsia="fi-FI"/>
        </w:rPr>
      </w:pPr>
      <w:r w:rsidRPr="008B754B">
        <w:rPr>
          <w:rFonts w:ascii="Georgia" w:eastAsia="Times New Roman" w:hAnsi="Georgia" w:cs="Arial"/>
          <w:sz w:val="24"/>
          <w:szCs w:val="24"/>
          <w:lang w:val="fi-FI" w:eastAsia="fi-FI"/>
        </w:rPr>
        <w:t xml:space="preserve">Asiakkaan </w:t>
      </w:r>
      <w:r w:rsidRPr="008B754B">
        <w:rPr>
          <w:rFonts w:ascii="Georgia" w:eastAsia="Times New Roman" w:hAnsi="Georgia" w:cs="Arial"/>
          <w:b/>
          <w:bCs/>
          <w:sz w:val="24"/>
          <w:szCs w:val="24"/>
          <w:lang w:val="fi-FI" w:eastAsia="fi-FI"/>
        </w:rPr>
        <w:t>tiedonsaantioikeuden ja osallisuuden varmistaminen</w:t>
      </w:r>
      <w:r w:rsidRPr="008B754B">
        <w:rPr>
          <w:rFonts w:ascii="Georgia" w:eastAsia="Times New Roman" w:hAnsi="Georgia" w:cs="Arial"/>
          <w:sz w:val="24"/>
          <w:szCs w:val="24"/>
          <w:lang w:val="fi-FI" w:eastAsia="fi-FI"/>
        </w:rPr>
        <w:t xml:space="preserve"> on keskeinen osa laadukasta, asiakaslähtöistä toimintaa</w:t>
      </w:r>
      <w:r w:rsidR="00943C97" w:rsidRPr="008B754B">
        <w:rPr>
          <w:rFonts w:ascii="Georgia" w:eastAsia="Times New Roman" w:hAnsi="Georgia" w:cs="Arial"/>
          <w:sz w:val="24"/>
          <w:szCs w:val="24"/>
          <w:lang w:val="fi-FI" w:eastAsia="fi-FI"/>
        </w:rPr>
        <w:t>:</w:t>
      </w:r>
    </w:p>
    <w:p w14:paraId="4DD6B0AA" w14:textId="77777777" w:rsidR="00BA34BA" w:rsidRPr="00F87324" w:rsidRDefault="00BA34BA">
      <w:pPr>
        <w:numPr>
          <w:ilvl w:val="0"/>
          <w:numId w:val="51"/>
        </w:numPr>
        <w:spacing w:before="100" w:beforeAutospacing="1" w:after="100" w:afterAutospacing="1" w:line="240" w:lineRule="auto"/>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Selkeä ja ymmärrettävä viestintä:</w:t>
      </w:r>
      <w:r w:rsidRPr="00F87324">
        <w:rPr>
          <w:rFonts w:ascii="Georgia" w:eastAsia="Times New Roman" w:hAnsi="Georgia" w:cs="Arial"/>
          <w:color w:val="E65D00"/>
          <w:sz w:val="24"/>
          <w:szCs w:val="24"/>
          <w:lang w:val="fi-FI" w:eastAsia="fi-FI"/>
        </w:rPr>
        <w:br/>
        <w:t>Asiakkaalle annetaan kaikki häntä koskevat tiedot ymmärrettävässä muodossa – suullisesti ja kirjallisesti. Tarvittaessa käytetään selkokieltä, tulkkauspalvelua tai muuta viestintätukea (esim. kuvakommunikaatiota).</w:t>
      </w:r>
    </w:p>
    <w:p w14:paraId="40445189" w14:textId="77777777" w:rsidR="00BA34BA" w:rsidRPr="00F87324" w:rsidRDefault="00BA34BA">
      <w:pPr>
        <w:numPr>
          <w:ilvl w:val="0"/>
          <w:numId w:val="51"/>
        </w:numPr>
        <w:spacing w:before="100" w:beforeAutospacing="1" w:after="100" w:afterAutospacing="1" w:line="240" w:lineRule="auto"/>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Avoin tiedonsaantioikeus:</w:t>
      </w:r>
      <w:r w:rsidRPr="00F87324">
        <w:rPr>
          <w:rFonts w:ascii="Georgia" w:eastAsia="Times New Roman" w:hAnsi="Georgia" w:cs="Arial"/>
          <w:color w:val="E65D00"/>
          <w:sz w:val="24"/>
          <w:szCs w:val="24"/>
          <w:lang w:val="fi-FI" w:eastAsia="fi-FI"/>
        </w:rPr>
        <w:br/>
        <w:t>Asiakkaalla on oikeus nähdä omat asiakastietonsa ja saada niistä kopiot. Hänelle kerrotaan, mitä tietoja kerätään, mihin niitä käytetään ja kuka niihin voi perehtyä.</w:t>
      </w:r>
    </w:p>
    <w:p w14:paraId="17F8BE34" w14:textId="77777777" w:rsidR="00BA34BA" w:rsidRPr="00F87324" w:rsidRDefault="00BA34BA">
      <w:pPr>
        <w:numPr>
          <w:ilvl w:val="0"/>
          <w:numId w:val="51"/>
        </w:numPr>
        <w:spacing w:before="100" w:beforeAutospacing="1" w:after="100" w:afterAutospacing="1" w:line="240" w:lineRule="auto"/>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Osallistuminen suunnitteluun ja päätöksentekoon:</w:t>
      </w:r>
      <w:r w:rsidRPr="00F87324">
        <w:rPr>
          <w:rFonts w:ascii="Georgia" w:eastAsia="Times New Roman" w:hAnsi="Georgia" w:cs="Arial"/>
          <w:color w:val="E65D00"/>
          <w:sz w:val="24"/>
          <w:szCs w:val="24"/>
          <w:lang w:val="fi-FI" w:eastAsia="fi-FI"/>
        </w:rPr>
        <w:br/>
        <w:t>Palveluja suunnitellaan yhdessä asiakkaan kanssa. Hänen mielipiteensä, toiveensa ja voimavaransa otetaan huomioon palvelusuunnitelmaa ja päätöksiä laadittaessa.</w:t>
      </w:r>
    </w:p>
    <w:p w14:paraId="3CA584AB" w14:textId="77777777" w:rsidR="00BA34BA" w:rsidRPr="00F87324" w:rsidRDefault="00BA34BA">
      <w:pPr>
        <w:numPr>
          <w:ilvl w:val="0"/>
          <w:numId w:val="51"/>
        </w:numPr>
        <w:spacing w:before="100" w:beforeAutospacing="1" w:after="100" w:afterAutospacing="1" w:line="240" w:lineRule="auto"/>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Yhteistyö ja neuvonta:</w:t>
      </w:r>
      <w:r w:rsidRPr="00F87324">
        <w:rPr>
          <w:rFonts w:ascii="Georgia" w:eastAsia="Times New Roman" w:hAnsi="Georgia" w:cs="Arial"/>
          <w:color w:val="E65D00"/>
          <w:sz w:val="24"/>
          <w:szCs w:val="24"/>
          <w:lang w:val="fi-FI" w:eastAsia="fi-FI"/>
        </w:rPr>
        <w:br/>
        <w:t>Ammattilaiset tarjoavat riittävästi tietoa eri vaihtoehdoista ja niiden vaikutuksista, jotta asiakas voi tehdä tietoon perustuvia valintoja. Asiakkaalle kerrotaan hänen oikeuksistaan ja mahdollisuuksistaan vaikuttaa omaan hoitoonsa tai palveluunsa.</w:t>
      </w:r>
    </w:p>
    <w:p w14:paraId="34DF5B4E" w14:textId="77777777" w:rsidR="00BA34BA" w:rsidRPr="00F87324" w:rsidRDefault="00BA34BA">
      <w:pPr>
        <w:numPr>
          <w:ilvl w:val="0"/>
          <w:numId w:val="51"/>
        </w:numPr>
        <w:spacing w:before="100" w:beforeAutospacing="1" w:after="100" w:afterAutospacing="1" w:line="240" w:lineRule="auto"/>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Osallisuuden tukeminen erityistilanteissa:</w:t>
      </w:r>
      <w:r w:rsidRPr="00F87324">
        <w:rPr>
          <w:rFonts w:ascii="Georgia" w:eastAsia="Times New Roman" w:hAnsi="Georgia" w:cs="Arial"/>
          <w:color w:val="E65D00"/>
          <w:sz w:val="24"/>
          <w:szCs w:val="24"/>
          <w:lang w:val="fi-FI" w:eastAsia="fi-FI"/>
        </w:rPr>
        <w:br/>
        <w:t>Jos asiakkaalla on rajoituksia ymmärtämisessä, päätöksenteossa tai viestinnässä, hänen tukeaan lisätään (esim. tukihenkilö, edunvalvoja, läheiset). Näin varmistetaan, että hän voi silti osallistua itseään koskeviin päätöksiin.</w:t>
      </w:r>
    </w:p>
    <w:p w14:paraId="77BE883D" w14:textId="77777777" w:rsidR="00BA34BA" w:rsidRPr="00F87324" w:rsidRDefault="00BA34BA">
      <w:pPr>
        <w:numPr>
          <w:ilvl w:val="0"/>
          <w:numId w:val="51"/>
        </w:numPr>
        <w:spacing w:before="100" w:beforeAutospacing="1" w:after="100" w:afterAutospacing="1" w:line="240" w:lineRule="auto"/>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Palautteen ja arvioinnin mahdollisuus:</w:t>
      </w:r>
      <w:r w:rsidRPr="00F87324">
        <w:rPr>
          <w:rFonts w:ascii="Georgia" w:eastAsia="Times New Roman" w:hAnsi="Georgia" w:cs="Arial"/>
          <w:color w:val="E65D00"/>
          <w:sz w:val="24"/>
          <w:szCs w:val="24"/>
          <w:lang w:val="fi-FI" w:eastAsia="fi-FI"/>
        </w:rPr>
        <w:br/>
        <w:t>Asiakkailta kerätään palautetta, jota hyödynnetään palvelujen kehittämisessä. Myös palautteen antamiseen tarjotaan helposti saavutettavia kanavia.</w:t>
      </w:r>
    </w:p>
    <w:p w14:paraId="637D823F" w14:textId="174E7834" w:rsidR="00BA34BA" w:rsidRPr="00F87324" w:rsidRDefault="00BA34BA">
      <w:pPr>
        <w:numPr>
          <w:ilvl w:val="0"/>
          <w:numId w:val="51"/>
        </w:numPr>
        <w:spacing w:before="100" w:beforeAutospacing="1" w:after="100" w:afterAutospacing="1" w:line="240" w:lineRule="auto"/>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Luottamuksellinen ja kunnioittava kohtaaminen:</w:t>
      </w:r>
      <w:r w:rsidRPr="00F87324">
        <w:rPr>
          <w:rFonts w:ascii="Georgia" w:eastAsia="Times New Roman" w:hAnsi="Georgia" w:cs="Arial"/>
          <w:color w:val="E65D00"/>
          <w:sz w:val="24"/>
          <w:szCs w:val="24"/>
          <w:lang w:val="fi-FI" w:eastAsia="fi-FI"/>
        </w:rPr>
        <w:br/>
        <w:t xml:space="preserve">Osallisuus vahvistuu, kun asiakas kokee tulevansa kuulluksi ja arvostetuksi. </w:t>
      </w:r>
      <w:r w:rsidR="009A16E5" w:rsidRPr="00F87324">
        <w:rPr>
          <w:rFonts w:ascii="Georgia" w:eastAsia="Times New Roman" w:hAnsi="Georgia" w:cs="Arial"/>
          <w:color w:val="E65D00"/>
          <w:sz w:val="24"/>
          <w:szCs w:val="24"/>
          <w:lang w:val="fi-FI" w:eastAsia="fi-FI"/>
        </w:rPr>
        <w:lastRenderedPageBreak/>
        <w:t>Vasaramäe</w:t>
      </w:r>
      <w:r w:rsidRPr="00F87324">
        <w:rPr>
          <w:rFonts w:ascii="Georgia" w:eastAsia="Times New Roman" w:hAnsi="Georgia" w:cs="Arial"/>
          <w:color w:val="E65D00"/>
          <w:sz w:val="24"/>
          <w:szCs w:val="24"/>
          <w:lang w:val="fi-FI" w:eastAsia="fi-FI"/>
        </w:rPr>
        <w:t>n henkilökunnan tehtävä on luoda turvallinen ilmapiiri, jossa asiakkaan ääni todella vaikuttaa.</w:t>
      </w:r>
    </w:p>
    <w:p w14:paraId="074993A8" w14:textId="705712EF" w:rsidR="00BA34BA" w:rsidRPr="00F87324" w:rsidRDefault="00BA34BA" w:rsidP="00943C97">
      <w:pPr>
        <w:spacing w:after="0" w:line="276" w:lineRule="auto"/>
        <w:jc w:val="both"/>
        <w:rPr>
          <w:rFonts w:ascii="Georgia" w:eastAsia="Arial" w:hAnsi="Georgia" w:cs="Arial"/>
          <w:color w:val="E65D00"/>
          <w:sz w:val="24"/>
          <w:szCs w:val="24"/>
          <w:lang w:val="fi-FI"/>
        </w:rPr>
      </w:pPr>
      <w:r w:rsidRPr="00F87324">
        <w:rPr>
          <w:rFonts w:ascii="Georgia" w:hAnsi="Georgia"/>
          <w:color w:val="E65D00"/>
          <w:sz w:val="24"/>
          <w:szCs w:val="24"/>
          <w:u w:val="single"/>
          <w:lang w:val="fi-FI"/>
        </w:rPr>
        <w:t xml:space="preserve">Jokainen </w:t>
      </w:r>
      <w:r w:rsidR="0062285B" w:rsidRPr="00F87324">
        <w:rPr>
          <w:rFonts w:ascii="Georgia" w:hAnsi="Georgia"/>
          <w:color w:val="E65D00"/>
          <w:sz w:val="24"/>
          <w:szCs w:val="24"/>
          <w:u w:val="single"/>
          <w:lang w:val="fi-FI"/>
        </w:rPr>
        <w:t>Vasaramäessä</w:t>
      </w:r>
      <w:r w:rsidRPr="00F87324">
        <w:rPr>
          <w:rFonts w:ascii="Georgia" w:hAnsi="Georgia"/>
          <w:color w:val="E65D00"/>
          <w:sz w:val="24"/>
          <w:szCs w:val="24"/>
          <w:u w:val="single"/>
          <w:lang w:val="fi-FI"/>
        </w:rPr>
        <w:t xml:space="preserve"> työskentelevä on velvollinen puuttumaan havaittuun epäasialliseen kohteluun,</w:t>
      </w:r>
      <w:r w:rsidRPr="00F87324">
        <w:rPr>
          <w:rFonts w:ascii="Georgia" w:hAnsi="Georgia"/>
          <w:color w:val="E65D00"/>
          <w:spacing w:val="-2"/>
          <w:sz w:val="24"/>
          <w:szCs w:val="24"/>
          <w:u w:val="single"/>
          <w:lang w:val="fi-FI"/>
        </w:rPr>
        <w:t xml:space="preserve"> </w:t>
      </w:r>
      <w:r w:rsidRPr="00F87324">
        <w:rPr>
          <w:rFonts w:ascii="Georgia" w:hAnsi="Georgia"/>
          <w:color w:val="E65D00"/>
          <w:sz w:val="24"/>
          <w:szCs w:val="24"/>
          <w:u w:val="single"/>
          <w:lang w:val="fi-FI"/>
        </w:rPr>
        <w:t>joko</w:t>
      </w:r>
      <w:r w:rsidRPr="00F87324">
        <w:rPr>
          <w:rFonts w:ascii="Georgia" w:hAnsi="Georgia"/>
          <w:color w:val="E65D00"/>
          <w:spacing w:val="-3"/>
          <w:sz w:val="24"/>
          <w:szCs w:val="24"/>
          <w:u w:val="single"/>
          <w:lang w:val="fi-FI"/>
        </w:rPr>
        <w:t xml:space="preserve"> </w:t>
      </w:r>
      <w:r w:rsidRPr="00F87324">
        <w:rPr>
          <w:rFonts w:ascii="Georgia" w:hAnsi="Georgia"/>
          <w:color w:val="E65D00"/>
          <w:sz w:val="24"/>
          <w:szCs w:val="24"/>
          <w:u w:val="single"/>
          <w:lang w:val="fi-FI"/>
        </w:rPr>
        <w:t>asukkaiden</w:t>
      </w:r>
      <w:r w:rsidRPr="00F87324">
        <w:rPr>
          <w:rFonts w:ascii="Georgia" w:hAnsi="Georgia"/>
          <w:color w:val="E65D00"/>
          <w:spacing w:val="-2"/>
          <w:sz w:val="24"/>
          <w:szCs w:val="24"/>
          <w:u w:val="single"/>
          <w:lang w:val="fi-FI"/>
        </w:rPr>
        <w:t xml:space="preserve"> </w:t>
      </w:r>
      <w:r w:rsidRPr="00F87324">
        <w:rPr>
          <w:rFonts w:ascii="Georgia" w:hAnsi="Georgia"/>
          <w:color w:val="E65D00"/>
          <w:sz w:val="24"/>
          <w:szCs w:val="24"/>
          <w:u w:val="single"/>
          <w:lang w:val="fi-FI"/>
        </w:rPr>
        <w:t>väliseen</w:t>
      </w:r>
      <w:r w:rsidRPr="00F87324">
        <w:rPr>
          <w:rFonts w:ascii="Georgia" w:hAnsi="Georgia"/>
          <w:color w:val="E65D00"/>
          <w:spacing w:val="-2"/>
          <w:sz w:val="24"/>
          <w:szCs w:val="24"/>
          <w:u w:val="single"/>
          <w:lang w:val="fi-FI"/>
        </w:rPr>
        <w:t xml:space="preserve"> </w:t>
      </w:r>
      <w:r w:rsidRPr="00F87324">
        <w:rPr>
          <w:rFonts w:ascii="Georgia" w:hAnsi="Georgia"/>
          <w:color w:val="E65D00"/>
          <w:sz w:val="24"/>
          <w:szCs w:val="24"/>
          <w:u w:val="single"/>
          <w:lang w:val="fi-FI"/>
        </w:rPr>
        <w:t>tai</w:t>
      </w:r>
      <w:r w:rsidRPr="00F87324">
        <w:rPr>
          <w:rFonts w:ascii="Georgia" w:hAnsi="Georgia"/>
          <w:color w:val="E65D00"/>
          <w:spacing w:val="-3"/>
          <w:sz w:val="24"/>
          <w:szCs w:val="24"/>
          <w:u w:val="single"/>
          <w:lang w:val="fi-FI"/>
        </w:rPr>
        <w:t xml:space="preserve"> </w:t>
      </w:r>
      <w:r w:rsidRPr="00F87324">
        <w:rPr>
          <w:rFonts w:ascii="Georgia" w:hAnsi="Georgia"/>
          <w:color w:val="E65D00"/>
          <w:sz w:val="24"/>
          <w:szCs w:val="24"/>
          <w:u w:val="single"/>
          <w:lang w:val="fi-FI"/>
        </w:rPr>
        <w:t>henkilökunnan</w:t>
      </w:r>
      <w:r w:rsidRPr="00F87324">
        <w:rPr>
          <w:rFonts w:ascii="Georgia" w:hAnsi="Georgia"/>
          <w:color w:val="E65D00"/>
          <w:spacing w:val="-2"/>
          <w:sz w:val="24"/>
          <w:szCs w:val="24"/>
          <w:u w:val="single"/>
          <w:lang w:val="fi-FI"/>
        </w:rPr>
        <w:t xml:space="preserve"> </w:t>
      </w:r>
      <w:r w:rsidRPr="00F87324">
        <w:rPr>
          <w:rFonts w:ascii="Georgia" w:hAnsi="Georgia"/>
          <w:color w:val="E65D00"/>
          <w:sz w:val="24"/>
          <w:szCs w:val="24"/>
          <w:u w:val="single"/>
          <w:lang w:val="fi-FI"/>
        </w:rPr>
        <w:t>ja</w:t>
      </w:r>
      <w:r w:rsidRPr="00F87324">
        <w:rPr>
          <w:rFonts w:ascii="Georgia" w:hAnsi="Georgia"/>
          <w:color w:val="E65D00"/>
          <w:spacing w:val="-3"/>
          <w:sz w:val="24"/>
          <w:szCs w:val="24"/>
          <w:u w:val="single"/>
          <w:lang w:val="fi-FI"/>
        </w:rPr>
        <w:t xml:space="preserve"> </w:t>
      </w:r>
      <w:r w:rsidRPr="00F87324">
        <w:rPr>
          <w:rFonts w:ascii="Georgia" w:hAnsi="Georgia"/>
          <w:color w:val="E65D00"/>
          <w:sz w:val="24"/>
          <w:szCs w:val="24"/>
          <w:u w:val="single"/>
          <w:lang w:val="fi-FI"/>
        </w:rPr>
        <w:t>asukkaan</w:t>
      </w:r>
      <w:r w:rsidRPr="00F87324">
        <w:rPr>
          <w:rFonts w:ascii="Georgia" w:hAnsi="Georgia"/>
          <w:color w:val="E65D00"/>
          <w:spacing w:val="-1"/>
          <w:sz w:val="24"/>
          <w:szCs w:val="24"/>
          <w:u w:val="single"/>
          <w:lang w:val="fi-FI"/>
        </w:rPr>
        <w:t xml:space="preserve"> </w:t>
      </w:r>
      <w:r w:rsidRPr="00F87324">
        <w:rPr>
          <w:rFonts w:ascii="Georgia" w:hAnsi="Georgia"/>
          <w:color w:val="E65D00"/>
          <w:sz w:val="24"/>
          <w:szCs w:val="24"/>
          <w:u w:val="single"/>
          <w:lang w:val="fi-FI"/>
        </w:rPr>
        <w:t>väliseen.</w:t>
      </w:r>
      <w:r w:rsidRPr="00F87324">
        <w:rPr>
          <w:rFonts w:ascii="Georgia" w:hAnsi="Georgia"/>
          <w:color w:val="E65D00"/>
          <w:spacing w:val="-2"/>
          <w:sz w:val="24"/>
          <w:szCs w:val="24"/>
          <w:u w:val="single"/>
          <w:lang w:val="fi-FI"/>
        </w:rPr>
        <w:t xml:space="preserve"> </w:t>
      </w:r>
      <w:r w:rsidRPr="00F87324">
        <w:rPr>
          <w:rFonts w:ascii="Georgia" w:hAnsi="Georgia"/>
          <w:color w:val="E65D00"/>
          <w:sz w:val="24"/>
          <w:szCs w:val="24"/>
          <w:lang w:val="fi-FI"/>
        </w:rPr>
        <w:t>Puuttuminen tapahtuu useimmiten keskustelemalla, tarvittaessa keskusteluun voi osallistua yksikön johtaja. Asukkaita tiedotetaan palautteen antamisen mahdollisuudesta</w:t>
      </w:r>
      <w:r w:rsidRPr="00F87324">
        <w:rPr>
          <w:rFonts w:ascii="Georgia" w:hAnsi="Georgia"/>
          <w:color w:val="E65D00"/>
          <w:spacing w:val="-5"/>
          <w:sz w:val="24"/>
          <w:szCs w:val="24"/>
          <w:lang w:val="fi-FI"/>
        </w:rPr>
        <w:t xml:space="preserve"> </w:t>
      </w:r>
      <w:r w:rsidRPr="00F87324">
        <w:rPr>
          <w:rFonts w:ascii="Georgia" w:hAnsi="Georgia"/>
          <w:color w:val="E65D00"/>
          <w:sz w:val="24"/>
          <w:szCs w:val="24"/>
          <w:lang w:val="fi-FI"/>
        </w:rPr>
        <w:t>sekä</w:t>
      </w:r>
      <w:r w:rsidRPr="00F87324">
        <w:rPr>
          <w:rFonts w:ascii="Georgia" w:hAnsi="Georgia"/>
          <w:color w:val="E65D00"/>
          <w:spacing w:val="-5"/>
          <w:sz w:val="24"/>
          <w:szCs w:val="24"/>
          <w:lang w:val="fi-FI"/>
        </w:rPr>
        <w:t xml:space="preserve"> </w:t>
      </w:r>
      <w:r w:rsidRPr="00F87324">
        <w:rPr>
          <w:rFonts w:ascii="Georgia" w:hAnsi="Georgia"/>
          <w:color w:val="E65D00"/>
          <w:sz w:val="24"/>
          <w:szCs w:val="24"/>
          <w:lang w:val="fi-FI"/>
        </w:rPr>
        <w:t>asukaspalavereissa</w:t>
      </w:r>
      <w:r w:rsidRPr="00F87324">
        <w:rPr>
          <w:rFonts w:ascii="Georgia" w:hAnsi="Georgia"/>
          <w:color w:val="E65D00"/>
          <w:spacing w:val="-5"/>
          <w:sz w:val="24"/>
          <w:szCs w:val="24"/>
          <w:lang w:val="fi-FI"/>
        </w:rPr>
        <w:t xml:space="preserve"> </w:t>
      </w:r>
      <w:r w:rsidRPr="00F87324">
        <w:rPr>
          <w:rFonts w:ascii="Georgia" w:hAnsi="Georgia"/>
          <w:color w:val="E65D00"/>
          <w:sz w:val="24"/>
          <w:szCs w:val="24"/>
          <w:lang w:val="fi-FI"/>
        </w:rPr>
        <w:t>että</w:t>
      </w:r>
      <w:r w:rsidRPr="00F87324">
        <w:rPr>
          <w:rFonts w:ascii="Georgia" w:hAnsi="Georgia"/>
          <w:color w:val="E65D00"/>
          <w:spacing w:val="-5"/>
          <w:sz w:val="24"/>
          <w:szCs w:val="24"/>
          <w:lang w:val="fi-FI"/>
        </w:rPr>
        <w:t xml:space="preserve"> </w:t>
      </w:r>
      <w:r w:rsidRPr="00F87324">
        <w:rPr>
          <w:rFonts w:ascii="Georgia" w:hAnsi="Georgia"/>
          <w:color w:val="E65D00"/>
          <w:sz w:val="24"/>
          <w:szCs w:val="24"/>
          <w:lang w:val="fi-FI"/>
        </w:rPr>
        <w:t>ilmoitustaululla.</w:t>
      </w:r>
      <w:r w:rsidRPr="00F87324">
        <w:rPr>
          <w:rFonts w:ascii="Georgia" w:hAnsi="Georgia"/>
          <w:color w:val="E65D00"/>
          <w:spacing w:val="-4"/>
          <w:sz w:val="24"/>
          <w:szCs w:val="24"/>
          <w:lang w:val="fi-FI"/>
        </w:rPr>
        <w:t xml:space="preserve"> </w:t>
      </w:r>
      <w:r w:rsidRPr="00F87324">
        <w:rPr>
          <w:rFonts w:ascii="Georgia" w:hAnsi="Georgia"/>
          <w:color w:val="E65D00"/>
          <w:sz w:val="24"/>
          <w:szCs w:val="24"/>
          <w:lang w:val="fi-FI"/>
        </w:rPr>
        <w:t>Omaohjaajat</w:t>
      </w:r>
      <w:r w:rsidRPr="00F87324">
        <w:rPr>
          <w:rFonts w:ascii="Georgia" w:hAnsi="Georgia"/>
          <w:color w:val="E65D00"/>
          <w:spacing w:val="-4"/>
          <w:sz w:val="24"/>
          <w:szCs w:val="24"/>
          <w:lang w:val="fi-FI"/>
        </w:rPr>
        <w:t xml:space="preserve"> </w:t>
      </w:r>
      <w:r w:rsidRPr="00F87324">
        <w:rPr>
          <w:rFonts w:ascii="Georgia" w:hAnsi="Georgia"/>
          <w:color w:val="E65D00"/>
          <w:sz w:val="24"/>
          <w:szCs w:val="24"/>
          <w:lang w:val="fi-FI"/>
        </w:rPr>
        <w:t>avustavat asiakasta palautteenannossa. Myös vuosittaisessa asukaskyselyssä selvitetään asiakkaan kokemaa asiallista kohtelua ja annetaan mahdollisuus kirjalliseen vapaaseen palaut</w:t>
      </w:r>
      <w:r w:rsidRPr="00F87324">
        <w:rPr>
          <w:rFonts w:ascii="Georgia" w:hAnsi="Georgia"/>
          <w:color w:val="E65D00"/>
          <w:spacing w:val="-2"/>
          <w:sz w:val="24"/>
          <w:szCs w:val="24"/>
          <w:lang w:val="fi-FI"/>
        </w:rPr>
        <w:t>teeseen</w:t>
      </w:r>
    </w:p>
    <w:p w14:paraId="509BBECF" w14:textId="77777777" w:rsidR="00BA34BA" w:rsidRPr="0062285B" w:rsidRDefault="00BA34BA" w:rsidP="0062285B">
      <w:pPr>
        <w:spacing w:after="0" w:line="276" w:lineRule="auto"/>
        <w:ind w:left="1352"/>
        <w:contextualSpacing/>
        <w:jc w:val="both"/>
        <w:rPr>
          <w:rFonts w:ascii="Georgia" w:eastAsia="Arial" w:hAnsi="Georgia" w:cs="Arial"/>
          <w:color w:val="ED7D31" w:themeColor="accent2"/>
          <w:sz w:val="24"/>
          <w:szCs w:val="24"/>
          <w:lang w:val="fi-FI"/>
        </w:rPr>
      </w:pPr>
    </w:p>
    <w:p w14:paraId="0580F87B" w14:textId="52F01F85" w:rsidR="00BA34BA" w:rsidRPr="00943C97" w:rsidRDefault="00BA34BA" w:rsidP="00943C97">
      <w:pPr>
        <w:spacing w:before="100" w:beforeAutospacing="1" w:after="100" w:afterAutospacing="1" w:line="240" w:lineRule="auto"/>
        <w:contextualSpacing/>
        <w:jc w:val="both"/>
        <w:rPr>
          <w:rFonts w:ascii="Georgia" w:eastAsia="Times New Roman" w:hAnsi="Georgia" w:cs="Arial"/>
          <w:sz w:val="24"/>
          <w:szCs w:val="24"/>
          <w:lang w:val="fi-FI" w:eastAsia="fi-FI"/>
        </w:rPr>
      </w:pPr>
      <w:r w:rsidRPr="00943C97">
        <w:rPr>
          <w:rFonts w:ascii="Georgia" w:eastAsia="Times New Roman" w:hAnsi="Georgia" w:cs="Arial"/>
          <w:sz w:val="24"/>
          <w:szCs w:val="24"/>
          <w:lang w:val="fi-FI" w:eastAsia="fi-FI"/>
        </w:rPr>
        <w:t xml:space="preserve">Asiakkaalle kerrotaan, miten hän voi tehdä </w:t>
      </w:r>
      <w:r w:rsidRPr="00943C97">
        <w:rPr>
          <w:rFonts w:ascii="Georgia" w:eastAsia="Times New Roman" w:hAnsi="Georgia" w:cs="Arial"/>
          <w:b/>
          <w:bCs/>
          <w:sz w:val="24"/>
          <w:szCs w:val="24"/>
          <w:lang w:val="fi-FI" w:eastAsia="fi-FI"/>
        </w:rPr>
        <w:t>muistutuksen, kantelun, oikaisupyynnön tai valituksen</w:t>
      </w:r>
      <w:r w:rsidRPr="00943C97">
        <w:rPr>
          <w:rFonts w:ascii="Georgia" w:eastAsia="Times New Roman" w:hAnsi="Georgia" w:cs="Arial"/>
          <w:sz w:val="24"/>
          <w:szCs w:val="24"/>
          <w:lang w:val="fi-FI" w:eastAsia="fi-FI"/>
        </w:rPr>
        <w:t>, ja mihin viranomaiseen ne osoitetaan (esim. sosiaaliasiamies, potilasasiamies, aluehallintovirasto, Valvira).</w:t>
      </w:r>
      <w:r w:rsidR="0062285B" w:rsidRPr="00943C97">
        <w:rPr>
          <w:rFonts w:ascii="Georgia" w:eastAsia="Times New Roman" w:hAnsi="Georgia" w:cs="Arial"/>
          <w:sz w:val="24"/>
          <w:szCs w:val="24"/>
          <w:lang w:val="fi-FI" w:eastAsia="fi-FI"/>
        </w:rPr>
        <w:t xml:space="preserve"> </w:t>
      </w:r>
      <w:r w:rsidRPr="00943C97">
        <w:rPr>
          <w:rFonts w:ascii="Georgia" w:hAnsi="Georgia"/>
          <w:sz w:val="24"/>
          <w:szCs w:val="24"/>
          <w:lang w:val="fi-FI"/>
        </w:rPr>
        <w:t xml:space="preserve">Asiakkaalle tiedotetaan, että hän voi ottaa yhteyttä </w:t>
      </w:r>
      <w:r w:rsidRPr="00943C97">
        <w:rPr>
          <w:rFonts w:ascii="Georgia" w:hAnsi="Georgia"/>
          <w:b/>
          <w:bCs/>
          <w:sz w:val="24"/>
          <w:szCs w:val="24"/>
          <w:lang w:val="fi-FI"/>
        </w:rPr>
        <w:t>sosiaaliasiamieheen tai potilasasiamieheen</w:t>
      </w:r>
      <w:r w:rsidRPr="00943C97">
        <w:rPr>
          <w:rFonts w:ascii="Georgia" w:hAnsi="Georgia"/>
          <w:sz w:val="24"/>
          <w:szCs w:val="24"/>
          <w:lang w:val="fi-FI"/>
        </w:rPr>
        <w:t>, jotka neuvovat maksutta oikeusturvakeinojen käytössä ja auttavat tarvittaessa muistutusten tai valitusten tekemisessä.</w:t>
      </w:r>
    </w:p>
    <w:p w14:paraId="5A1C8EF1" w14:textId="77777777" w:rsidR="0062285B" w:rsidRDefault="0062285B" w:rsidP="00943C97">
      <w:pPr>
        <w:widowControl w:val="0"/>
        <w:autoSpaceDE w:val="0"/>
        <w:autoSpaceDN w:val="0"/>
        <w:spacing w:before="161" w:after="0" w:line="276" w:lineRule="auto"/>
        <w:jc w:val="both"/>
        <w:rPr>
          <w:rFonts w:ascii="Georgia" w:eastAsia="Georgia" w:hAnsi="Georgia" w:cs="Arial"/>
          <w:color w:val="00B0F0"/>
          <w:sz w:val="24"/>
          <w:szCs w:val="24"/>
          <w:lang w:val="fi-FI"/>
        </w:rPr>
      </w:pPr>
    </w:p>
    <w:p w14:paraId="6B0B5E30" w14:textId="610D4433" w:rsidR="00BA34BA" w:rsidRPr="00F87324" w:rsidRDefault="00BA34BA" w:rsidP="00943C97">
      <w:pPr>
        <w:widowControl w:val="0"/>
        <w:autoSpaceDE w:val="0"/>
        <w:autoSpaceDN w:val="0"/>
        <w:spacing w:before="161" w:after="0" w:line="276" w:lineRule="auto"/>
        <w:jc w:val="both"/>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Asiakkailla</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on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itsemääräämisoikeus</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liittyen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arjen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askareisiin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ja</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vapaa-ajan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viettoon.</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Asiakkaiden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vuokraamat</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huoneistot</w:t>
      </w:r>
      <w:r w:rsidRPr="00F87324">
        <w:rPr>
          <w:rFonts w:ascii="Georgia" w:eastAsia="Georgia" w:hAnsi="Georgia" w:cs="Arial"/>
          <w:color w:val="E65D00"/>
          <w:spacing w:val="-4"/>
          <w:sz w:val="24"/>
          <w:szCs w:val="24"/>
          <w:lang w:val="fi-FI"/>
        </w:rPr>
        <w:t xml:space="preserve"> </w:t>
      </w:r>
      <w:r w:rsidR="009A16E5" w:rsidRPr="00F87324">
        <w:rPr>
          <w:rFonts w:ascii="Georgia" w:eastAsia="Georgia" w:hAnsi="Georgia" w:cs="Arial"/>
          <w:color w:val="E65D00"/>
          <w:sz w:val="24"/>
          <w:szCs w:val="24"/>
          <w:lang w:val="fi-FI"/>
        </w:rPr>
        <w:t>Vasaramäessä</w:t>
      </w:r>
      <w:r w:rsidRPr="00F87324">
        <w:rPr>
          <w:rFonts w:ascii="Georgia" w:eastAsia="Georgia" w:hAnsi="Georgia" w:cs="Arial"/>
          <w:color w:val="E65D00"/>
          <w:spacing w:val="-5"/>
          <w:sz w:val="24"/>
          <w:szCs w:val="24"/>
          <w:lang w:val="fi-FI"/>
        </w:rPr>
        <w:t xml:space="preserve"> </w:t>
      </w:r>
      <w:r w:rsidRPr="00F87324">
        <w:rPr>
          <w:rFonts w:ascii="Georgia" w:eastAsia="Georgia" w:hAnsi="Georgia" w:cs="Arial"/>
          <w:color w:val="E65D00"/>
          <w:sz w:val="24"/>
          <w:szCs w:val="24"/>
          <w:lang w:val="fi-FI"/>
        </w:rPr>
        <w:t>ovat</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heidän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yksityisessä</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käytössään,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ohjaajat</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 xml:space="preserve">tulevat asunnolle avaimilla ainoastaan, mikäli epäillään sairaskohtausta tai käynti sovittu etukäteen asiakkaan kanssa </w:t>
      </w:r>
      <w:r w:rsidRPr="00F87324">
        <w:rPr>
          <w:rFonts w:ascii="Georgia" w:eastAsia="Georgia" w:hAnsi="Georgia" w:cs="Arial"/>
          <w:i/>
          <w:color w:val="E65D00"/>
          <w:sz w:val="24"/>
          <w:szCs w:val="24"/>
          <w:lang w:val="fi-FI"/>
        </w:rPr>
        <w:t xml:space="preserve">(esim. herättämään aamulääkkeille). </w:t>
      </w:r>
      <w:r w:rsidRPr="00F87324">
        <w:rPr>
          <w:rFonts w:ascii="Georgia" w:eastAsia="Georgia" w:hAnsi="Georgia" w:cs="Arial"/>
          <w:color w:val="E65D00"/>
          <w:sz w:val="24"/>
          <w:szCs w:val="24"/>
          <w:lang w:val="fi-FI"/>
        </w:rPr>
        <w:t>Asiakas voi sisustaa huoneistonsa omannäköisekseen. Asukasta ohjataan asunnon ylläpitosiivoukseen hänen omista lähtökohdistaan.</w:t>
      </w:r>
    </w:p>
    <w:p w14:paraId="4F1BD089" w14:textId="77777777" w:rsidR="00BA34BA" w:rsidRPr="00F87324" w:rsidRDefault="00BA34BA" w:rsidP="00A551CB">
      <w:pPr>
        <w:widowControl w:val="0"/>
        <w:autoSpaceDE w:val="0"/>
        <w:autoSpaceDN w:val="0"/>
        <w:spacing w:before="161" w:after="0" w:line="256" w:lineRule="auto"/>
        <w:jc w:val="both"/>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Toteuttamissuunnitelma</w:t>
      </w:r>
      <w:r w:rsidRPr="00F87324">
        <w:rPr>
          <w:rFonts w:ascii="Georgia" w:eastAsia="Georgia" w:hAnsi="Georgia" w:cs="Arial"/>
          <w:color w:val="E65D00"/>
          <w:spacing w:val="-9"/>
          <w:sz w:val="24"/>
          <w:szCs w:val="24"/>
          <w:lang w:val="fi-FI"/>
        </w:rPr>
        <w:t xml:space="preserve"> </w:t>
      </w:r>
      <w:r w:rsidRPr="00F87324">
        <w:rPr>
          <w:rFonts w:ascii="Georgia" w:eastAsia="Georgia" w:hAnsi="Georgia" w:cs="Arial"/>
          <w:color w:val="E65D00"/>
          <w:sz w:val="24"/>
          <w:szCs w:val="24"/>
          <w:lang w:val="fi-FI"/>
        </w:rPr>
        <w:t>tehdään</w:t>
      </w:r>
      <w:r w:rsidRPr="00F87324">
        <w:rPr>
          <w:rFonts w:ascii="Georgia" w:eastAsia="Georgia" w:hAnsi="Georgia" w:cs="Arial"/>
          <w:color w:val="E65D00"/>
          <w:spacing w:val="-7"/>
          <w:sz w:val="24"/>
          <w:szCs w:val="24"/>
          <w:lang w:val="fi-FI"/>
        </w:rPr>
        <w:t xml:space="preserve"> </w:t>
      </w:r>
      <w:r w:rsidRPr="00F87324">
        <w:rPr>
          <w:rFonts w:ascii="Georgia" w:eastAsia="Georgia" w:hAnsi="Georgia" w:cs="Arial"/>
          <w:color w:val="E65D00"/>
          <w:sz w:val="24"/>
          <w:szCs w:val="24"/>
          <w:lang w:val="fi-FI"/>
        </w:rPr>
        <w:t>vuosittain,</w:t>
      </w:r>
      <w:r w:rsidRPr="00F87324">
        <w:rPr>
          <w:rFonts w:ascii="Georgia" w:eastAsia="Georgia" w:hAnsi="Georgia" w:cs="Arial"/>
          <w:color w:val="E65D00"/>
          <w:spacing w:val="-6"/>
          <w:sz w:val="24"/>
          <w:szCs w:val="24"/>
          <w:lang w:val="fi-FI"/>
        </w:rPr>
        <w:t xml:space="preserve"> </w:t>
      </w:r>
      <w:r w:rsidRPr="00F87324">
        <w:rPr>
          <w:rFonts w:ascii="Georgia" w:eastAsia="Georgia" w:hAnsi="Georgia" w:cs="Arial"/>
          <w:color w:val="E65D00"/>
          <w:sz w:val="24"/>
          <w:szCs w:val="24"/>
          <w:lang w:val="fi-FI"/>
        </w:rPr>
        <w:t>päivitetään/arvioidaan</w:t>
      </w:r>
      <w:r w:rsidRPr="00F87324">
        <w:rPr>
          <w:rFonts w:ascii="Georgia" w:eastAsia="Georgia" w:hAnsi="Georgia" w:cs="Arial"/>
          <w:color w:val="E65D00"/>
          <w:spacing w:val="-7"/>
          <w:sz w:val="24"/>
          <w:szCs w:val="24"/>
          <w:lang w:val="fi-FI"/>
        </w:rPr>
        <w:t xml:space="preserve"> </w:t>
      </w:r>
      <w:r w:rsidRPr="00F87324">
        <w:rPr>
          <w:rFonts w:ascii="Georgia" w:eastAsia="Georgia" w:hAnsi="Georgia" w:cs="Arial"/>
          <w:color w:val="E65D00"/>
          <w:sz w:val="24"/>
          <w:szCs w:val="24"/>
          <w:lang w:val="fi-FI"/>
        </w:rPr>
        <w:t>puolivuosittain</w:t>
      </w:r>
      <w:r w:rsidRPr="00F87324">
        <w:rPr>
          <w:rFonts w:ascii="Georgia" w:eastAsia="Georgia" w:hAnsi="Georgia" w:cs="Arial"/>
          <w:color w:val="E65D00"/>
          <w:spacing w:val="-7"/>
          <w:sz w:val="24"/>
          <w:szCs w:val="24"/>
          <w:lang w:val="fi-FI"/>
        </w:rPr>
        <w:t xml:space="preserve"> </w:t>
      </w:r>
      <w:r w:rsidRPr="00F87324">
        <w:rPr>
          <w:rFonts w:ascii="Georgia" w:eastAsia="Georgia" w:hAnsi="Georgia" w:cs="Arial"/>
          <w:color w:val="E65D00"/>
          <w:sz w:val="24"/>
          <w:szCs w:val="24"/>
          <w:lang w:val="fi-FI"/>
        </w:rPr>
        <w:t>sekä seurataan tavoitteiden etenemistä jatkuvasti viikoittaisilla kotikäynneillä.</w:t>
      </w:r>
    </w:p>
    <w:p w14:paraId="558A60BA" w14:textId="77777777" w:rsidR="00A551CB" w:rsidRPr="00F87324" w:rsidRDefault="00A551CB" w:rsidP="00A551CB">
      <w:pPr>
        <w:spacing w:after="0" w:line="276" w:lineRule="auto"/>
        <w:contextualSpacing/>
        <w:jc w:val="both"/>
        <w:rPr>
          <w:rFonts w:ascii="Georgia" w:eastAsia="Georgia" w:hAnsi="Georgia" w:cs="Arial"/>
          <w:color w:val="E65D00"/>
          <w:sz w:val="24"/>
          <w:szCs w:val="24"/>
          <w:lang w:val="fi-FI"/>
        </w:rPr>
      </w:pPr>
    </w:p>
    <w:p w14:paraId="199917DE" w14:textId="3E72CF60" w:rsidR="00BA34BA" w:rsidRPr="00F87324" w:rsidRDefault="00BA34BA" w:rsidP="00A551CB">
      <w:pPr>
        <w:spacing w:after="0" w:line="276" w:lineRule="auto"/>
        <w:contextualSpacing/>
        <w:jc w:val="both"/>
        <w:rPr>
          <w:rFonts w:ascii="Georgia" w:eastAsia="Arial" w:hAnsi="Georgia" w:cs="Arial"/>
          <w:color w:val="E65D00"/>
          <w:sz w:val="24"/>
          <w:szCs w:val="24"/>
          <w:lang w:val="fi-FI"/>
        </w:rPr>
      </w:pPr>
      <w:r w:rsidRPr="00F87324">
        <w:rPr>
          <w:rFonts w:ascii="Georgia" w:eastAsia="Georgia" w:hAnsi="Georgia" w:cs="Arial"/>
          <w:color w:val="E65D00"/>
          <w:sz w:val="24"/>
          <w:szCs w:val="24"/>
          <w:lang w:val="fi-FI"/>
        </w:rPr>
        <w:t>Asiakaskysely toteutetaan vuosittain (syksyllä) ja ryhmätoimintakysely vuosittain (keväällä). Lisäksi asukkailla on mahdollisuus antaa suullista palautetta kuukausittaisessa asukaspalaverissa sekä kirjallista palautetta (myös anonyymisti). Asiakkailla on oikeus tehdä muistutus yksikön johtajalle yksikön toiminnasta.</w:t>
      </w:r>
      <w:r w:rsidRPr="00F87324">
        <w:rPr>
          <w:rFonts w:ascii="Georgia" w:eastAsia="Georgia" w:hAnsi="Georgia" w:cs="Arial"/>
          <w:color w:val="E65D00"/>
          <w:spacing w:val="-5"/>
          <w:sz w:val="24"/>
          <w:szCs w:val="24"/>
          <w:lang w:val="fi-FI"/>
        </w:rPr>
        <w:t xml:space="preserve"> </w:t>
      </w:r>
      <w:r w:rsidRPr="00F87324">
        <w:rPr>
          <w:rFonts w:ascii="Georgia" w:eastAsia="Georgia" w:hAnsi="Georgia" w:cs="Arial"/>
          <w:color w:val="E65D00"/>
          <w:sz w:val="24"/>
          <w:szCs w:val="24"/>
          <w:lang w:val="fi-FI"/>
        </w:rPr>
        <w:t>Yksikön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johtaja</w:t>
      </w:r>
      <w:r w:rsidRPr="00F87324">
        <w:rPr>
          <w:rFonts w:ascii="Georgia" w:eastAsia="Georgia" w:hAnsi="Georgia" w:cs="Arial"/>
          <w:color w:val="E65D00"/>
          <w:spacing w:val="-6"/>
          <w:sz w:val="24"/>
          <w:szCs w:val="24"/>
          <w:lang w:val="fi-FI"/>
        </w:rPr>
        <w:t xml:space="preserve"> </w:t>
      </w:r>
      <w:r w:rsidRPr="00F87324">
        <w:rPr>
          <w:rFonts w:ascii="Georgia" w:eastAsia="Georgia" w:hAnsi="Georgia" w:cs="Arial"/>
          <w:color w:val="E65D00"/>
          <w:sz w:val="24"/>
          <w:szCs w:val="24"/>
          <w:lang w:val="fi-FI"/>
        </w:rPr>
        <w:t>vastaa</w:t>
      </w:r>
      <w:r w:rsidRPr="00F87324">
        <w:rPr>
          <w:rFonts w:ascii="Georgia" w:eastAsia="Georgia" w:hAnsi="Georgia" w:cs="Arial"/>
          <w:color w:val="E65D00"/>
          <w:spacing w:val="-5"/>
          <w:sz w:val="24"/>
          <w:szCs w:val="24"/>
          <w:lang w:val="fi-FI"/>
        </w:rPr>
        <w:t xml:space="preserve"> </w:t>
      </w:r>
      <w:r w:rsidRPr="00F87324">
        <w:rPr>
          <w:rFonts w:ascii="Georgia" w:eastAsia="Georgia" w:hAnsi="Georgia" w:cs="Arial"/>
          <w:color w:val="E65D00"/>
          <w:sz w:val="24"/>
          <w:szCs w:val="24"/>
          <w:lang w:val="fi-FI"/>
        </w:rPr>
        <w:t>palautteisiin</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ja</w:t>
      </w:r>
      <w:r w:rsidRPr="00F87324">
        <w:rPr>
          <w:rFonts w:ascii="Georgia" w:eastAsia="Georgia" w:hAnsi="Georgia" w:cs="Arial"/>
          <w:color w:val="E65D00"/>
          <w:spacing w:val="-5"/>
          <w:sz w:val="24"/>
          <w:szCs w:val="24"/>
          <w:lang w:val="fi-FI"/>
        </w:rPr>
        <w:t xml:space="preserve"> </w:t>
      </w:r>
      <w:r w:rsidRPr="00F87324">
        <w:rPr>
          <w:rFonts w:ascii="Georgia" w:eastAsia="Georgia" w:hAnsi="Georgia" w:cs="Arial"/>
          <w:color w:val="E65D00"/>
          <w:sz w:val="24"/>
          <w:szCs w:val="24"/>
          <w:lang w:val="fi-FI"/>
        </w:rPr>
        <w:t>muistutuksiin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kuukauden</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kuluessa.</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Muistutuksista lähetetään tiedot myös palvelun tilaajalle yksikön johtajan toimesta. Omaiset voivat antaa palautetta sähköpostitse, puhelimitse tai asiakkaan luvalla voidaan järjestää keskusteluja yhdessä omaisen kanssa. Oiva-raportti on nähtävillä ruokailutilassa.</w:t>
      </w:r>
    </w:p>
    <w:p w14:paraId="7554C835" w14:textId="77777777" w:rsidR="00BA34BA" w:rsidRPr="00F87324" w:rsidRDefault="00BA34BA" w:rsidP="00A551CB">
      <w:pPr>
        <w:widowControl w:val="0"/>
        <w:autoSpaceDE w:val="0"/>
        <w:autoSpaceDN w:val="0"/>
        <w:spacing w:before="181" w:after="0"/>
        <w:jc w:val="both"/>
        <w:rPr>
          <w:rFonts w:ascii="Georgia" w:eastAsia="Georgia" w:hAnsi="Georgia" w:cs="Arial"/>
          <w:color w:val="E65D00"/>
          <w:sz w:val="24"/>
          <w:szCs w:val="24"/>
          <w:lang w:val="fi-FI"/>
        </w:rPr>
      </w:pPr>
      <w:r w:rsidRPr="00F87324">
        <w:rPr>
          <w:rFonts w:ascii="Georgia" w:eastAsia="Georgia" w:hAnsi="Georgia" w:cs="Arial"/>
          <w:color w:val="E65D00"/>
          <w:sz w:val="24"/>
          <w:szCs w:val="24"/>
          <w:lang w:val="fi-FI"/>
        </w:rPr>
        <w:t>Palvelun laatuun tai saamaansa kohteluun</w:t>
      </w:r>
      <w:r w:rsidRPr="00F87324">
        <w:rPr>
          <w:rFonts w:ascii="Georgia" w:eastAsia="Georgia" w:hAnsi="Georgia" w:cs="Arial"/>
          <w:color w:val="E65D00"/>
          <w:spacing w:val="-5"/>
          <w:sz w:val="24"/>
          <w:szCs w:val="24"/>
          <w:lang w:val="fi-FI"/>
        </w:rPr>
        <w:t xml:space="preserve"> </w:t>
      </w:r>
      <w:r w:rsidRPr="00F87324">
        <w:rPr>
          <w:rFonts w:ascii="Georgia" w:eastAsia="Georgia" w:hAnsi="Georgia" w:cs="Arial"/>
          <w:color w:val="E65D00"/>
          <w:sz w:val="24"/>
          <w:szCs w:val="24"/>
          <w:lang w:val="fi-FI"/>
        </w:rPr>
        <w:t>tyytymättömällä</w:t>
      </w:r>
      <w:r w:rsidRPr="00F87324">
        <w:rPr>
          <w:rFonts w:ascii="Georgia" w:eastAsia="Georgia" w:hAnsi="Georgia" w:cs="Arial"/>
          <w:color w:val="E65D00"/>
          <w:spacing w:val="-6"/>
          <w:sz w:val="24"/>
          <w:szCs w:val="24"/>
          <w:lang w:val="fi-FI"/>
        </w:rPr>
        <w:t xml:space="preserve"> </w:t>
      </w:r>
      <w:r w:rsidRPr="00F87324">
        <w:rPr>
          <w:rFonts w:ascii="Georgia" w:eastAsia="Georgia" w:hAnsi="Georgia" w:cs="Arial"/>
          <w:color w:val="E65D00"/>
          <w:sz w:val="24"/>
          <w:szCs w:val="24"/>
          <w:lang w:val="fi-FI"/>
        </w:rPr>
        <w:t>asiakkaalla</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on</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oikeus</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tehdä</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muistutus</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toimintayksikön</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vastuuhenkilölle</w:t>
      </w:r>
      <w:r w:rsidRPr="00F87324">
        <w:rPr>
          <w:rFonts w:ascii="Georgia" w:eastAsia="Georgia" w:hAnsi="Georgia" w:cs="Arial"/>
          <w:color w:val="E65D00"/>
          <w:spacing w:val="-1"/>
          <w:sz w:val="24"/>
          <w:szCs w:val="24"/>
          <w:lang w:val="fi-FI"/>
        </w:rPr>
        <w:t xml:space="preserve"> </w:t>
      </w:r>
      <w:r w:rsidRPr="00F87324">
        <w:rPr>
          <w:rFonts w:ascii="Georgia" w:eastAsia="Georgia" w:hAnsi="Georgia" w:cs="Arial"/>
          <w:color w:val="E65D00"/>
          <w:sz w:val="24"/>
          <w:szCs w:val="24"/>
          <w:lang w:val="fi-FI"/>
        </w:rPr>
        <w:t>tai</w:t>
      </w:r>
      <w:r w:rsidRPr="00F87324">
        <w:rPr>
          <w:rFonts w:ascii="Georgia" w:eastAsia="Georgia" w:hAnsi="Georgia" w:cs="Arial"/>
          <w:color w:val="E65D00"/>
          <w:spacing w:val="-1"/>
          <w:sz w:val="24"/>
          <w:szCs w:val="24"/>
          <w:lang w:val="fi-FI"/>
        </w:rPr>
        <w:t xml:space="preserve"> </w:t>
      </w:r>
      <w:r w:rsidRPr="00F87324">
        <w:rPr>
          <w:rFonts w:ascii="Georgia" w:eastAsia="Georgia" w:hAnsi="Georgia" w:cs="Arial"/>
          <w:color w:val="E65D00"/>
          <w:sz w:val="24"/>
          <w:szCs w:val="24"/>
          <w:lang w:val="fi-FI"/>
        </w:rPr>
        <w:t>johtavalle</w:t>
      </w:r>
      <w:r w:rsidRPr="00F87324">
        <w:rPr>
          <w:rFonts w:ascii="Georgia" w:eastAsia="Georgia" w:hAnsi="Georgia" w:cs="Arial"/>
          <w:color w:val="E65D00"/>
          <w:spacing w:val="-1"/>
          <w:sz w:val="24"/>
          <w:szCs w:val="24"/>
          <w:lang w:val="fi-FI"/>
        </w:rPr>
        <w:t xml:space="preserve"> </w:t>
      </w:r>
      <w:r w:rsidRPr="00F87324">
        <w:rPr>
          <w:rFonts w:ascii="Georgia" w:eastAsia="Georgia" w:hAnsi="Georgia" w:cs="Arial"/>
          <w:color w:val="E65D00"/>
          <w:sz w:val="24"/>
          <w:szCs w:val="24"/>
          <w:lang w:val="fi-FI"/>
        </w:rPr>
        <w:t>viranhaltijalle. Muistutuksen voi</w:t>
      </w:r>
      <w:r w:rsidRPr="00F87324">
        <w:rPr>
          <w:rFonts w:ascii="Georgia" w:eastAsia="Georgia" w:hAnsi="Georgia" w:cs="Arial"/>
          <w:color w:val="E65D00"/>
          <w:spacing w:val="-1"/>
          <w:sz w:val="24"/>
          <w:szCs w:val="24"/>
          <w:lang w:val="fi-FI"/>
        </w:rPr>
        <w:t xml:space="preserve"> </w:t>
      </w:r>
      <w:r w:rsidRPr="00F87324">
        <w:rPr>
          <w:rFonts w:ascii="Georgia" w:eastAsia="Georgia" w:hAnsi="Georgia" w:cs="Arial"/>
          <w:color w:val="E65D00"/>
          <w:sz w:val="24"/>
          <w:szCs w:val="24"/>
          <w:lang w:val="fi-FI"/>
        </w:rPr>
        <w:t>tehdä tarvittaessa</w:t>
      </w:r>
      <w:r w:rsidRPr="00F87324">
        <w:rPr>
          <w:rFonts w:ascii="Georgia" w:eastAsia="Georgia" w:hAnsi="Georgia" w:cs="Arial"/>
          <w:color w:val="E65D00"/>
          <w:spacing w:val="-1"/>
          <w:sz w:val="24"/>
          <w:szCs w:val="24"/>
          <w:lang w:val="fi-FI"/>
        </w:rPr>
        <w:t xml:space="preserve"> </w:t>
      </w:r>
      <w:r w:rsidRPr="00F87324">
        <w:rPr>
          <w:rFonts w:ascii="Georgia" w:eastAsia="Georgia" w:hAnsi="Georgia" w:cs="Arial"/>
          <w:color w:val="E65D00"/>
          <w:sz w:val="24"/>
          <w:szCs w:val="24"/>
          <w:lang w:val="fi-FI"/>
        </w:rPr>
        <w:t>myös</w:t>
      </w:r>
      <w:r w:rsidRPr="00F87324">
        <w:rPr>
          <w:rFonts w:ascii="Georgia" w:eastAsia="Georgia" w:hAnsi="Georgia" w:cs="Arial"/>
          <w:color w:val="E65D00"/>
          <w:spacing w:val="-1"/>
          <w:sz w:val="24"/>
          <w:szCs w:val="24"/>
          <w:lang w:val="fi-FI"/>
        </w:rPr>
        <w:t xml:space="preserve"> </w:t>
      </w:r>
      <w:r w:rsidRPr="00F87324">
        <w:rPr>
          <w:rFonts w:ascii="Georgia" w:eastAsia="Georgia" w:hAnsi="Georgia" w:cs="Arial"/>
          <w:color w:val="E65D00"/>
          <w:sz w:val="24"/>
          <w:szCs w:val="24"/>
          <w:lang w:val="fi-FI"/>
        </w:rPr>
        <w:t>hänen laillinen edustajansa, omainen tai läheinen. Muistutuksen vastaanottajan on käsiteltävä asia ja annettava siihen kirjallinen, perusteltu vastaus kohtuullisessa ajassa.</w:t>
      </w:r>
    </w:p>
    <w:p w14:paraId="7D3D294C" w14:textId="6FE672D3" w:rsidR="00BA34BA" w:rsidRPr="00A551CB" w:rsidRDefault="00BA34BA" w:rsidP="00A551CB">
      <w:pPr>
        <w:widowControl w:val="0"/>
        <w:autoSpaceDE w:val="0"/>
        <w:autoSpaceDN w:val="0"/>
        <w:spacing w:before="160" w:after="0" w:line="240" w:lineRule="auto"/>
        <w:jc w:val="both"/>
        <w:rPr>
          <w:rFonts w:ascii="Georgia" w:eastAsia="Georgia" w:hAnsi="Georgia" w:cs="Arial"/>
          <w:color w:val="ED7D31" w:themeColor="accent2"/>
          <w:sz w:val="24"/>
          <w:szCs w:val="24"/>
          <w:lang w:val="fi-FI"/>
        </w:rPr>
      </w:pPr>
      <w:r w:rsidRPr="00F87324">
        <w:rPr>
          <w:rFonts w:ascii="Georgia" w:eastAsia="Georgia" w:hAnsi="Georgia" w:cs="Arial"/>
          <w:b/>
          <w:bCs/>
          <w:color w:val="E65D00"/>
          <w:sz w:val="24"/>
          <w:szCs w:val="24"/>
          <w:u w:val="single"/>
          <w:lang w:val="fi-FI"/>
        </w:rPr>
        <w:t>Muistutuksen</w:t>
      </w:r>
      <w:r w:rsidRPr="00F87324">
        <w:rPr>
          <w:rFonts w:ascii="Georgia" w:eastAsia="Georgia" w:hAnsi="Georgia" w:cs="Arial"/>
          <w:b/>
          <w:bCs/>
          <w:color w:val="E65D00"/>
          <w:spacing w:val="-9"/>
          <w:sz w:val="24"/>
          <w:szCs w:val="24"/>
          <w:u w:val="single"/>
          <w:lang w:val="fi-FI"/>
        </w:rPr>
        <w:t xml:space="preserve"> </w:t>
      </w:r>
      <w:r w:rsidRPr="00F87324">
        <w:rPr>
          <w:rFonts w:ascii="Georgia" w:eastAsia="Georgia" w:hAnsi="Georgia" w:cs="Arial"/>
          <w:b/>
          <w:bCs/>
          <w:color w:val="E65D00"/>
          <w:spacing w:val="-2"/>
          <w:sz w:val="24"/>
          <w:szCs w:val="24"/>
          <w:u w:val="single"/>
          <w:lang w:val="fi-FI"/>
        </w:rPr>
        <w:t>vastaanottaja:</w:t>
      </w:r>
      <w:r w:rsidR="00A551CB" w:rsidRPr="00F87324">
        <w:rPr>
          <w:rFonts w:ascii="Georgia" w:eastAsia="Georgia" w:hAnsi="Georgia" w:cs="Arial"/>
          <w:color w:val="E65D00"/>
          <w:sz w:val="24"/>
          <w:szCs w:val="24"/>
          <w:lang w:val="fi-FI"/>
        </w:rPr>
        <w:t xml:space="preserve"> </w:t>
      </w:r>
      <w:r w:rsidR="008B754B">
        <w:rPr>
          <w:rFonts w:ascii="Georgia" w:eastAsia="Georgia" w:hAnsi="Georgia" w:cs="Arial"/>
          <w:color w:val="E65D00"/>
          <w:sz w:val="24"/>
          <w:szCs w:val="24"/>
          <w:lang w:val="fi-FI"/>
        </w:rPr>
        <w:t>Tytti Tuppurainen</w:t>
      </w:r>
      <w:r w:rsidRPr="00F87324">
        <w:rPr>
          <w:rFonts w:ascii="Georgia" w:eastAsia="Georgia" w:hAnsi="Georgia" w:cs="Arial"/>
          <w:color w:val="E65D00"/>
          <w:sz w:val="24"/>
          <w:szCs w:val="24"/>
          <w:lang w:val="fi-FI"/>
        </w:rPr>
        <w:t>,</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yksikön</w:t>
      </w:r>
      <w:r w:rsidRPr="00F87324">
        <w:rPr>
          <w:rFonts w:ascii="Georgia" w:eastAsia="Georgia" w:hAnsi="Georgia" w:cs="Arial"/>
          <w:color w:val="E65D00"/>
          <w:spacing w:val="-3"/>
          <w:sz w:val="24"/>
          <w:szCs w:val="24"/>
          <w:lang w:val="fi-FI"/>
        </w:rPr>
        <w:t xml:space="preserve"> </w:t>
      </w:r>
      <w:r w:rsidRPr="00F87324">
        <w:rPr>
          <w:rFonts w:ascii="Georgia" w:eastAsia="Georgia" w:hAnsi="Georgia" w:cs="Arial"/>
          <w:color w:val="E65D00"/>
          <w:sz w:val="24"/>
          <w:szCs w:val="24"/>
          <w:lang w:val="fi-FI"/>
        </w:rPr>
        <w:t>johtaja,</w:t>
      </w:r>
      <w:r w:rsidRPr="00A551CB">
        <w:rPr>
          <w:rFonts w:ascii="Georgia" w:eastAsia="Georgia" w:hAnsi="Georgia" w:cs="Arial"/>
          <w:color w:val="ED7D31" w:themeColor="accent2"/>
          <w:spacing w:val="-4"/>
          <w:sz w:val="24"/>
          <w:szCs w:val="24"/>
          <w:lang w:val="fi-FI"/>
        </w:rPr>
        <w:t xml:space="preserve"> </w:t>
      </w:r>
      <w:hyperlink r:id="rId24" w:history="1">
        <w:r w:rsidR="008B754B">
          <w:rPr>
            <w:rStyle w:val="Hyperlinkki"/>
            <w:rFonts w:ascii="Georgia" w:eastAsia="Georgia" w:hAnsi="Georgia" w:cs="Arial"/>
            <w:sz w:val="24"/>
            <w:szCs w:val="24"/>
            <w:lang w:val="fi-FI"/>
          </w:rPr>
          <w:t>tytti.tuppurainen@peltola.care</w:t>
        </w:r>
      </w:hyperlink>
    </w:p>
    <w:p w14:paraId="32A3DEAF" w14:textId="78A7A2BE" w:rsidR="00BA34BA" w:rsidRPr="00F87324" w:rsidRDefault="00BA34BA" w:rsidP="00A551CB">
      <w:pPr>
        <w:spacing w:before="160" w:line="276" w:lineRule="auto"/>
        <w:jc w:val="both"/>
        <w:rPr>
          <w:rFonts w:ascii="Georgia" w:hAnsi="Georgia" w:cs="Arial"/>
          <w:color w:val="E65D00"/>
          <w:sz w:val="24"/>
          <w:lang w:val="fi-FI"/>
        </w:rPr>
      </w:pPr>
      <w:r w:rsidRPr="00F87324">
        <w:rPr>
          <w:rFonts w:ascii="Georgia" w:hAnsi="Georgia" w:cs="Arial"/>
          <w:color w:val="E65D00"/>
          <w:sz w:val="24"/>
          <w:lang w:val="fi-FI"/>
        </w:rPr>
        <w:lastRenderedPageBreak/>
        <w:t>Saaduista kanteluista/muistutuksista/potilasvahinkoilmoituksista tiedotetaan henkilöstöä ja asiakkaita yleisellä tasolla. Muistutus /kantelu käsitellään</w:t>
      </w:r>
      <w:r w:rsidRPr="00F87324">
        <w:rPr>
          <w:rFonts w:ascii="Georgia" w:hAnsi="Georgia" w:cs="Arial"/>
          <w:color w:val="E65D00"/>
          <w:spacing w:val="-4"/>
          <w:sz w:val="24"/>
          <w:lang w:val="fi-FI"/>
        </w:rPr>
        <w:t xml:space="preserve"> </w:t>
      </w:r>
      <w:r w:rsidRPr="00F87324">
        <w:rPr>
          <w:rFonts w:ascii="Georgia" w:hAnsi="Georgia" w:cs="Arial"/>
          <w:color w:val="E65D00"/>
          <w:sz w:val="24"/>
          <w:lang w:val="fi-FI"/>
        </w:rPr>
        <w:t>poikkeamamenettelyllä,</w:t>
      </w:r>
      <w:r w:rsidRPr="00F87324">
        <w:rPr>
          <w:rFonts w:ascii="Georgia" w:hAnsi="Georgia" w:cs="Arial"/>
          <w:color w:val="E65D00"/>
          <w:spacing w:val="-4"/>
          <w:sz w:val="24"/>
          <w:lang w:val="fi-FI"/>
        </w:rPr>
        <w:t xml:space="preserve"> </w:t>
      </w:r>
      <w:r w:rsidRPr="00F87324">
        <w:rPr>
          <w:rFonts w:ascii="Georgia" w:hAnsi="Georgia" w:cs="Arial"/>
          <w:color w:val="E65D00"/>
          <w:sz w:val="24"/>
          <w:lang w:val="fi-FI"/>
        </w:rPr>
        <w:t>eli</w:t>
      </w:r>
      <w:r w:rsidRPr="00F87324">
        <w:rPr>
          <w:rFonts w:ascii="Georgia" w:hAnsi="Georgia" w:cs="Arial"/>
          <w:color w:val="E65D00"/>
          <w:spacing w:val="-5"/>
          <w:sz w:val="24"/>
          <w:lang w:val="fi-FI"/>
        </w:rPr>
        <w:t xml:space="preserve"> </w:t>
      </w:r>
      <w:r w:rsidRPr="00F87324">
        <w:rPr>
          <w:rFonts w:ascii="Georgia" w:hAnsi="Georgia" w:cs="Arial"/>
          <w:color w:val="E65D00"/>
          <w:sz w:val="24"/>
          <w:lang w:val="fi-FI"/>
        </w:rPr>
        <w:t>kirjataan</w:t>
      </w:r>
      <w:r w:rsidRPr="00F87324">
        <w:rPr>
          <w:rFonts w:ascii="Georgia" w:hAnsi="Georgia" w:cs="Arial"/>
          <w:color w:val="E65D00"/>
          <w:spacing w:val="-4"/>
          <w:sz w:val="24"/>
          <w:lang w:val="fi-FI"/>
        </w:rPr>
        <w:t xml:space="preserve"> </w:t>
      </w:r>
      <w:r w:rsidRPr="00F87324">
        <w:rPr>
          <w:rFonts w:ascii="Georgia" w:hAnsi="Georgia" w:cs="Arial"/>
          <w:color w:val="E65D00"/>
          <w:sz w:val="24"/>
          <w:lang w:val="fi-FI"/>
        </w:rPr>
        <w:t>muistutukseen/kanteluun:</w:t>
      </w:r>
      <w:r w:rsidRPr="00F87324">
        <w:rPr>
          <w:rFonts w:ascii="Georgia" w:hAnsi="Georgia" w:cs="Arial"/>
          <w:color w:val="E65D00"/>
          <w:spacing w:val="-5"/>
          <w:sz w:val="24"/>
          <w:lang w:val="fi-FI"/>
        </w:rPr>
        <w:t xml:space="preserve"> </w:t>
      </w:r>
      <w:r w:rsidRPr="00F87324">
        <w:rPr>
          <w:rFonts w:ascii="Georgia" w:hAnsi="Georgia" w:cs="Arial"/>
          <w:i/>
          <w:color w:val="E65D00"/>
          <w:sz w:val="24"/>
          <w:lang w:val="fi-FI"/>
        </w:rPr>
        <w:t>poikkeaman</w:t>
      </w:r>
      <w:r w:rsidRPr="00F87324">
        <w:rPr>
          <w:rFonts w:ascii="Georgia" w:hAnsi="Georgia" w:cs="Arial"/>
          <w:i/>
          <w:color w:val="E65D00"/>
          <w:spacing w:val="-5"/>
          <w:sz w:val="24"/>
          <w:lang w:val="fi-FI"/>
        </w:rPr>
        <w:t xml:space="preserve"> </w:t>
      </w:r>
      <w:r w:rsidRPr="00F87324">
        <w:rPr>
          <w:rFonts w:ascii="Georgia" w:hAnsi="Georgia" w:cs="Arial"/>
          <w:i/>
          <w:color w:val="E65D00"/>
          <w:sz w:val="24"/>
          <w:lang w:val="fi-FI"/>
        </w:rPr>
        <w:t>kuvaus,</w:t>
      </w:r>
      <w:r w:rsidRPr="00F87324">
        <w:rPr>
          <w:rFonts w:ascii="Georgia" w:hAnsi="Georgia" w:cs="Arial"/>
          <w:i/>
          <w:color w:val="E65D00"/>
          <w:spacing w:val="-4"/>
          <w:sz w:val="24"/>
          <w:lang w:val="fi-FI"/>
        </w:rPr>
        <w:t xml:space="preserve"> </w:t>
      </w:r>
      <w:r w:rsidRPr="00F87324">
        <w:rPr>
          <w:rFonts w:ascii="Georgia" w:hAnsi="Georgia" w:cs="Arial"/>
          <w:i/>
          <w:color w:val="E65D00"/>
          <w:sz w:val="24"/>
          <w:lang w:val="fi-FI"/>
        </w:rPr>
        <w:t xml:space="preserve">korjaavat toimenpiteet, seurantasuunnitelma sekä vaikuttavuuden arviointi. </w:t>
      </w:r>
      <w:r w:rsidRPr="00F87324">
        <w:rPr>
          <w:rFonts w:ascii="Georgia" w:hAnsi="Georgia" w:cs="Arial"/>
          <w:color w:val="E65D00"/>
          <w:sz w:val="24"/>
          <w:lang w:val="fi-FI"/>
        </w:rPr>
        <w:t>Kaikki poikkeamat tiedotetaan myös palvelun tilaajille sähköpostitse sekä kirjallisesti toimintakertomuksessa.</w:t>
      </w:r>
      <w:r w:rsidR="00A551CB" w:rsidRPr="00F87324">
        <w:rPr>
          <w:rFonts w:ascii="Georgia" w:hAnsi="Georgia" w:cs="Arial"/>
          <w:color w:val="E65D00"/>
          <w:sz w:val="24"/>
          <w:lang w:val="fi-FI"/>
        </w:rPr>
        <w:t xml:space="preserve"> </w:t>
      </w:r>
      <w:r w:rsidRPr="00F87324">
        <w:rPr>
          <w:rFonts w:ascii="Georgia" w:eastAsia="Georgia" w:hAnsi="Georgia" w:cs="Arial"/>
          <w:color w:val="E65D00"/>
          <w:sz w:val="24"/>
          <w:szCs w:val="24"/>
          <w:lang w:val="fi-FI"/>
        </w:rPr>
        <w:t>Tavoiteaika</w:t>
      </w:r>
      <w:r w:rsidRPr="00F87324">
        <w:rPr>
          <w:rFonts w:ascii="Georgia" w:eastAsia="Georgia" w:hAnsi="Georgia" w:cs="Arial"/>
          <w:color w:val="E65D00"/>
          <w:spacing w:val="-5"/>
          <w:sz w:val="24"/>
          <w:szCs w:val="24"/>
          <w:lang w:val="fi-FI"/>
        </w:rPr>
        <w:t xml:space="preserve"> </w:t>
      </w:r>
      <w:r w:rsidRPr="00F87324">
        <w:rPr>
          <w:rFonts w:ascii="Georgia" w:eastAsia="Georgia" w:hAnsi="Georgia" w:cs="Arial"/>
          <w:color w:val="E65D00"/>
          <w:sz w:val="24"/>
          <w:szCs w:val="24"/>
          <w:lang w:val="fi-FI"/>
        </w:rPr>
        <w:t>muistutusten/kantelun</w:t>
      </w:r>
      <w:r w:rsidRPr="00F87324">
        <w:rPr>
          <w:rFonts w:ascii="Georgia" w:eastAsia="Georgia" w:hAnsi="Georgia" w:cs="Arial"/>
          <w:color w:val="E65D00"/>
          <w:spacing w:val="-5"/>
          <w:sz w:val="24"/>
          <w:szCs w:val="24"/>
          <w:lang w:val="fi-FI"/>
        </w:rPr>
        <w:t xml:space="preserve"> </w:t>
      </w:r>
      <w:r w:rsidRPr="00F87324">
        <w:rPr>
          <w:rFonts w:ascii="Georgia" w:eastAsia="Georgia" w:hAnsi="Georgia" w:cs="Arial"/>
          <w:color w:val="E65D00"/>
          <w:sz w:val="24"/>
          <w:szCs w:val="24"/>
          <w:lang w:val="fi-FI"/>
        </w:rPr>
        <w:t>käsittelylle</w:t>
      </w:r>
      <w:r w:rsidRPr="00F87324">
        <w:rPr>
          <w:rFonts w:ascii="Georgia" w:eastAsia="Georgia" w:hAnsi="Georgia" w:cs="Arial"/>
          <w:color w:val="E65D00"/>
          <w:spacing w:val="-4"/>
          <w:sz w:val="24"/>
          <w:szCs w:val="24"/>
          <w:lang w:val="fi-FI"/>
        </w:rPr>
        <w:t xml:space="preserve"> </w:t>
      </w:r>
      <w:r w:rsidRPr="00F87324">
        <w:rPr>
          <w:rFonts w:ascii="Georgia" w:eastAsia="Georgia" w:hAnsi="Georgia" w:cs="Arial"/>
          <w:color w:val="E65D00"/>
          <w:sz w:val="24"/>
          <w:szCs w:val="24"/>
          <w:lang w:val="fi-FI"/>
        </w:rPr>
        <w:t>on</w:t>
      </w:r>
      <w:r w:rsidRPr="00F87324">
        <w:rPr>
          <w:rFonts w:ascii="Georgia" w:eastAsia="Georgia" w:hAnsi="Georgia" w:cs="Arial"/>
          <w:color w:val="E65D00"/>
          <w:spacing w:val="-6"/>
          <w:sz w:val="24"/>
          <w:szCs w:val="24"/>
          <w:lang w:val="fi-FI"/>
        </w:rPr>
        <w:t xml:space="preserve"> </w:t>
      </w:r>
      <w:r w:rsidRPr="00F87324">
        <w:rPr>
          <w:rFonts w:ascii="Georgia" w:eastAsia="Georgia" w:hAnsi="Georgia" w:cs="Arial"/>
          <w:color w:val="E65D00"/>
          <w:sz w:val="24"/>
          <w:szCs w:val="24"/>
          <w:lang w:val="fi-FI"/>
        </w:rPr>
        <w:t>yksi</w:t>
      </w:r>
      <w:r w:rsidRPr="00F87324">
        <w:rPr>
          <w:rFonts w:ascii="Georgia" w:eastAsia="Georgia" w:hAnsi="Georgia" w:cs="Arial"/>
          <w:color w:val="E65D00"/>
          <w:spacing w:val="-6"/>
          <w:sz w:val="24"/>
          <w:szCs w:val="24"/>
          <w:lang w:val="fi-FI"/>
        </w:rPr>
        <w:t xml:space="preserve"> </w:t>
      </w:r>
      <w:r w:rsidRPr="00F87324">
        <w:rPr>
          <w:rFonts w:ascii="Georgia" w:eastAsia="Georgia" w:hAnsi="Georgia" w:cs="Arial"/>
          <w:color w:val="E65D00"/>
          <w:sz w:val="24"/>
          <w:szCs w:val="24"/>
          <w:lang w:val="fi-FI"/>
        </w:rPr>
        <w:t>kuukausi</w:t>
      </w:r>
      <w:r w:rsidRPr="00F87324">
        <w:rPr>
          <w:rFonts w:ascii="Georgia" w:eastAsia="Georgia" w:hAnsi="Georgia" w:cs="Arial"/>
          <w:color w:val="E65D00"/>
          <w:spacing w:val="-7"/>
          <w:sz w:val="24"/>
          <w:szCs w:val="24"/>
          <w:lang w:val="fi-FI"/>
        </w:rPr>
        <w:t xml:space="preserve"> </w:t>
      </w:r>
      <w:r w:rsidRPr="00F87324">
        <w:rPr>
          <w:rFonts w:ascii="Georgia" w:eastAsia="Georgia" w:hAnsi="Georgia" w:cs="Arial"/>
          <w:color w:val="E65D00"/>
          <w:sz w:val="24"/>
          <w:szCs w:val="24"/>
          <w:lang w:val="fi-FI"/>
        </w:rPr>
        <w:t>(välittömät</w:t>
      </w:r>
      <w:r w:rsidRPr="00F87324">
        <w:rPr>
          <w:rFonts w:ascii="Georgia" w:eastAsia="Georgia" w:hAnsi="Georgia" w:cs="Arial"/>
          <w:color w:val="E65D00"/>
          <w:spacing w:val="-7"/>
          <w:sz w:val="24"/>
          <w:szCs w:val="24"/>
          <w:lang w:val="fi-FI"/>
        </w:rPr>
        <w:t xml:space="preserve"> </w:t>
      </w:r>
      <w:r w:rsidRPr="00F87324">
        <w:rPr>
          <w:rFonts w:ascii="Georgia" w:eastAsia="Georgia" w:hAnsi="Georgia" w:cs="Arial"/>
          <w:color w:val="E65D00"/>
          <w:sz w:val="24"/>
          <w:szCs w:val="24"/>
          <w:lang w:val="fi-FI"/>
        </w:rPr>
        <w:t>toimenpiteet</w:t>
      </w:r>
      <w:r w:rsidRPr="00F87324">
        <w:rPr>
          <w:rFonts w:ascii="Georgia" w:eastAsia="Georgia" w:hAnsi="Georgia" w:cs="Arial"/>
          <w:color w:val="E65D00"/>
          <w:spacing w:val="-5"/>
          <w:sz w:val="24"/>
          <w:szCs w:val="24"/>
          <w:lang w:val="fi-FI"/>
        </w:rPr>
        <w:t xml:space="preserve"> </w:t>
      </w:r>
      <w:r w:rsidRPr="00F87324">
        <w:rPr>
          <w:rFonts w:ascii="Georgia" w:eastAsia="Georgia" w:hAnsi="Georgia" w:cs="Arial"/>
          <w:color w:val="E65D00"/>
          <w:sz w:val="24"/>
          <w:szCs w:val="24"/>
          <w:lang w:val="fi-FI"/>
        </w:rPr>
        <w:t>vaativat muistutukset käsitellään välittömästi).</w:t>
      </w:r>
    </w:p>
    <w:p w14:paraId="1CC87252" w14:textId="77777777" w:rsidR="00BA34BA" w:rsidRPr="00943C97" w:rsidRDefault="00BA34BA" w:rsidP="00A551CB">
      <w:pPr>
        <w:spacing w:after="0" w:line="276" w:lineRule="auto"/>
        <w:jc w:val="both"/>
        <w:rPr>
          <w:rFonts w:ascii="Georgia" w:eastAsia="Arial" w:hAnsi="Georgia" w:cs="Arial"/>
          <w:color w:val="70AD47" w:themeColor="accent6"/>
          <w:sz w:val="24"/>
          <w:szCs w:val="24"/>
          <w:lang w:val="fi-FI"/>
        </w:rPr>
      </w:pPr>
      <w:r w:rsidRPr="00943C97">
        <w:rPr>
          <w:rFonts w:ascii="Georgia" w:eastAsia="Arial" w:hAnsi="Georgia" w:cs="Arial"/>
          <w:sz w:val="24"/>
          <w:szCs w:val="24"/>
          <w:lang w:val="fi-FI"/>
        </w:rPr>
        <w:t xml:space="preserve">Palveluyksikön toiminnan keskeisimpien </w:t>
      </w:r>
      <w:r w:rsidRPr="00943C97">
        <w:rPr>
          <w:rFonts w:ascii="Georgia" w:eastAsia="Arial" w:hAnsi="Georgia" w:cs="Arial"/>
          <w:bCs/>
          <w:sz w:val="24"/>
          <w:szCs w:val="24"/>
          <w:lang w:val="fi-FI"/>
        </w:rPr>
        <w:t>yhdenvertaisuutta, osallisuutta sekä asiakkaan tai potilaan asemaa ja oikeuksia</w:t>
      </w:r>
      <w:r w:rsidRPr="00943C97">
        <w:rPr>
          <w:rFonts w:ascii="Georgia" w:eastAsia="Arial" w:hAnsi="Georgia" w:cs="Arial"/>
          <w:sz w:val="24"/>
          <w:szCs w:val="24"/>
          <w:lang w:val="fi-FI"/>
        </w:rPr>
        <w:t xml:space="preserve"> koskevien riskien tunnistaminen, arviointi ja hallinta on kuvattu Taulukossa 5.</w:t>
      </w:r>
    </w:p>
    <w:p w14:paraId="4C6F8B6F" w14:textId="77777777" w:rsidR="00BA34BA" w:rsidRPr="00943C97" w:rsidRDefault="00BA34BA" w:rsidP="00BA34BA">
      <w:pPr>
        <w:keepNext/>
        <w:spacing w:after="200" w:line="240" w:lineRule="auto"/>
        <w:rPr>
          <w:rFonts w:ascii="Georgia" w:hAnsi="Georgia" w:cs="Arial"/>
          <w:i/>
          <w:iCs/>
          <w:sz w:val="18"/>
          <w:szCs w:val="18"/>
          <w:lang w:val="fi-FI"/>
        </w:rPr>
      </w:pPr>
      <w:r w:rsidRPr="00943C97">
        <w:rPr>
          <w:rFonts w:ascii="Georgia" w:hAnsi="Georgia" w:cs="Arial"/>
          <w:i/>
          <w:iCs/>
          <w:sz w:val="24"/>
          <w:szCs w:val="24"/>
          <w:lang w:val="fi-FI"/>
        </w:rPr>
        <w:t>Taulukko 5:</w:t>
      </w:r>
      <w:r w:rsidRPr="00943C97">
        <w:rPr>
          <w:rFonts w:ascii="Georgia" w:hAnsi="Georgia" w:cs="Arial"/>
          <w:i/>
          <w:iCs/>
          <w:sz w:val="18"/>
          <w:szCs w:val="18"/>
          <w:lang w:val="fi-FI"/>
        </w:rPr>
        <w:t xml:space="preserve"> </w:t>
      </w:r>
      <w:r w:rsidRPr="00943C97">
        <w:rPr>
          <w:rFonts w:ascii="Georgia" w:eastAsia="Arial" w:hAnsi="Georgia" w:cs="Arial"/>
          <w:i/>
          <w:iCs/>
          <w:sz w:val="24"/>
          <w:szCs w:val="24"/>
          <w:lang w:val="fi-FI"/>
        </w:rPr>
        <w:t xml:space="preserve">Palveluyksikön toiminnan keskeisimpien </w:t>
      </w:r>
      <w:r w:rsidRPr="00943C97">
        <w:rPr>
          <w:rFonts w:ascii="Georgia" w:eastAsia="Arial" w:hAnsi="Georgia" w:cs="Arial"/>
          <w:b/>
          <w:bCs/>
          <w:i/>
          <w:iCs/>
          <w:sz w:val="24"/>
          <w:szCs w:val="24"/>
          <w:lang w:val="fi-FI"/>
        </w:rPr>
        <w:t>yhdenvertaisuutta, osallisuutta sekä asiakkaan tai potilaan asemaa ja oikeuksia</w:t>
      </w:r>
      <w:r w:rsidRPr="00943C97">
        <w:rPr>
          <w:rFonts w:ascii="Georgia" w:eastAsia="Arial" w:hAnsi="Georgia" w:cs="Arial"/>
          <w:i/>
          <w:iCs/>
          <w:sz w:val="24"/>
          <w:szCs w:val="24"/>
          <w:lang w:val="fi-FI"/>
        </w:rPr>
        <w:t xml:space="preserve"> koskevien riskien tunnistaminen, arviointi ja hallinta</w:t>
      </w:r>
    </w:p>
    <w:tbl>
      <w:tblPr>
        <w:tblStyle w:val="Vaaleataulukkoruudukko"/>
        <w:tblW w:w="9978" w:type="dxa"/>
        <w:tblLayout w:type="fixed"/>
        <w:tblLook w:val="0620" w:firstRow="1" w:lastRow="0" w:firstColumn="0" w:lastColumn="0" w:noHBand="1" w:noVBand="1"/>
        <w:tblCaption w:val="Palveluyksikön toiminnan keskeisimpien yhdenvertaisuutta, osallisuutta sekä asiakkaan ja potilaan asemaa ja oikeuksia koskevien riskien tunnistaminen, arviointi ja hallinta"/>
        <w:tblDescription w:val="Taulukossa on kolme saraketta, joiden otsikot ovat: Tunnistettu riski, riskin arviointi (suuruus ja vaikutus) ja ehkäisy- ja hallintatoimet."/>
      </w:tblPr>
      <w:tblGrid>
        <w:gridCol w:w="3742"/>
        <w:gridCol w:w="2494"/>
        <w:gridCol w:w="3742"/>
      </w:tblGrid>
      <w:tr w:rsidR="00BA34BA" w:rsidRPr="00943C97" w14:paraId="59E84A6C" w14:textId="77777777" w:rsidTr="00A551CB">
        <w:trPr>
          <w:trHeight w:val="300"/>
          <w:tblHeader/>
        </w:trPr>
        <w:tc>
          <w:tcPr>
            <w:tcW w:w="3742" w:type="dxa"/>
            <w:shd w:val="clear" w:color="auto" w:fill="D9D9D9" w:themeFill="background1" w:themeFillShade="D9"/>
          </w:tcPr>
          <w:p w14:paraId="6E45099F" w14:textId="77777777" w:rsidR="00BA34BA" w:rsidRPr="00943C97" w:rsidRDefault="00BA34BA" w:rsidP="00BA34BA">
            <w:pPr>
              <w:rPr>
                <w:rFonts w:ascii="Georgia" w:eastAsia="Arial" w:hAnsi="Georgia" w:cs="Arial"/>
                <w:b/>
                <w:bCs/>
                <w:color w:val="70AD47" w:themeColor="accent6"/>
                <w:sz w:val="20"/>
                <w:szCs w:val="20"/>
              </w:rPr>
            </w:pPr>
            <w:proofErr w:type="spellStart"/>
            <w:r w:rsidRPr="00943C97">
              <w:rPr>
                <w:rFonts w:ascii="Georgia" w:eastAsia="Arial" w:hAnsi="Georgia" w:cs="Arial"/>
                <w:b/>
                <w:bCs/>
                <w:sz w:val="20"/>
                <w:szCs w:val="20"/>
              </w:rPr>
              <w:t>Tunnistettu</w:t>
            </w:r>
            <w:proofErr w:type="spellEnd"/>
            <w:r w:rsidRPr="00943C97">
              <w:rPr>
                <w:rFonts w:ascii="Georgia" w:eastAsia="Arial" w:hAnsi="Georgia" w:cs="Arial"/>
                <w:b/>
                <w:bCs/>
                <w:sz w:val="20"/>
                <w:szCs w:val="20"/>
              </w:rPr>
              <w:t xml:space="preserve"> </w:t>
            </w:r>
            <w:proofErr w:type="spellStart"/>
            <w:r w:rsidRPr="00943C97">
              <w:rPr>
                <w:rFonts w:ascii="Georgia" w:eastAsia="Arial" w:hAnsi="Georgia" w:cs="Arial"/>
                <w:b/>
                <w:bCs/>
                <w:sz w:val="20"/>
                <w:szCs w:val="20"/>
              </w:rPr>
              <w:t>riski</w:t>
            </w:r>
            <w:proofErr w:type="spellEnd"/>
          </w:p>
        </w:tc>
        <w:tc>
          <w:tcPr>
            <w:tcW w:w="2494" w:type="dxa"/>
            <w:shd w:val="clear" w:color="auto" w:fill="D9D9D9" w:themeFill="background1" w:themeFillShade="D9"/>
          </w:tcPr>
          <w:p w14:paraId="698F12F8" w14:textId="77777777" w:rsidR="00BA34BA" w:rsidRPr="00943C97" w:rsidRDefault="00BA34BA" w:rsidP="00BA34BA">
            <w:pPr>
              <w:rPr>
                <w:rFonts w:ascii="Georgia" w:eastAsia="Arial" w:hAnsi="Georgia" w:cs="Arial"/>
                <w:b/>
                <w:bCs/>
                <w:color w:val="70AD47" w:themeColor="accent6"/>
                <w:sz w:val="20"/>
                <w:szCs w:val="20"/>
                <w:lang w:val="fi-FI"/>
              </w:rPr>
            </w:pPr>
            <w:r w:rsidRPr="00943C97">
              <w:rPr>
                <w:rFonts w:ascii="Georgia" w:eastAsia="Arial" w:hAnsi="Georgia" w:cs="Arial"/>
                <w:b/>
                <w:bCs/>
                <w:sz w:val="20"/>
                <w:szCs w:val="20"/>
                <w:lang w:val="fi-FI"/>
              </w:rPr>
              <w:t xml:space="preserve">Riskin arviointi </w:t>
            </w:r>
            <w:r w:rsidRPr="00943C97">
              <w:rPr>
                <w:rFonts w:ascii="Georgia" w:eastAsia="Arial" w:hAnsi="Georgia" w:cs="Arial"/>
                <w:sz w:val="20"/>
                <w:szCs w:val="20"/>
                <w:lang w:val="fi-FI"/>
              </w:rPr>
              <w:t>(suuruus ja vaikutus)</w:t>
            </w:r>
          </w:p>
        </w:tc>
        <w:tc>
          <w:tcPr>
            <w:tcW w:w="3742" w:type="dxa"/>
            <w:shd w:val="clear" w:color="auto" w:fill="D9D9D9" w:themeFill="background1" w:themeFillShade="D9"/>
          </w:tcPr>
          <w:p w14:paraId="30D797D3" w14:textId="77777777" w:rsidR="00BA34BA" w:rsidRPr="00943C97" w:rsidRDefault="00BA34BA" w:rsidP="00BA34BA">
            <w:pPr>
              <w:rPr>
                <w:rFonts w:ascii="Georgia" w:eastAsia="Arial" w:hAnsi="Georgia" w:cs="Arial"/>
                <w:b/>
                <w:bCs/>
                <w:color w:val="70AD47" w:themeColor="accent6"/>
                <w:sz w:val="20"/>
                <w:szCs w:val="20"/>
              </w:rPr>
            </w:pPr>
            <w:proofErr w:type="spellStart"/>
            <w:r w:rsidRPr="00943C97">
              <w:rPr>
                <w:rFonts w:ascii="Georgia" w:eastAsia="Arial" w:hAnsi="Georgia" w:cs="Arial"/>
                <w:b/>
                <w:bCs/>
                <w:sz w:val="20"/>
                <w:szCs w:val="20"/>
              </w:rPr>
              <w:t>Ehkäisy</w:t>
            </w:r>
            <w:proofErr w:type="spellEnd"/>
            <w:r w:rsidRPr="00943C97">
              <w:rPr>
                <w:rFonts w:ascii="Georgia" w:eastAsia="Arial" w:hAnsi="Georgia" w:cs="Arial"/>
                <w:b/>
                <w:bCs/>
                <w:sz w:val="20"/>
                <w:szCs w:val="20"/>
              </w:rPr>
              <w:t xml:space="preserve">- ja </w:t>
            </w:r>
            <w:proofErr w:type="spellStart"/>
            <w:r w:rsidRPr="00943C97">
              <w:rPr>
                <w:rFonts w:ascii="Georgia" w:eastAsia="Arial" w:hAnsi="Georgia" w:cs="Arial"/>
                <w:b/>
                <w:bCs/>
                <w:sz w:val="20"/>
                <w:szCs w:val="20"/>
              </w:rPr>
              <w:t>hallintatoimet</w:t>
            </w:r>
            <w:proofErr w:type="spellEnd"/>
          </w:p>
        </w:tc>
      </w:tr>
      <w:tr w:rsidR="00BA34BA" w:rsidRPr="008B754B" w14:paraId="5D525EEA" w14:textId="77777777" w:rsidTr="00A551CB">
        <w:trPr>
          <w:trHeight w:val="300"/>
          <w:tblHeader/>
        </w:trPr>
        <w:tc>
          <w:tcPr>
            <w:tcW w:w="3742" w:type="dxa"/>
            <w:shd w:val="clear" w:color="auto" w:fill="FDF3ED"/>
          </w:tcPr>
          <w:p w14:paraId="3F7C0A18" w14:textId="7777777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Asiakkaat ei tiedä oikeuksistaan eikä osaa antaa palautetta</w:t>
            </w:r>
          </w:p>
        </w:tc>
        <w:tc>
          <w:tcPr>
            <w:tcW w:w="2494" w:type="dxa"/>
            <w:shd w:val="clear" w:color="auto" w:fill="FDF3ED"/>
          </w:tcPr>
          <w:p w14:paraId="149C1409" w14:textId="7258870F" w:rsidR="00BA34BA" w:rsidRPr="00943C97" w:rsidRDefault="008769D4" w:rsidP="00BA34BA">
            <w:pPr>
              <w:rPr>
                <w:rFonts w:ascii="Georgia" w:eastAsia="Arial" w:hAnsi="Georgia" w:cs="Arial"/>
                <w:sz w:val="20"/>
                <w:szCs w:val="20"/>
              </w:rPr>
            </w:pPr>
            <w:proofErr w:type="spellStart"/>
            <w:r w:rsidRPr="00943C97">
              <w:rPr>
                <w:rFonts w:ascii="Georgia" w:eastAsia="Arial" w:hAnsi="Georgia" w:cs="Arial"/>
                <w:sz w:val="20"/>
                <w:szCs w:val="20"/>
              </w:rPr>
              <w:t>K</w:t>
            </w:r>
            <w:r w:rsidR="00BA34BA" w:rsidRPr="00943C97">
              <w:rPr>
                <w:rFonts w:ascii="Georgia" w:eastAsia="Arial" w:hAnsi="Georgia" w:cs="Arial"/>
                <w:sz w:val="20"/>
                <w:szCs w:val="20"/>
              </w:rPr>
              <w:t>ohtalainen</w:t>
            </w:r>
            <w:proofErr w:type="spellEnd"/>
          </w:p>
        </w:tc>
        <w:tc>
          <w:tcPr>
            <w:tcW w:w="3742" w:type="dxa"/>
            <w:shd w:val="clear" w:color="auto" w:fill="FDF3ED"/>
          </w:tcPr>
          <w:p w14:paraId="42B96487" w14:textId="251F942B"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Asiakas otetaan mukaan hoidon suunnitteluun, se</w:t>
            </w:r>
            <w:r w:rsidR="008769D4">
              <w:rPr>
                <w:rFonts w:ascii="Georgia" w:eastAsia="Arial" w:hAnsi="Georgia" w:cs="Arial"/>
                <w:sz w:val="20"/>
                <w:szCs w:val="20"/>
                <w:lang w:val="fi-FI"/>
              </w:rPr>
              <w:t>l</w:t>
            </w:r>
            <w:r w:rsidRPr="00943C97">
              <w:rPr>
                <w:rFonts w:ascii="Georgia" w:eastAsia="Arial" w:hAnsi="Georgia" w:cs="Arial"/>
                <w:sz w:val="20"/>
                <w:szCs w:val="20"/>
                <w:lang w:val="fi-FI"/>
              </w:rPr>
              <w:t>keä palautekanava (palautelaatikko, suullinen palaute, asukaskyselyt)</w:t>
            </w:r>
          </w:p>
        </w:tc>
      </w:tr>
      <w:tr w:rsidR="00BA34BA" w:rsidRPr="008B754B" w14:paraId="562843AC" w14:textId="77777777" w:rsidTr="00A551CB">
        <w:trPr>
          <w:trHeight w:val="300"/>
          <w:tblHeader/>
        </w:trPr>
        <w:tc>
          <w:tcPr>
            <w:tcW w:w="3742" w:type="dxa"/>
            <w:shd w:val="clear" w:color="auto" w:fill="FBE4D5" w:themeFill="accent2" w:themeFillTint="33"/>
          </w:tcPr>
          <w:p w14:paraId="3C1028F9" w14:textId="77777777" w:rsidR="00BA34BA" w:rsidRPr="00943C97" w:rsidRDefault="00BA34BA" w:rsidP="00BA34BA">
            <w:pPr>
              <w:rPr>
                <w:rFonts w:ascii="Georgia" w:eastAsia="Arial" w:hAnsi="Georgia" w:cs="Arial"/>
                <w:sz w:val="20"/>
                <w:szCs w:val="20"/>
                <w:lang w:val="fi-FI"/>
              </w:rPr>
            </w:pPr>
            <w:proofErr w:type="gramStart"/>
            <w:r w:rsidRPr="00943C97">
              <w:rPr>
                <w:rFonts w:ascii="Georgia" w:hAnsi="Georgia"/>
                <w:sz w:val="20"/>
                <w:szCs w:val="20"/>
                <w:lang w:val="fi-FI"/>
              </w:rPr>
              <w:t>Asiakkaiden  äänen</w:t>
            </w:r>
            <w:proofErr w:type="gramEnd"/>
            <w:r w:rsidRPr="00943C97">
              <w:rPr>
                <w:rFonts w:ascii="Georgia" w:hAnsi="Georgia"/>
                <w:sz w:val="20"/>
                <w:szCs w:val="20"/>
                <w:lang w:val="fi-FI"/>
              </w:rPr>
              <w:t xml:space="preserve"> kuulumattomuus päätöksenteossa, palautteen keräämättömyys, osallistumismahdollisuuksien puute palvelujen suunnittelussa.</w:t>
            </w:r>
          </w:p>
        </w:tc>
        <w:tc>
          <w:tcPr>
            <w:tcW w:w="2494" w:type="dxa"/>
            <w:shd w:val="clear" w:color="auto" w:fill="FBE4D5" w:themeFill="accent2" w:themeFillTint="33"/>
          </w:tcPr>
          <w:p w14:paraId="5300BCDC" w14:textId="0D3CD12E" w:rsidR="00BA34BA" w:rsidRPr="00943C97" w:rsidRDefault="008769D4" w:rsidP="00BA34BA">
            <w:pPr>
              <w:rPr>
                <w:rFonts w:ascii="Georgia" w:eastAsia="Arial" w:hAnsi="Georgia" w:cs="Arial"/>
                <w:sz w:val="20"/>
                <w:szCs w:val="20"/>
              </w:rPr>
            </w:pPr>
            <w:proofErr w:type="spellStart"/>
            <w:r w:rsidRPr="00943C97">
              <w:rPr>
                <w:rFonts w:ascii="Georgia" w:eastAsia="Arial" w:hAnsi="Georgia" w:cs="Arial"/>
                <w:sz w:val="20"/>
                <w:szCs w:val="20"/>
              </w:rPr>
              <w:t>L</w:t>
            </w:r>
            <w:r w:rsidR="00BA34BA" w:rsidRPr="00943C97">
              <w:rPr>
                <w:rFonts w:ascii="Georgia" w:eastAsia="Arial" w:hAnsi="Georgia" w:cs="Arial"/>
                <w:sz w:val="20"/>
                <w:szCs w:val="20"/>
              </w:rPr>
              <w:t>ievä</w:t>
            </w:r>
            <w:proofErr w:type="spellEnd"/>
          </w:p>
        </w:tc>
        <w:tc>
          <w:tcPr>
            <w:tcW w:w="3742" w:type="dxa"/>
            <w:shd w:val="clear" w:color="auto" w:fill="FBE4D5" w:themeFill="accent2" w:themeFillTint="33"/>
          </w:tcPr>
          <w:p w14:paraId="5E5A2D0B" w14:textId="7777777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Asiakas otetaan mukaan hoidon suunnitteluun</w:t>
            </w:r>
          </w:p>
          <w:p w14:paraId="447EF921" w14:textId="7777777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Asukastyytyväisyyskysely vuosittain</w:t>
            </w:r>
          </w:p>
        </w:tc>
      </w:tr>
      <w:tr w:rsidR="00BA34BA" w:rsidRPr="008B754B" w14:paraId="09A67FCD" w14:textId="77777777" w:rsidTr="00A551CB">
        <w:trPr>
          <w:trHeight w:val="300"/>
          <w:tblHeader/>
        </w:trPr>
        <w:tc>
          <w:tcPr>
            <w:tcW w:w="3742" w:type="dxa"/>
            <w:shd w:val="clear" w:color="auto" w:fill="FDF3ED"/>
          </w:tcPr>
          <w:p w14:paraId="61B911C5"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Asiakkaiden</w:t>
            </w:r>
            <w:proofErr w:type="spellEnd"/>
            <w:r w:rsidRPr="00943C97">
              <w:rPr>
                <w:rFonts w:ascii="Georgia" w:eastAsia="Arial" w:hAnsi="Georgia" w:cs="Arial"/>
                <w:sz w:val="20"/>
                <w:szCs w:val="20"/>
              </w:rPr>
              <w:t xml:space="preserve"> </w:t>
            </w:r>
            <w:proofErr w:type="spellStart"/>
            <w:r w:rsidRPr="00943C97">
              <w:rPr>
                <w:rFonts w:ascii="Georgia" w:eastAsia="Arial" w:hAnsi="Georgia" w:cs="Arial"/>
                <w:sz w:val="20"/>
                <w:szCs w:val="20"/>
              </w:rPr>
              <w:t>eriarvoinen</w:t>
            </w:r>
            <w:proofErr w:type="spellEnd"/>
            <w:r w:rsidRPr="00943C97">
              <w:rPr>
                <w:rFonts w:ascii="Georgia" w:eastAsia="Arial" w:hAnsi="Georgia" w:cs="Arial"/>
                <w:sz w:val="20"/>
                <w:szCs w:val="20"/>
              </w:rPr>
              <w:t xml:space="preserve"> </w:t>
            </w:r>
            <w:proofErr w:type="spellStart"/>
            <w:r w:rsidRPr="00943C97">
              <w:rPr>
                <w:rFonts w:ascii="Georgia" w:eastAsia="Arial" w:hAnsi="Georgia" w:cs="Arial"/>
                <w:sz w:val="20"/>
                <w:szCs w:val="20"/>
              </w:rPr>
              <w:t>kohtelu</w:t>
            </w:r>
            <w:proofErr w:type="spellEnd"/>
          </w:p>
        </w:tc>
        <w:tc>
          <w:tcPr>
            <w:tcW w:w="2494" w:type="dxa"/>
            <w:shd w:val="clear" w:color="auto" w:fill="FDF3ED"/>
          </w:tcPr>
          <w:p w14:paraId="13EBAF2D" w14:textId="143F6F12" w:rsidR="00BA34BA" w:rsidRPr="00943C97" w:rsidRDefault="008769D4" w:rsidP="00BA34BA">
            <w:pPr>
              <w:rPr>
                <w:rFonts w:ascii="Georgia" w:eastAsia="Arial" w:hAnsi="Georgia" w:cs="Arial"/>
                <w:sz w:val="20"/>
                <w:szCs w:val="20"/>
              </w:rPr>
            </w:pPr>
            <w:proofErr w:type="spellStart"/>
            <w:r w:rsidRPr="00943C97">
              <w:rPr>
                <w:rFonts w:ascii="Georgia" w:eastAsia="Arial" w:hAnsi="Georgia" w:cs="Arial"/>
                <w:sz w:val="20"/>
                <w:szCs w:val="20"/>
              </w:rPr>
              <w:t>L</w:t>
            </w:r>
            <w:r w:rsidR="00BA34BA" w:rsidRPr="00943C97">
              <w:rPr>
                <w:rFonts w:ascii="Georgia" w:eastAsia="Arial" w:hAnsi="Georgia" w:cs="Arial"/>
                <w:sz w:val="20"/>
                <w:szCs w:val="20"/>
              </w:rPr>
              <w:t>ievä</w:t>
            </w:r>
            <w:proofErr w:type="spellEnd"/>
          </w:p>
        </w:tc>
        <w:tc>
          <w:tcPr>
            <w:tcW w:w="3742" w:type="dxa"/>
            <w:shd w:val="clear" w:color="auto" w:fill="FDF3ED"/>
          </w:tcPr>
          <w:p w14:paraId="53AC0772" w14:textId="7777777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Esihenkilöt seuraavat asukaskirjauksia ja muuta asukastyötä</w:t>
            </w:r>
          </w:p>
        </w:tc>
      </w:tr>
      <w:tr w:rsidR="00BA34BA" w:rsidRPr="008B754B" w14:paraId="678C8611" w14:textId="77777777" w:rsidTr="00A551CB">
        <w:trPr>
          <w:trHeight w:val="300"/>
          <w:tblHeader/>
        </w:trPr>
        <w:tc>
          <w:tcPr>
            <w:tcW w:w="3742" w:type="dxa"/>
            <w:shd w:val="clear" w:color="auto" w:fill="FBE4D5" w:themeFill="accent2" w:themeFillTint="33"/>
          </w:tcPr>
          <w:p w14:paraId="538197B7" w14:textId="77777777" w:rsidR="00BA34BA" w:rsidRPr="00943C97" w:rsidRDefault="00BA34BA" w:rsidP="00BA34BA">
            <w:pPr>
              <w:rPr>
                <w:rFonts w:ascii="Georgia" w:eastAsia="Arial" w:hAnsi="Georgia" w:cs="Arial"/>
                <w:sz w:val="20"/>
                <w:szCs w:val="20"/>
              </w:rPr>
            </w:pPr>
            <w:proofErr w:type="spellStart"/>
            <w:r w:rsidRPr="00943C97">
              <w:rPr>
                <w:rFonts w:ascii="Georgia" w:eastAsia="Arial" w:hAnsi="Georgia" w:cs="Arial"/>
                <w:sz w:val="20"/>
                <w:szCs w:val="20"/>
              </w:rPr>
              <w:t>Tietosuoja</w:t>
            </w:r>
            <w:proofErr w:type="spellEnd"/>
          </w:p>
        </w:tc>
        <w:tc>
          <w:tcPr>
            <w:tcW w:w="2494" w:type="dxa"/>
            <w:shd w:val="clear" w:color="auto" w:fill="FBE4D5" w:themeFill="accent2" w:themeFillTint="33"/>
          </w:tcPr>
          <w:p w14:paraId="2DA622D2" w14:textId="43656D51" w:rsidR="00BA34BA" w:rsidRPr="00943C97" w:rsidRDefault="008769D4" w:rsidP="00BA34BA">
            <w:pPr>
              <w:rPr>
                <w:rFonts w:ascii="Georgia" w:eastAsia="Arial" w:hAnsi="Georgia" w:cs="Arial"/>
                <w:sz w:val="20"/>
                <w:szCs w:val="20"/>
              </w:rPr>
            </w:pPr>
            <w:proofErr w:type="spellStart"/>
            <w:r w:rsidRPr="00943C97">
              <w:rPr>
                <w:rFonts w:ascii="Georgia" w:eastAsia="Arial" w:hAnsi="Georgia" w:cs="Arial"/>
                <w:sz w:val="20"/>
                <w:szCs w:val="20"/>
              </w:rPr>
              <w:t>L</w:t>
            </w:r>
            <w:r w:rsidR="00BA34BA" w:rsidRPr="00943C97">
              <w:rPr>
                <w:rFonts w:ascii="Georgia" w:eastAsia="Arial" w:hAnsi="Georgia" w:cs="Arial"/>
                <w:sz w:val="20"/>
                <w:szCs w:val="20"/>
              </w:rPr>
              <w:t>ievä</w:t>
            </w:r>
            <w:proofErr w:type="spellEnd"/>
            <w:r w:rsidR="00BA34BA" w:rsidRPr="00943C97">
              <w:rPr>
                <w:rFonts w:ascii="Georgia" w:eastAsia="Arial" w:hAnsi="Georgia" w:cs="Arial"/>
                <w:sz w:val="20"/>
                <w:szCs w:val="20"/>
              </w:rPr>
              <w:t>/</w:t>
            </w:r>
            <w:proofErr w:type="spellStart"/>
            <w:r w:rsidR="00A551CB" w:rsidRPr="00943C97">
              <w:rPr>
                <w:rFonts w:ascii="Georgia" w:eastAsia="Arial" w:hAnsi="Georgia" w:cs="Arial"/>
                <w:sz w:val="20"/>
                <w:szCs w:val="20"/>
              </w:rPr>
              <w:t>koh</w:t>
            </w:r>
            <w:r w:rsidR="00BA34BA" w:rsidRPr="00943C97">
              <w:rPr>
                <w:rFonts w:ascii="Georgia" w:eastAsia="Arial" w:hAnsi="Georgia" w:cs="Arial"/>
                <w:sz w:val="20"/>
                <w:szCs w:val="20"/>
              </w:rPr>
              <w:t>talainen</w:t>
            </w:r>
            <w:proofErr w:type="spellEnd"/>
          </w:p>
        </w:tc>
        <w:tc>
          <w:tcPr>
            <w:tcW w:w="3742" w:type="dxa"/>
            <w:shd w:val="clear" w:color="auto" w:fill="FBE4D5" w:themeFill="accent2" w:themeFillTint="33"/>
          </w:tcPr>
          <w:p w14:paraId="599295E0" w14:textId="77777777" w:rsidR="00BA34BA" w:rsidRPr="00943C97" w:rsidRDefault="00BA34BA" w:rsidP="00BA34BA">
            <w:pPr>
              <w:rPr>
                <w:rFonts w:ascii="Georgia" w:eastAsia="Arial" w:hAnsi="Georgia" w:cs="Arial"/>
                <w:sz w:val="20"/>
                <w:szCs w:val="20"/>
                <w:lang w:val="fi-FI"/>
              </w:rPr>
            </w:pPr>
            <w:r w:rsidRPr="00943C97">
              <w:rPr>
                <w:rFonts w:ascii="Georgia" w:eastAsia="Arial" w:hAnsi="Georgia" w:cs="Arial"/>
                <w:sz w:val="20"/>
                <w:szCs w:val="20"/>
                <w:lang w:val="fi-FI"/>
              </w:rPr>
              <w:t>Tietosuojasuunnitelma, salassapitosopimus, tietosuojapapereiden huolellinen käsittely</w:t>
            </w:r>
          </w:p>
        </w:tc>
      </w:tr>
    </w:tbl>
    <w:p w14:paraId="08ECCCDC" w14:textId="77777777" w:rsidR="008769D4" w:rsidRDefault="008769D4" w:rsidP="00BA34BA">
      <w:pPr>
        <w:keepNext/>
        <w:keepLines/>
        <w:spacing w:before="240" w:after="0" w:line="276" w:lineRule="auto"/>
        <w:outlineLvl w:val="0"/>
        <w:rPr>
          <w:rFonts w:ascii="Georgia" w:eastAsia="Arial" w:hAnsi="Georgia" w:cs="Arial"/>
          <w:sz w:val="32"/>
          <w:szCs w:val="32"/>
          <w:u w:val="single"/>
          <w:lang w:val="fi-FI"/>
        </w:rPr>
      </w:pPr>
      <w:bookmarkStart w:id="45" w:name="_Toc177734577"/>
      <w:bookmarkStart w:id="46" w:name="_Toc213830654"/>
    </w:p>
    <w:p w14:paraId="3A66DCF4" w14:textId="3A1D1649" w:rsidR="00BA34BA" w:rsidRDefault="00BA34BA" w:rsidP="00BA34BA">
      <w:pPr>
        <w:keepNext/>
        <w:keepLines/>
        <w:spacing w:before="240" w:after="0" w:line="276" w:lineRule="auto"/>
        <w:outlineLvl w:val="0"/>
        <w:rPr>
          <w:rFonts w:ascii="Georgia" w:eastAsia="Arial" w:hAnsi="Georgia" w:cs="Arial"/>
          <w:sz w:val="32"/>
          <w:szCs w:val="32"/>
          <w:u w:val="single"/>
          <w:lang w:val="fi-FI"/>
        </w:rPr>
      </w:pPr>
      <w:r w:rsidRPr="008769D4">
        <w:rPr>
          <w:rFonts w:ascii="Georgia" w:eastAsia="Arial" w:hAnsi="Georgia" w:cs="Arial"/>
          <w:sz w:val="32"/>
          <w:szCs w:val="32"/>
          <w:u w:val="single"/>
          <w:lang w:val="fi-FI"/>
        </w:rPr>
        <w:t>4. Havaittujen puutteiden ja epäkohtien käsittely sekä toiminnan kehittäminen</w:t>
      </w:r>
      <w:bookmarkEnd w:id="45"/>
      <w:bookmarkEnd w:id="46"/>
    </w:p>
    <w:p w14:paraId="1737433A" w14:textId="77777777" w:rsidR="00BA34BA" w:rsidRPr="00943C97" w:rsidRDefault="00BA34BA" w:rsidP="00BA34BA">
      <w:pPr>
        <w:keepNext/>
        <w:keepLines/>
        <w:spacing w:before="40" w:after="0" w:line="276" w:lineRule="auto"/>
        <w:outlineLvl w:val="1"/>
        <w:rPr>
          <w:rFonts w:ascii="Georgia" w:eastAsia="Arial" w:hAnsi="Georgia" w:cs="Arial"/>
          <w:b/>
          <w:bCs/>
          <w:color w:val="5B9AD5"/>
          <w:sz w:val="26"/>
          <w:szCs w:val="26"/>
          <w:lang w:val="fi-FI"/>
        </w:rPr>
      </w:pPr>
      <w:bookmarkStart w:id="47" w:name="_Toc177734578"/>
      <w:bookmarkStart w:id="48" w:name="_Toc213830655"/>
      <w:r w:rsidRPr="00943C97">
        <w:rPr>
          <w:rFonts w:ascii="Georgia" w:eastAsia="Arial" w:hAnsi="Georgia" w:cs="Arial"/>
          <w:b/>
          <w:bCs/>
          <w:color w:val="000000" w:themeColor="text1"/>
          <w:sz w:val="26"/>
          <w:szCs w:val="26"/>
          <w:lang w:val="fi-FI"/>
        </w:rPr>
        <w:t>4.1 Toiminnassa ilmenevien epäkohtien ja puutteiden käsittely</w:t>
      </w:r>
      <w:bookmarkEnd w:id="47"/>
      <w:bookmarkEnd w:id="48"/>
    </w:p>
    <w:p w14:paraId="41967FE4" w14:textId="544EF834" w:rsidR="00BA34BA" w:rsidRPr="00F87324" w:rsidRDefault="00BA34BA">
      <w:pPr>
        <w:numPr>
          <w:ilvl w:val="0"/>
          <w:numId w:val="3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Palveluntilaajaan ollaan yhteydessä </w:t>
      </w:r>
      <w:r w:rsidR="00A551CB" w:rsidRPr="00F87324">
        <w:rPr>
          <w:rFonts w:ascii="Georgia" w:eastAsia="Arial" w:hAnsi="Georgia" w:cs="Arial"/>
          <w:color w:val="E65D00"/>
          <w:sz w:val="24"/>
          <w:szCs w:val="24"/>
          <w:lang w:val="fi-FI"/>
        </w:rPr>
        <w:t xml:space="preserve">esimerkiksi </w:t>
      </w:r>
      <w:r w:rsidRPr="00F87324">
        <w:rPr>
          <w:rFonts w:ascii="Georgia" w:eastAsia="Arial" w:hAnsi="Georgia" w:cs="Arial"/>
          <w:color w:val="E65D00"/>
          <w:sz w:val="24"/>
          <w:szCs w:val="24"/>
          <w:lang w:val="fi-FI"/>
        </w:rPr>
        <w:t>asiakkaan voinnin ja palvelutarpeen muutosten yhteydessä</w:t>
      </w:r>
    </w:p>
    <w:p w14:paraId="46722D0D" w14:textId="77777777" w:rsidR="00E93207" w:rsidRPr="00F87324" w:rsidRDefault="00BA34BA">
      <w:pPr>
        <w:numPr>
          <w:ilvl w:val="0"/>
          <w:numId w:val="3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Palveluntuottaja</w:t>
      </w:r>
      <w:r w:rsidR="00E93207" w:rsidRPr="00F87324">
        <w:rPr>
          <w:rFonts w:ascii="Georgia" w:eastAsia="Arial" w:hAnsi="Georgia" w:cs="Arial"/>
          <w:color w:val="E65D00"/>
          <w:sz w:val="24"/>
          <w:szCs w:val="24"/>
          <w:lang w:val="fi-FI"/>
        </w:rPr>
        <w:t xml:space="preserve"> (yleensä yksikön johtaja)</w:t>
      </w:r>
      <w:r w:rsidRPr="00F87324">
        <w:rPr>
          <w:rFonts w:ascii="Georgia" w:eastAsia="Arial" w:hAnsi="Georgia" w:cs="Arial"/>
          <w:color w:val="E65D00"/>
          <w:sz w:val="24"/>
          <w:szCs w:val="24"/>
          <w:lang w:val="fi-FI"/>
        </w:rPr>
        <w:t xml:space="preserve"> ilmoittaa viipymättä palvelun järjestäjälle ja valvontaviranomaiselle (Valvira/Avi) kaikista sellaisista epäkohdista ja puutteista, jotka voivat vaarantaa asiakkaiden turvallisuuden, oikeudet tai palvelun laadun</w:t>
      </w:r>
    </w:p>
    <w:p w14:paraId="6804469B" w14:textId="77777777" w:rsidR="00E93207" w:rsidRPr="00F87324" w:rsidRDefault="00BA34BA">
      <w:pPr>
        <w:numPr>
          <w:ilvl w:val="0"/>
          <w:numId w:val="3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Jokaisella työntekijälle on velvollisuus raportoida epäkohdista antamalla suullista palautetta tai tekemällä poikkeamaraportin yksikön laatujärjestelmään </w:t>
      </w:r>
      <w:proofErr w:type="spellStart"/>
      <w:r w:rsidRPr="00F87324">
        <w:rPr>
          <w:rFonts w:ascii="Georgia" w:eastAsia="Arial" w:hAnsi="Georgia" w:cs="Arial"/>
          <w:color w:val="E65D00"/>
          <w:sz w:val="24"/>
          <w:szCs w:val="24"/>
          <w:lang w:val="fi-FI"/>
        </w:rPr>
        <w:t>Profileen</w:t>
      </w:r>
      <w:proofErr w:type="spellEnd"/>
      <w:r w:rsidRPr="00F87324">
        <w:rPr>
          <w:rFonts w:ascii="Georgia" w:eastAsia="Arial" w:hAnsi="Georgia" w:cs="Arial"/>
          <w:color w:val="E65D00"/>
          <w:sz w:val="24"/>
          <w:szCs w:val="24"/>
          <w:lang w:val="fi-FI"/>
        </w:rPr>
        <w:t>.</w:t>
      </w:r>
      <w:r w:rsidR="00E93207" w:rsidRPr="00F87324">
        <w:rPr>
          <w:rFonts w:ascii="Georgia" w:eastAsia="Arial" w:hAnsi="Georgia" w:cs="Arial"/>
          <w:color w:val="E65D00"/>
          <w:sz w:val="24"/>
          <w:szCs w:val="24"/>
          <w:lang w:val="fi-FI"/>
        </w:rPr>
        <w:t xml:space="preserve"> Tästä </w:t>
      </w:r>
      <w:r w:rsidR="00E93207" w:rsidRPr="00F87324">
        <w:rPr>
          <w:rFonts w:ascii="Georgia" w:eastAsia="Arial" w:hAnsi="Georgia" w:cs="Arial"/>
          <w:color w:val="E65D00"/>
          <w:sz w:val="24"/>
          <w:szCs w:val="24"/>
          <w:lang w:val="fi-FI"/>
        </w:rPr>
        <w:lastRenderedPageBreak/>
        <w:t>velvollisuudesta muistutetaan kuukausittaisessa henkilöstöpalaverissa</w:t>
      </w:r>
      <w:r w:rsidRPr="00F87324">
        <w:rPr>
          <w:rFonts w:ascii="Georgia" w:eastAsia="Arial" w:hAnsi="Georgia" w:cs="Arial"/>
          <w:color w:val="E65D00"/>
          <w:sz w:val="24"/>
          <w:szCs w:val="24"/>
          <w:lang w:val="fi-FI"/>
        </w:rPr>
        <w:t>. Esihenkilön tehtävä on tehdä kirjallinen ilmoitus viranomaisille.</w:t>
      </w:r>
    </w:p>
    <w:p w14:paraId="138D704D" w14:textId="77777777" w:rsidR="00E93207" w:rsidRPr="00F87324" w:rsidRDefault="00BA34BA">
      <w:pPr>
        <w:numPr>
          <w:ilvl w:val="0"/>
          <w:numId w:val="3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Omavalvonnassa havaitut epäkohdat ja puutteet käsitellään viipymättä. Esihenkilö arvioi tilanteen vakavuuden ja päättää tarvittavista välittömistä turvaavista toimista. Jokaiselle epäkohdalle määritellään korjaavat toimenpiteet, vastuuhenkilö ja aikataulu. Korjausten etenemistä seurataan henkilökuntapalavereissa.</w:t>
      </w:r>
    </w:p>
    <w:p w14:paraId="3738237A" w14:textId="7FB5BE2E" w:rsidR="00E93207" w:rsidRPr="00F87324" w:rsidRDefault="00BA34BA">
      <w:pPr>
        <w:numPr>
          <w:ilvl w:val="0"/>
          <w:numId w:val="3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Yksikössä on käytössä kirjallinen</w:t>
      </w:r>
      <w:r w:rsidR="00E93207" w:rsidRPr="00F87324">
        <w:rPr>
          <w:rFonts w:ascii="Georgia" w:eastAsia="Arial" w:hAnsi="Georgia" w:cs="Arial"/>
          <w:color w:val="E65D00"/>
          <w:sz w:val="24"/>
          <w:szCs w:val="24"/>
          <w:lang w:val="fi-FI"/>
        </w:rPr>
        <w:t xml:space="preserve"> </w:t>
      </w:r>
      <w:r w:rsidRPr="00F87324">
        <w:rPr>
          <w:rFonts w:ascii="Georgia" w:eastAsia="Arial" w:hAnsi="Georgia" w:cs="Arial"/>
          <w:color w:val="E65D00"/>
          <w:sz w:val="24"/>
          <w:szCs w:val="24"/>
          <w:lang w:val="fi-FI"/>
        </w:rPr>
        <w:t xml:space="preserve">ilmoitusmenettely, läheltä piti sekä poikkeamien varalle. </w:t>
      </w:r>
    </w:p>
    <w:p w14:paraId="657F4AAE" w14:textId="6B22F5AF" w:rsidR="00BA34BA" w:rsidRPr="00F87324" w:rsidRDefault="00BA34BA">
      <w:pPr>
        <w:numPr>
          <w:ilvl w:val="0"/>
          <w:numId w:val="31"/>
        </w:num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Epäkohtailmoitukset tehdään laatujärjestelmään, jossa työntekijä kirjaa ensin tapahtuneen ja tehdyt välittömät toimenpiteet. Esihenkilö täyttää seurantasuunnitelman ja vaikuttavuuden arvioinnin.</w:t>
      </w:r>
    </w:p>
    <w:p w14:paraId="1C816A94" w14:textId="77777777" w:rsidR="00E93207" w:rsidRPr="00E93207" w:rsidRDefault="00E93207" w:rsidP="00E93207">
      <w:pPr>
        <w:spacing w:after="0" w:line="276" w:lineRule="auto"/>
        <w:ind w:left="360"/>
        <w:contextualSpacing/>
        <w:jc w:val="both"/>
        <w:rPr>
          <w:rFonts w:ascii="Georgia" w:eastAsia="Arial" w:hAnsi="Georgia" w:cs="Arial"/>
          <w:color w:val="ED7D31" w:themeColor="accent2"/>
          <w:sz w:val="24"/>
          <w:szCs w:val="24"/>
          <w:lang w:val="fi-FI"/>
        </w:rPr>
      </w:pPr>
    </w:p>
    <w:p w14:paraId="5F60E05B" w14:textId="77777777" w:rsidR="00BA34BA" w:rsidRPr="00943C97" w:rsidRDefault="00BA34BA" w:rsidP="00BA34BA">
      <w:pPr>
        <w:keepNext/>
        <w:keepLines/>
        <w:spacing w:before="40" w:after="0" w:line="276" w:lineRule="auto"/>
        <w:outlineLvl w:val="1"/>
        <w:rPr>
          <w:rFonts w:ascii="Georgia" w:eastAsia="Arial" w:hAnsi="Georgia" w:cs="Arial"/>
          <w:b/>
          <w:bCs/>
          <w:color w:val="000000" w:themeColor="text1"/>
          <w:sz w:val="26"/>
          <w:szCs w:val="26"/>
          <w:lang w:val="fi-FI"/>
        </w:rPr>
      </w:pPr>
      <w:bookmarkStart w:id="49" w:name="_Toc177734579"/>
      <w:bookmarkStart w:id="50" w:name="_Toc213830656"/>
      <w:r w:rsidRPr="00943C97">
        <w:rPr>
          <w:rFonts w:ascii="Georgia" w:eastAsia="Arial" w:hAnsi="Georgia" w:cs="Arial"/>
          <w:b/>
          <w:bCs/>
          <w:color w:val="000000" w:themeColor="text1"/>
          <w:sz w:val="26"/>
          <w:szCs w:val="26"/>
          <w:lang w:val="fi-FI"/>
        </w:rPr>
        <w:t>4.2 Vakavien vaaratapahtumien tutkinta</w:t>
      </w:r>
      <w:bookmarkEnd w:id="49"/>
      <w:bookmarkEnd w:id="50"/>
    </w:p>
    <w:p w14:paraId="0CEDE9A1" w14:textId="77777777" w:rsidR="00BA34BA" w:rsidRPr="00943C97" w:rsidRDefault="00BA34BA" w:rsidP="00E93207">
      <w:pPr>
        <w:spacing w:before="100" w:beforeAutospacing="1" w:after="100" w:afterAutospacing="1" w:line="240" w:lineRule="auto"/>
        <w:rPr>
          <w:rFonts w:ascii="Georgia" w:eastAsia="Times New Roman" w:hAnsi="Georgia" w:cs="Arial"/>
          <w:sz w:val="24"/>
          <w:szCs w:val="24"/>
          <w:lang w:val="fi-FI" w:eastAsia="fi-FI"/>
        </w:rPr>
      </w:pPr>
      <w:r w:rsidRPr="00943C97">
        <w:rPr>
          <w:rFonts w:ascii="Georgia" w:eastAsia="Times New Roman" w:hAnsi="Georgia" w:cs="Arial"/>
          <w:sz w:val="24"/>
          <w:szCs w:val="24"/>
          <w:lang w:val="fi-FI" w:eastAsia="fi-FI"/>
        </w:rPr>
        <w:t xml:space="preserve">Vakava vaaratapahtuma tarkoittaa tilannetta, jossa asiakkaan tai henkilökunnan </w:t>
      </w:r>
      <w:r w:rsidRPr="00943C97">
        <w:rPr>
          <w:rFonts w:ascii="Georgia" w:eastAsia="Times New Roman" w:hAnsi="Georgia" w:cs="Arial"/>
          <w:b/>
          <w:bCs/>
          <w:sz w:val="24"/>
          <w:szCs w:val="24"/>
          <w:lang w:val="fi-FI" w:eastAsia="fi-FI"/>
        </w:rPr>
        <w:t>terveys, turvallisuus, oikeudet tai asema vaarantuvat merkittävästi</w:t>
      </w:r>
      <w:r w:rsidRPr="00943C97">
        <w:rPr>
          <w:rFonts w:ascii="Georgia" w:eastAsia="Times New Roman" w:hAnsi="Georgia" w:cs="Arial"/>
          <w:sz w:val="24"/>
          <w:szCs w:val="24"/>
          <w:lang w:val="fi-FI" w:eastAsia="fi-FI"/>
        </w:rPr>
        <w:t xml:space="preserve"> joko toteutuneen haitan tai vakavan läheltä piti -tilanteen seurauksena.</w:t>
      </w:r>
    </w:p>
    <w:p w14:paraId="10429E17" w14:textId="77777777" w:rsidR="00BA34BA" w:rsidRPr="00943C97" w:rsidRDefault="00BA34BA">
      <w:pPr>
        <w:numPr>
          <w:ilvl w:val="0"/>
          <w:numId w:val="14"/>
        </w:numPr>
        <w:tabs>
          <w:tab w:val="num" w:pos="-981"/>
          <w:tab w:val="num" w:pos="1440"/>
        </w:tabs>
        <w:spacing w:before="100" w:beforeAutospacing="1" w:after="100" w:afterAutospacing="1" w:line="240" w:lineRule="auto"/>
        <w:ind w:left="459"/>
        <w:rPr>
          <w:rFonts w:ascii="Georgia" w:eastAsia="Times New Roman" w:hAnsi="Georgia" w:cs="Arial"/>
          <w:sz w:val="24"/>
          <w:szCs w:val="24"/>
          <w:lang w:val="fi-FI" w:eastAsia="fi-FI"/>
        </w:rPr>
      </w:pPr>
      <w:r w:rsidRPr="00943C97">
        <w:rPr>
          <w:rFonts w:ascii="Georgia" w:eastAsia="Times New Roman" w:hAnsi="Georgia" w:cs="Arial"/>
          <w:sz w:val="24"/>
          <w:szCs w:val="24"/>
          <w:lang w:val="fi-FI" w:eastAsia="fi-FI"/>
        </w:rPr>
        <w:t>Fyysisen terveyden vaara: esimerkiksi vakava lääkitysvirhe, joka aiheuttaa tai olisi voinut aiheuttaa hengenvaaran tai merkittävän terveydellisen haitan.</w:t>
      </w:r>
    </w:p>
    <w:p w14:paraId="66B785E9" w14:textId="77777777" w:rsidR="00BA34BA" w:rsidRPr="00943C97" w:rsidRDefault="00BA34BA">
      <w:pPr>
        <w:numPr>
          <w:ilvl w:val="0"/>
          <w:numId w:val="14"/>
        </w:numPr>
        <w:tabs>
          <w:tab w:val="num" w:pos="-981"/>
          <w:tab w:val="num" w:pos="1440"/>
        </w:tabs>
        <w:spacing w:before="100" w:beforeAutospacing="1" w:after="100" w:afterAutospacing="1" w:line="240" w:lineRule="auto"/>
        <w:ind w:left="459"/>
        <w:rPr>
          <w:rFonts w:ascii="Georgia" w:eastAsia="Times New Roman" w:hAnsi="Georgia" w:cs="Arial"/>
          <w:sz w:val="24"/>
          <w:szCs w:val="24"/>
          <w:lang w:val="fi-FI" w:eastAsia="fi-FI"/>
        </w:rPr>
      </w:pPr>
      <w:r w:rsidRPr="00943C97">
        <w:rPr>
          <w:rFonts w:ascii="Georgia" w:eastAsia="Times New Roman" w:hAnsi="Georgia" w:cs="Arial"/>
          <w:sz w:val="24"/>
          <w:szCs w:val="24"/>
          <w:lang w:val="fi-FI" w:eastAsia="fi-FI"/>
        </w:rPr>
        <w:t>Psyykkisen turvallisuuden vaara: asiakkaan itsemääräämisoikeuden tai perusoikeuksien vakava loukkaus (esim. rajoitustoimenpiteiden väärinkäyttö).</w:t>
      </w:r>
    </w:p>
    <w:p w14:paraId="29992645" w14:textId="77777777" w:rsidR="00BA34BA" w:rsidRPr="00943C97" w:rsidRDefault="00BA34BA">
      <w:pPr>
        <w:numPr>
          <w:ilvl w:val="0"/>
          <w:numId w:val="14"/>
        </w:numPr>
        <w:tabs>
          <w:tab w:val="num" w:pos="-981"/>
          <w:tab w:val="num" w:pos="1440"/>
        </w:tabs>
        <w:spacing w:before="100" w:beforeAutospacing="1" w:after="100" w:afterAutospacing="1" w:line="240" w:lineRule="auto"/>
        <w:ind w:left="459"/>
        <w:rPr>
          <w:rFonts w:ascii="Georgia" w:eastAsia="Times New Roman" w:hAnsi="Georgia" w:cs="Arial"/>
          <w:sz w:val="24"/>
          <w:szCs w:val="24"/>
          <w:lang w:val="fi-FI" w:eastAsia="fi-FI"/>
        </w:rPr>
      </w:pPr>
      <w:r w:rsidRPr="00943C97">
        <w:rPr>
          <w:rFonts w:ascii="Georgia" w:eastAsia="Times New Roman" w:hAnsi="Georgia" w:cs="Arial"/>
          <w:sz w:val="24"/>
          <w:szCs w:val="24"/>
          <w:lang w:val="fi-FI" w:eastAsia="fi-FI"/>
        </w:rPr>
        <w:t>Sosiaalinen/hoidollinen seuraus: palvelun laiminlyönti, joka johtaa vakavaan vahinkoon, kuten hoidon viivästymiseen kriittisesti.</w:t>
      </w:r>
    </w:p>
    <w:p w14:paraId="735DEABF" w14:textId="77777777" w:rsidR="00BA34BA" w:rsidRPr="00943C97" w:rsidRDefault="00BA34BA">
      <w:pPr>
        <w:numPr>
          <w:ilvl w:val="0"/>
          <w:numId w:val="14"/>
        </w:numPr>
        <w:tabs>
          <w:tab w:val="num" w:pos="-981"/>
          <w:tab w:val="num" w:pos="1440"/>
        </w:tabs>
        <w:spacing w:before="100" w:beforeAutospacing="1" w:after="100" w:afterAutospacing="1" w:line="240" w:lineRule="auto"/>
        <w:ind w:left="459"/>
        <w:rPr>
          <w:rFonts w:ascii="Georgia" w:eastAsia="Times New Roman" w:hAnsi="Georgia" w:cs="Arial"/>
          <w:sz w:val="24"/>
          <w:szCs w:val="24"/>
          <w:lang w:val="fi-FI" w:eastAsia="fi-FI"/>
        </w:rPr>
      </w:pPr>
      <w:r w:rsidRPr="00943C97">
        <w:rPr>
          <w:rFonts w:ascii="Georgia" w:eastAsia="Times New Roman" w:hAnsi="Georgia" w:cs="Arial"/>
          <w:sz w:val="24"/>
          <w:szCs w:val="24"/>
          <w:lang w:val="fi-FI" w:eastAsia="fi-FI"/>
        </w:rPr>
        <w:t>Tietosuoja ja luottamuksellisuus: merkittävä henkilötietojen tai terveystietojen vuotaminen, joka voi aiheuttaa asiakkaalle haittaa.</w:t>
      </w:r>
    </w:p>
    <w:p w14:paraId="75039EBD" w14:textId="40EE8D33" w:rsidR="00BA34BA" w:rsidRPr="00943C97" w:rsidRDefault="00E93207" w:rsidP="00E93207">
      <w:pPr>
        <w:spacing w:after="0" w:line="276" w:lineRule="auto"/>
        <w:contextualSpacing/>
        <w:rPr>
          <w:rFonts w:ascii="Georgia" w:eastAsia="Arial" w:hAnsi="Georgia" w:cs="Arial"/>
          <w:sz w:val="24"/>
          <w:szCs w:val="24"/>
          <w:lang w:val="fi-FI"/>
        </w:rPr>
      </w:pPr>
      <w:r w:rsidRPr="00943C97">
        <w:rPr>
          <w:rFonts w:ascii="Georgia" w:eastAsia="Times New Roman" w:hAnsi="Georgia" w:cs="Arial"/>
          <w:sz w:val="24"/>
          <w:szCs w:val="24"/>
          <w:lang w:val="fi-FI" w:eastAsia="fi-FI"/>
        </w:rPr>
        <w:t>Vaaratapahtumaan liittyy t</w:t>
      </w:r>
      <w:r w:rsidR="00BA34BA" w:rsidRPr="00943C97">
        <w:rPr>
          <w:rFonts w:ascii="Georgia" w:eastAsia="Times New Roman" w:hAnsi="Georgia" w:cs="Arial"/>
          <w:sz w:val="24"/>
          <w:szCs w:val="24"/>
          <w:lang w:val="fi-FI" w:eastAsia="fi-FI"/>
        </w:rPr>
        <w:t>oistuvuus ja järjestelmällisyys: kyseessä ei ole satunnainen virhe, vaan puute, joka voi koskettaa useita asiakkaita tai liittyy yksikön rakenteisiin/prosesseihin</w:t>
      </w:r>
      <w:r w:rsidR="00943C97">
        <w:rPr>
          <w:rFonts w:ascii="Georgia" w:eastAsia="Times New Roman" w:hAnsi="Georgia" w:cs="Arial"/>
          <w:sz w:val="24"/>
          <w:szCs w:val="24"/>
          <w:lang w:val="fi-FI" w:eastAsia="fi-FI"/>
        </w:rPr>
        <w:t>.</w:t>
      </w:r>
    </w:p>
    <w:p w14:paraId="6EF9CC53" w14:textId="77777777" w:rsidR="00E93207" w:rsidRDefault="00E93207" w:rsidP="00E93207">
      <w:pPr>
        <w:spacing w:after="0" w:line="276" w:lineRule="auto"/>
        <w:contextualSpacing/>
        <w:rPr>
          <w:rFonts w:ascii="Georgia" w:eastAsia="Arial" w:hAnsi="Georgia" w:cs="Arial"/>
          <w:color w:val="ED7D31" w:themeColor="accent2"/>
          <w:sz w:val="24"/>
          <w:szCs w:val="24"/>
          <w:lang w:val="fi-FI"/>
        </w:rPr>
      </w:pPr>
    </w:p>
    <w:p w14:paraId="7CB05F49" w14:textId="45A82694" w:rsidR="00943C97" w:rsidRPr="00F87324" w:rsidRDefault="00943C97" w:rsidP="00943C97">
      <w:p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Vasaramäessä</w:t>
      </w:r>
      <w:r w:rsidR="00BA34BA" w:rsidRPr="00F87324">
        <w:rPr>
          <w:rFonts w:ascii="Georgia" w:eastAsia="Arial" w:hAnsi="Georgia" w:cs="Arial"/>
          <w:color w:val="E65D00"/>
          <w:sz w:val="24"/>
          <w:szCs w:val="24"/>
          <w:lang w:val="fi-FI"/>
        </w:rPr>
        <w:t xml:space="preserve"> kaikki vaaratapahtumat kirjataan heti niiden havaitsemisen jälkeen. Esihenkilö tai vastuuhenkilö arvioi tapatuman vakavuuden määritellen, edellyttääkö se tarkempaa tutkintaa.</w:t>
      </w:r>
      <w:r w:rsidRPr="00F87324">
        <w:rPr>
          <w:rFonts w:ascii="Georgia" w:eastAsia="Arial" w:hAnsi="Georgia" w:cs="Arial"/>
          <w:color w:val="E65D00"/>
          <w:sz w:val="24"/>
          <w:szCs w:val="24"/>
          <w:lang w:val="fi-FI"/>
        </w:rPr>
        <w:t xml:space="preserve"> Haittatapahtuman raportointiin on laadittu ohjeet laatujärjestelmään.</w:t>
      </w:r>
    </w:p>
    <w:p w14:paraId="7D7D18EF" w14:textId="77777777" w:rsidR="00943C97" w:rsidRPr="00F87324" w:rsidRDefault="00943C97" w:rsidP="00943C97">
      <w:pPr>
        <w:spacing w:after="0" w:line="276" w:lineRule="auto"/>
        <w:contextualSpacing/>
        <w:jc w:val="both"/>
        <w:rPr>
          <w:rFonts w:ascii="Georgia" w:eastAsia="Arial" w:hAnsi="Georgia" w:cs="Arial"/>
          <w:color w:val="E65D00"/>
          <w:sz w:val="24"/>
          <w:szCs w:val="24"/>
          <w:lang w:val="fi-FI"/>
        </w:rPr>
      </w:pPr>
    </w:p>
    <w:p w14:paraId="46C0A982" w14:textId="77777777" w:rsidR="00943C97" w:rsidRPr="00F87324" w:rsidRDefault="00BA34BA" w:rsidP="00943C97">
      <w:p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Vakavaksi luokiteltu tapahtuma käsitellään yksityiskohtaisesti ja määritellään korjaavat toimenpiteet, nimetään vastuuhenkilöt.</w:t>
      </w:r>
    </w:p>
    <w:p w14:paraId="21EF0170" w14:textId="77777777" w:rsidR="00943C97" w:rsidRPr="00F87324" w:rsidRDefault="00943C97" w:rsidP="00943C97">
      <w:pPr>
        <w:spacing w:after="0" w:line="276" w:lineRule="auto"/>
        <w:contextualSpacing/>
        <w:rPr>
          <w:rFonts w:ascii="Georgia" w:eastAsia="Arial" w:hAnsi="Georgia" w:cs="Arial"/>
          <w:color w:val="E65D00"/>
          <w:sz w:val="24"/>
          <w:szCs w:val="24"/>
          <w:lang w:val="fi-FI"/>
        </w:rPr>
      </w:pPr>
    </w:p>
    <w:p w14:paraId="11B93EB4" w14:textId="77777777" w:rsidR="00943C97" w:rsidRPr="00F87324" w:rsidRDefault="00BA34BA" w:rsidP="00943C97">
      <w:pPr>
        <w:spacing w:after="0" w:line="276" w:lineRule="auto"/>
        <w:contextualSpacing/>
        <w:rPr>
          <w:rFonts w:ascii="Georgia" w:eastAsia="Times New Roman" w:hAnsi="Georgia" w:cs="Arial"/>
          <w:color w:val="E65D00"/>
          <w:sz w:val="24"/>
          <w:szCs w:val="24"/>
          <w:lang w:val="fi-FI" w:eastAsia="fi-FI"/>
        </w:rPr>
      </w:pPr>
      <w:r w:rsidRPr="00F87324">
        <w:rPr>
          <w:rFonts w:ascii="Georgia" w:eastAsia="Times New Roman" w:hAnsi="Georgia" w:cs="Arial"/>
          <w:b/>
          <w:bCs/>
          <w:color w:val="E65D00"/>
          <w:sz w:val="24"/>
          <w:szCs w:val="24"/>
          <w:lang w:val="fi-FI" w:eastAsia="fi-FI"/>
        </w:rPr>
        <w:t>Välittömät toimenpiteet:</w:t>
      </w:r>
      <w:r w:rsidRPr="00F87324">
        <w:rPr>
          <w:rFonts w:ascii="Georgia" w:eastAsia="Times New Roman" w:hAnsi="Georgia" w:cs="Arial"/>
          <w:color w:val="E65D00"/>
          <w:sz w:val="24"/>
          <w:szCs w:val="24"/>
          <w:lang w:val="fi-FI" w:eastAsia="fi-FI"/>
        </w:rPr>
        <w:t xml:space="preserve"> </w:t>
      </w:r>
    </w:p>
    <w:p w14:paraId="3A61BE0C" w14:textId="0EDEBB04" w:rsidR="00BA34BA" w:rsidRPr="00F87324" w:rsidRDefault="00BA34BA">
      <w:pPr>
        <w:pStyle w:val="Luettelokappale"/>
        <w:numPr>
          <w:ilvl w:val="0"/>
          <w:numId w:val="52"/>
        </w:numPr>
        <w:spacing w:after="0" w:line="276" w:lineRule="auto"/>
        <w:rPr>
          <w:rFonts w:ascii="Georgia" w:eastAsia="Arial" w:hAnsi="Georgia" w:cs="Arial"/>
          <w:color w:val="E65D00"/>
          <w:sz w:val="24"/>
          <w:szCs w:val="24"/>
        </w:rPr>
      </w:pPr>
      <w:r w:rsidRPr="00F87324">
        <w:rPr>
          <w:rFonts w:ascii="Georgia" w:eastAsia="Times New Roman" w:hAnsi="Georgia" w:cs="Arial"/>
          <w:color w:val="E65D00"/>
          <w:sz w:val="24"/>
          <w:szCs w:val="24"/>
          <w:lang w:eastAsia="fi-FI"/>
        </w:rPr>
        <w:t>asiakkaan tai potilaan turvallisuuden varmistaminen heti.</w:t>
      </w:r>
    </w:p>
    <w:p w14:paraId="5DDE1465" w14:textId="77777777" w:rsidR="00BA34BA" w:rsidRPr="00F87324" w:rsidRDefault="00BA34BA" w:rsidP="00943C97">
      <w:pPr>
        <w:pStyle w:val="Eivli"/>
        <w:rPr>
          <w:rFonts w:ascii="Georgia" w:hAnsi="Georgia"/>
          <w:b/>
          <w:bCs/>
          <w:color w:val="E65D00"/>
          <w:sz w:val="24"/>
          <w:szCs w:val="24"/>
          <w:lang w:val="fi-FI" w:eastAsia="fi-FI"/>
        </w:rPr>
      </w:pPr>
      <w:r w:rsidRPr="00F87324">
        <w:rPr>
          <w:rFonts w:ascii="Georgia" w:hAnsi="Georgia"/>
          <w:b/>
          <w:bCs/>
          <w:color w:val="E65D00"/>
          <w:sz w:val="24"/>
          <w:szCs w:val="24"/>
          <w:lang w:val="fi-FI" w:eastAsia="fi-FI"/>
        </w:rPr>
        <w:t>Raportointi:</w:t>
      </w:r>
    </w:p>
    <w:p w14:paraId="2BC15FC7" w14:textId="77777777" w:rsidR="00BA34BA" w:rsidRPr="00F87324" w:rsidRDefault="00BA34BA">
      <w:pPr>
        <w:pStyle w:val="Eivli"/>
        <w:numPr>
          <w:ilvl w:val="0"/>
          <w:numId w:val="52"/>
        </w:numPr>
        <w:rPr>
          <w:rFonts w:ascii="Georgia" w:hAnsi="Georgia"/>
          <w:color w:val="E65D00"/>
          <w:sz w:val="24"/>
          <w:szCs w:val="24"/>
          <w:lang w:val="fi-FI" w:eastAsia="fi-FI"/>
        </w:rPr>
      </w:pPr>
      <w:r w:rsidRPr="00F87324">
        <w:rPr>
          <w:rFonts w:ascii="Georgia" w:hAnsi="Georgia"/>
          <w:color w:val="E65D00"/>
          <w:sz w:val="24"/>
          <w:szCs w:val="24"/>
          <w:lang w:val="fi-FI" w:eastAsia="fi-FI"/>
        </w:rPr>
        <w:t>kirjataan omavalvontajärjestelmään</w:t>
      </w:r>
    </w:p>
    <w:p w14:paraId="34841D26" w14:textId="77777777" w:rsidR="00BA34BA" w:rsidRPr="00F87324" w:rsidRDefault="00BA34BA">
      <w:pPr>
        <w:pStyle w:val="Eivli"/>
        <w:numPr>
          <w:ilvl w:val="0"/>
          <w:numId w:val="52"/>
        </w:numPr>
        <w:rPr>
          <w:rFonts w:ascii="Georgia" w:hAnsi="Georgia"/>
          <w:color w:val="E65D00"/>
          <w:sz w:val="24"/>
          <w:szCs w:val="24"/>
          <w:lang w:val="fi-FI" w:eastAsia="fi-FI"/>
        </w:rPr>
      </w:pPr>
      <w:r w:rsidRPr="00F87324">
        <w:rPr>
          <w:rFonts w:ascii="Georgia" w:hAnsi="Georgia"/>
          <w:color w:val="E65D00"/>
          <w:sz w:val="24"/>
          <w:szCs w:val="24"/>
          <w:lang w:val="fi-FI" w:eastAsia="fi-FI"/>
        </w:rPr>
        <w:t>ilmoitetaan yksikön vastuuhenkilölle ja johdolle</w:t>
      </w:r>
    </w:p>
    <w:p w14:paraId="4B5F1C10" w14:textId="0EAEC725" w:rsidR="00BA34BA" w:rsidRPr="00F87324" w:rsidRDefault="00BA34BA">
      <w:pPr>
        <w:pStyle w:val="Eivli"/>
        <w:numPr>
          <w:ilvl w:val="0"/>
          <w:numId w:val="52"/>
        </w:numPr>
        <w:rPr>
          <w:rFonts w:ascii="Georgia" w:hAnsi="Georgia"/>
          <w:color w:val="E65D00"/>
          <w:sz w:val="24"/>
          <w:szCs w:val="24"/>
          <w:lang w:val="fi-FI" w:eastAsia="fi-FI"/>
        </w:rPr>
      </w:pPr>
      <w:r w:rsidRPr="00F87324">
        <w:rPr>
          <w:rFonts w:ascii="Georgia" w:hAnsi="Georgia"/>
          <w:color w:val="E65D00"/>
          <w:sz w:val="24"/>
          <w:szCs w:val="24"/>
          <w:lang w:val="fi-FI" w:eastAsia="fi-FI"/>
        </w:rPr>
        <w:t>tarvittaessa ilmoitus viranomaiselle (esim. Valvira, AVI)</w:t>
      </w:r>
      <w:r w:rsidR="00943C97" w:rsidRPr="00F87324">
        <w:rPr>
          <w:rFonts w:ascii="Georgia" w:hAnsi="Georgia"/>
          <w:color w:val="E65D00"/>
          <w:sz w:val="24"/>
          <w:szCs w:val="24"/>
          <w:lang w:val="fi-FI" w:eastAsia="fi-FI"/>
        </w:rPr>
        <w:t xml:space="preserve"> ja </w:t>
      </w:r>
      <w:proofErr w:type="spellStart"/>
      <w:r w:rsidR="00943C97" w:rsidRPr="00F87324">
        <w:rPr>
          <w:rFonts w:ascii="Georgia" w:hAnsi="Georgia"/>
          <w:color w:val="E65D00"/>
          <w:sz w:val="24"/>
          <w:szCs w:val="24"/>
          <w:lang w:val="fi-FI" w:eastAsia="fi-FI"/>
        </w:rPr>
        <w:t>Varhan</w:t>
      </w:r>
      <w:proofErr w:type="spellEnd"/>
      <w:r w:rsidR="00943C97" w:rsidRPr="00F87324">
        <w:rPr>
          <w:rFonts w:ascii="Georgia" w:hAnsi="Georgia"/>
          <w:color w:val="E65D00"/>
          <w:sz w:val="24"/>
          <w:szCs w:val="24"/>
          <w:lang w:val="fi-FI" w:eastAsia="fi-FI"/>
        </w:rPr>
        <w:t xml:space="preserve"> valvontaan</w:t>
      </w:r>
    </w:p>
    <w:p w14:paraId="237B1F15" w14:textId="77777777" w:rsidR="00943C97" w:rsidRPr="00F87324" w:rsidRDefault="00943C97" w:rsidP="00943C97">
      <w:pPr>
        <w:pStyle w:val="Eivli"/>
        <w:rPr>
          <w:rFonts w:ascii="Georgia" w:hAnsi="Georgia"/>
          <w:b/>
          <w:bCs/>
          <w:color w:val="E65D00"/>
          <w:sz w:val="24"/>
          <w:szCs w:val="24"/>
          <w:lang w:val="fi-FI" w:eastAsia="fi-FI"/>
        </w:rPr>
      </w:pPr>
      <w:r w:rsidRPr="00F87324">
        <w:rPr>
          <w:rFonts w:ascii="Georgia" w:hAnsi="Georgia"/>
          <w:b/>
          <w:bCs/>
          <w:color w:val="E65D00"/>
          <w:sz w:val="24"/>
          <w:szCs w:val="24"/>
          <w:lang w:val="fi-FI" w:eastAsia="fi-FI"/>
        </w:rPr>
        <w:t>A</w:t>
      </w:r>
      <w:r w:rsidR="00BA34BA" w:rsidRPr="00F87324">
        <w:rPr>
          <w:rFonts w:ascii="Georgia" w:hAnsi="Georgia"/>
          <w:b/>
          <w:bCs/>
          <w:color w:val="E65D00"/>
          <w:sz w:val="24"/>
          <w:szCs w:val="24"/>
          <w:lang w:val="fi-FI" w:eastAsia="fi-FI"/>
        </w:rPr>
        <w:t>nalysoi</w:t>
      </w:r>
      <w:r w:rsidRPr="00F87324">
        <w:rPr>
          <w:rFonts w:ascii="Georgia" w:hAnsi="Georgia"/>
          <w:b/>
          <w:bCs/>
          <w:color w:val="E65D00"/>
          <w:sz w:val="24"/>
          <w:szCs w:val="24"/>
          <w:lang w:val="fi-FI" w:eastAsia="fi-FI"/>
        </w:rPr>
        <w:t>nti:</w:t>
      </w:r>
    </w:p>
    <w:p w14:paraId="1AC462D0" w14:textId="4F665296" w:rsidR="00BA34BA" w:rsidRPr="00F87324" w:rsidRDefault="00BA34BA">
      <w:pPr>
        <w:pStyle w:val="Eivli"/>
        <w:numPr>
          <w:ilvl w:val="0"/>
          <w:numId w:val="53"/>
        </w:numPr>
        <w:rPr>
          <w:rFonts w:ascii="Georgia" w:hAnsi="Georgia"/>
          <w:color w:val="E65D00"/>
          <w:sz w:val="24"/>
          <w:szCs w:val="24"/>
          <w:lang w:val="fi-FI" w:eastAsia="fi-FI"/>
        </w:rPr>
      </w:pPr>
      <w:r w:rsidRPr="00F87324">
        <w:rPr>
          <w:rFonts w:ascii="Georgia" w:hAnsi="Georgia"/>
          <w:color w:val="E65D00"/>
          <w:sz w:val="24"/>
          <w:szCs w:val="24"/>
          <w:lang w:val="fi-FI" w:eastAsia="fi-FI"/>
        </w:rPr>
        <w:lastRenderedPageBreak/>
        <w:t>miksi tapahtuma pääsi syntymään (esim. henkilöstön osaaminen, ohjeiden puutteet, resurssit).</w:t>
      </w:r>
    </w:p>
    <w:p w14:paraId="044E2AEF" w14:textId="77777777" w:rsidR="00943C97" w:rsidRPr="00F87324" w:rsidRDefault="00BA34BA" w:rsidP="00943C97">
      <w:pPr>
        <w:pStyle w:val="Eivli"/>
        <w:rPr>
          <w:rFonts w:ascii="Georgia" w:hAnsi="Georgia"/>
          <w:b/>
          <w:bCs/>
          <w:color w:val="E65D00"/>
          <w:sz w:val="28"/>
          <w:szCs w:val="28"/>
          <w:lang w:val="fi-FI" w:eastAsia="fi-FI"/>
        </w:rPr>
      </w:pPr>
      <w:r w:rsidRPr="00F87324">
        <w:rPr>
          <w:rFonts w:ascii="Georgia" w:hAnsi="Georgia"/>
          <w:b/>
          <w:bCs/>
          <w:color w:val="E65D00"/>
          <w:sz w:val="28"/>
          <w:szCs w:val="28"/>
          <w:lang w:val="fi-FI" w:eastAsia="fi-FI"/>
        </w:rPr>
        <w:t xml:space="preserve">Korjaavat toimet: </w:t>
      </w:r>
    </w:p>
    <w:p w14:paraId="7B0F8699" w14:textId="07488620" w:rsidR="00BA34BA" w:rsidRPr="00F87324" w:rsidRDefault="00BA34BA">
      <w:pPr>
        <w:pStyle w:val="Eivli"/>
        <w:numPr>
          <w:ilvl w:val="0"/>
          <w:numId w:val="53"/>
        </w:numPr>
        <w:rPr>
          <w:rFonts w:ascii="Georgia" w:hAnsi="Georgia"/>
          <w:color w:val="E65D00"/>
          <w:sz w:val="24"/>
          <w:szCs w:val="24"/>
          <w:lang w:val="fi-FI" w:eastAsia="fi-FI"/>
        </w:rPr>
      </w:pPr>
      <w:r w:rsidRPr="00F87324">
        <w:rPr>
          <w:rFonts w:ascii="Georgia" w:hAnsi="Georgia"/>
          <w:color w:val="E65D00"/>
          <w:sz w:val="24"/>
          <w:szCs w:val="24"/>
          <w:lang w:val="fi-FI" w:eastAsia="fi-FI"/>
        </w:rPr>
        <w:t>sovitaan konkreettiset toimenpiteet, vastuuhenkilöt ja aikataulu.</w:t>
      </w:r>
    </w:p>
    <w:p w14:paraId="4B33686D" w14:textId="77777777" w:rsidR="00943C97" w:rsidRPr="00F87324" w:rsidRDefault="00BA34BA" w:rsidP="00943C97">
      <w:pPr>
        <w:pStyle w:val="Eivli"/>
        <w:rPr>
          <w:rFonts w:ascii="Georgia" w:hAnsi="Georgia"/>
          <w:b/>
          <w:bCs/>
          <w:color w:val="E65D00"/>
          <w:sz w:val="24"/>
          <w:szCs w:val="24"/>
          <w:lang w:val="fi-FI" w:eastAsia="fi-FI"/>
        </w:rPr>
      </w:pPr>
      <w:r w:rsidRPr="00F87324">
        <w:rPr>
          <w:rFonts w:ascii="Georgia" w:hAnsi="Georgia"/>
          <w:b/>
          <w:bCs/>
          <w:color w:val="E65D00"/>
          <w:sz w:val="24"/>
          <w:szCs w:val="24"/>
          <w:lang w:val="fi-FI" w:eastAsia="fi-FI"/>
        </w:rPr>
        <w:t xml:space="preserve">Seuranta ja </w:t>
      </w:r>
      <w:r w:rsidR="00943C97" w:rsidRPr="00F87324">
        <w:rPr>
          <w:rFonts w:ascii="Georgia" w:hAnsi="Georgia"/>
          <w:b/>
          <w:bCs/>
          <w:color w:val="E65D00"/>
          <w:sz w:val="24"/>
          <w:szCs w:val="24"/>
          <w:lang w:val="fi-FI" w:eastAsia="fi-FI"/>
        </w:rPr>
        <w:t>oppiminen</w:t>
      </w:r>
      <w:r w:rsidRPr="00F87324">
        <w:rPr>
          <w:rFonts w:ascii="Georgia" w:hAnsi="Georgia"/>
          <w:b/>
          <w:bCs/>
          <w:color w:val="E65D00"/>
          <w:sz w:val="24"/>
          <w:szCs w:val="24"/>
          <w:lang w:val="fi-FI" w:eastAsia="fi-FI"/>
        </w:rPr>
        <w:t xml:space="preserve">: </w:t>
      </w:r>
    </w:p>
    <w:p w14:paraId="42D2AA15" w14:textId="15893142" w:rsidR="00E93207" w:rsidRPr="00F87324" w:rsidRDefault="00BA34BA">
      <w:pPr>
        <w:pStyle w:val="Eivli"/>
        <w:numPr>
          <w:ilvl w:val="0"/>
          <w:numId w:val="53"/>
        </w:numPr>
        <w:rPr>
          <w:rFonts w:ascii="Georgia" w:hAnsi="Georgia"/>
          <w:color w:val="E65D00"/>
          <w:sz w:val="24"/>
          <w:szCs w:val="24"/>
          <w:lang w:val="fi-FI" w:eastAsia="fi-FI"/>
        </w:rPr>
      </w:pPr>
      <w:r w:rsidRPr="00F87324">
        <w:rPr>
          <w:rFonts w:ascii="Georgia" w:hAnsi="Georgia"/>
          <w:color w:val="E65D00"/>
          <w:sz w:val="24"/>
          <w:szCs w:val="24"/>
          <w:lang w:val="fi-FI" w:eastAsia="fi-FI"/>
        </w:rPr>
        <w:t xml:space="preserve">arvioidaan toteutuneet muutokset ja jaetaan opit henkilöstölle </w:t>
      </w:r>
      <w:r w:rsidRPr="00F87324">
        <w:rPr>
          <w:rFonts w:ascii="Times New Roman" w:hAnsi="Times New Roman" w:cs="Times New Roman"/>
          <w:color w:val="E65D00"/>
          <w:sz w:val="24"/>
          <w:szCs w:val="24"/>
          <w:lang w:val="fi-FI" w:eastAsia="fi-FI"/>
        </w:rPr>
        <w:t>→</w:t>
      </w:r>
      <w:r w:rsidRPr="00F87324">
        <w:rPr>
          <w:rFonts w:ascii="Georgia" w:hAnsi="Georgia"/>
          <w:color w:val="E65D00"/>
          <w:sz w:val="24"/>
          <w:szCs w:val="24"/>
          <w:lang w:val="fi-FI" w:eastAsia="fi-FI"/>
        </w:rPr>
        <w:t xml:space="preserve"> pyrit</w:t>
      </w:r>
      <w:r w:rsidRPr="00F87324">
        <w:rPr>
          <w:rFonts w:ascii="Georgia" w:hAnsi="Georgia" w:cs="Georgia"/>
          <w:color w:val="E65D00"/>
          <w:sz w:val="24"/>
          <w:szCs w:val="24"/>
          <w:lang w:val="fi-FI" w:eastAsia="fi-FI"/>
        </w:rPr>
        <w:t>ää</w:t>
      </w:r>
      <w:r w:rsidRPr="00F87324">
        <w:rPr>
          <w:rFonts w:ascii="Georgia" w:hAnsi="Georgia"/>
          <w:color w:val="E65D00"/>
          <w:sz w:val="24"/>
          <w:szCs w:val="24"/>
          <w:lang w:val="fi-FI" w:eastAsia="fi-FI"/>
        </w:rPr>
        <w:t>n est</w:t>
      </w:r>
      <w:r w:rsidRPr="00F87324">
        <w:rPr>
          <w:rFonts w:ascii="Georgia" w:hAnsi="Georgia" w:cs="Georgia"/>
          <w:color w:val="E65D00"/>
          <w:sz w:val="24"/>
          <w:szCs w:val="24"/>
          <w:lang w:val="fi-FI" w:eastAsia="fi-FI"/>
        </w:rPr>
        <w:t>ä</w:t>
      </w:r>
      <w:r w:rsidRPr="00F87324">
        <w:rPr>
          <w:rFonts w:ascii="Georgia" w:hAnsi="Georgia"/>
          <w:color w:val="E65D00"/>
          <w:sz w:val="24"/>
          <w:szCs w:val="24"/>
          <w:lang w:val="fi-FI" w:eastAsia="fi-FI"/>
        </w:rPr>
        <w:t>m</w:t>
      </w:r>
      <w:r w:rsidRPr="00F87324">
        <w:rPr>
          <w:rFonts w:ascii="Georgia" w:hAnsi="Georgia" w:cs="Georgia"/>
          <w:color w:val="E65D00"/>
          <w:sz w:val="24"/>
          <w:szCs w:val="24"/>
          <w:lang w:val="fi-FI" w:eastAsia="fi-FI"/>
        </w:rPr>
        <w:t>ää</w:t>
      </w:r>
      <w:r w:rsidRPr="00F87324">
        <w:rPr>
          <w:rFonts w:ascii="Georgia" w:hAnsi="Georgia"/>
          <w:color w:val="E65D00"/>
          <w:sz w:val="24"/>
          <w:szCs w:val="24"/>
          <w:lang w:val="fi-FI" w:eastAsia="fi-FI"/>
        </w:rPr>
        <w:t>n vastaava tapahtuma jatkossa.</w:t>
      </w:r>
    </w:p>
    <w:p w14:paraId="2749EC65" w14:textId="77777777" w:rsidR="00E93207" w:rsidRPr="00F87324" w:rsidRDefault="00E93207" w:rsidP="00E93207">
      <w:pPr>
        <w:spacing w:before="100" w:beforeAutospacing="1" w:after="100" w:afterAutospacing="1" w:line="240" w:lineRule="auto"/>
        <w:ind w:left="99"/>
        <w:contextualSpacing/>
        <w:jc w:val="both"/>
        <w:rPr>
          <w:rFonts w:ascii="Georgia" w:eastAsia="Times New Roman" w:hAnsi="Georgia" w:cs="Arial"/>
          <w:color w:val="E65D00"/>
          <w:sz w:val="24"/>
          <w:szCs w:val="24"/>
          <w:lang w:val="fi-FI" w:eastAsia="fi-FI"/>
        </w:rPr>
      </w:pPr>
    </w:p>
    <w:p w14:paraId="292CAD8D" w14:textId="2947CEBB" w:rsidR="00BA34BA" w:rsidRPr="00F87324" w:rsidRDefault="00BA34BA">
      <w:pPr>
        <w:numPr>
          <w:ilvl w:val="0"/>
          <w:numId w:val="32"/>
        </w:numPr>
        <w:spacing w:before="100" w:beforeAutospacing="1" w:after="100" w:afterAutospacing="1" w:line="240" w:lineRule="auto"/>
        <w:ind w:left="99"/>
        <w:contextualSpacing/>
        <w:jc w:val="both"/>
        <w:rPr>
          <w:rFonts w:ascii="Georgia" w:eastAsia="Times New Roman" w:hAnsi="Georgia" w:cs="Arial"/>
          <w:color w:val="E65D00"/>
          <w:sz w:val="24"/>
          <w:szCs w:val="24"/>
          <w:lang w:val="fi-FI" w:eastAsia="fi-FI"/>
        </w:rPr>
      </w:pPr>
      <w:r w:rsidRPr="00F87324">
        <w:rPr>
          <w:rFonts w:ascii="Georgia" w:hAnsi="Georgia"/>
          <w:color w:val="E65D00"/>
          <w:sz w:val="24"/>
          <w:szCs w:val="24"/>
          <w:lang w:val="fi-FI"/>
        </w:rPr>
        <w:t xml:space="preserve">Yksikössä korostetaan, että virheistä ja poikkeamista raportoidaan </w:t>
      </w:r>
      <w:r w:rsidRPr="00F87324">
        <w:rPr>
          <w:rFonts w:ascii="Georgia" w:hAnsi="Georgia"/>
          <w:b/>
          <w:bCs/>
          <w:color w:val="E65D00"/>
          <w:sz w:val="24"/>
          <w:szCs w:val="24"/>
          <w:lang w:val="fi-FI"/>
        </w:rPr>
        <w:t>ei-syyllistävässä hengessä</w:t>
      </w:r>
      <w:r w:rsidRPr="00F87324">
        <w:rPr>
          <w:rFonts w:ascii="Georgia" w:hAnsi="Georgia"/>
          <w:color w:val="E65D00"/>
          <w:sz w:val="24"/>
          <w:szCs w:val="24"/>
          <w:lang w:val="fi-FI"/>
        </w:rPr>
        <w:t>, oppimisen ja toiminnan kehittämisen näkökulmasta. Tarkoitus on löytää syyt järjestelmästä, ei etsiä yksittäisiä syyllisiä.</w:t>
      </w:r>
    </w:p>
    <w:p w14:paraId="320AB737" w14:textId="285A5BE4" w:rsidR="00BA34BA" w:rsidRPr="00F87324" w:rsidRDefault="00BA34BA">
      <w:pPr>
        <w:numPr>
          <w:ilvl w:val="0"/>
          <w:numId w:val="34"/>
        </w:numPr>
        <w:spacing w:after="0" w:line="276" w:lineRule="auto"/>
        <w:contextualSpacing/>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Poikkeamat, haittatapahtumat ja läheltä piti -tilanteet käsitellään avoimesti ja rakenteellisesti. Tilanteet käydään läpi esimerkiksi </w:t>
      </w:r>
      <w:r w:rsidR="00CD6C84" w:rsidRPr="00F87324">
        <w:rPr>
          <w:rFonts w:ascii="Georgia" w:eastAsia="Arial" w:hAnsi="Georgia" w:cs="Arial"/>
          <w:color w:val="E65D00"/>
          <w:sz w:val="24"/>
          <w:szCs w:val="24"/>
          <w:lang w:val="fi-FI"/>
        </w:rPr>
        <w:t>purku</w:t>
      </w:r>
      <w:r w:rsidRPr="00F87324">
        <w:rPr>
          <w:rFonts w:ascii="Georgia" w:eastAsia="Arial" w:hAnsi="Georgia" w:cs="Arial"/>
          <w:color w:val="E65D00"/>
          <w:sz w:val="24"/>
          <w:szCs w:val="24"/>
          <w:lang w:val="fi-FI"/>
        </w:rPr>
        <w:t>- tai jälkipuintikeskusteluissa, joissa painotetaan kuuntelemista, tukea ja kokemuksesta oppimista.</w:t>
      </w:r>
    </w:p>
    <w:p w14:paraId="597B41D9" w14:textId="77777777" w:rsidR="00BA34BA" w:rsidRPr="00F87324" w:rsidRDefault="00BA34BA" w:rsidP="00BA34BA">
      <w:pPr>
        <w:spacing w:after="0" w:line="276" w:lineRule="auto"/>
        <w:ind w:left="1418" w:firstLine="22"/>
        <w:rPr>
          <w:rFonts w:ascii="Georgia" w:hAnsi="Georgia"/>
          <w:color w:val="E65D00"/>
          <w:lang w:val="fi-FI"/>
        </w:rPr>
      </w:pPr>
    </w:p>
    <w:p w14:paraId="6899FAB2" w14:textId="0A67E855" w:rsidR="00BA34BA" w:rsidRPr="00F87324" w:rsidRDefault="00E93207">
      <w:pPr>
        <w:numPr>
          <w:ilvl w:val="0"/>
          <w:numId w:val="35"/>
        </w:numPr>
        <w:spacing w:after="0" w:line="276" w:lineRule="auto"/>
        <w:contextualSpacing/>
        <w:rPr>
          <w:rFonts w:ascii="Georgia" w:eastAsia="Arial" w:hAnsi="Georgia" w:cs="Arial"/>
          <w:color w:val="E65D00"/>
          <w:sz w:val="24"/>
          <w:szCs w:val="24"/>
          <w:lang w:val="fi-FI"/>
        </w:rPr>
      </w:pPr>
      <w:r w:rsidRPr="00F87324">
        <w:rPr>
          <w:rFonts w:ascii="Georgia" w:hAnsi="Georgia" w:cs="Calibri"/>
          <w:color w:val="E65D00"/>
          <w:sz w:val="24"/>
          <w:szCs w:val="24"/>
          <w:lang w:val="fi-FI"/>
        </w:rPr>
        <w:t xml:space="preserve">Vasaramäessä on </w:t>
      </w:r>
      <w:r w:rsidR="00BA34BA" w:rsidRPr="00F87324">
        <w:rPr>
          <w:rFonts w:ascii="Georgia" w:hAnsi="Georgia" w:cs="Calibri"/>
          <w:color w:val="E65D00"/>
          <w:sz w:val="24"/>
          <w:szCs w:val="24"/>
          <w:lang w:val="fi-FI"/>
        </w:rPr>
        <w:t>määrite</w:t>
      </w:r>
      <w:r w:rsidRPr="00F87324">
        <w:rPr>
          <w:rFonts w:ascii="Georgia" w:hAnsi="Georgia" w:cs="Calibri"/>
          <w:color w:val="E65D00"/>
          <w:sz w:val="24"/>
          <w:szCs w:val="24"/>
          <w:lang w:val="fi-FI"/>
        </w:rPr>
        <w:t>lty</w:t>
      </w:r>
      <w:r w:rsidR="00BA34BA" w:rsidRPr="00F87324">
        <w:rPr>
          <w:rFonts w:ascii="Georgia" w:hAnsi="Georgia" w:cs="Calibri"/>
          <w:color w:val="E65D00"/>
          <w:sz w:val="24"/>
          <w:szCs w:val="24"/>
          <w:lang w:val="fi-FI"/>
        </w:rPr>
        <w:t xml:space="preserve"> selkeästi, kuka vastaa tutkinnan tulosten käsittelystä (yksikön johtaja), toimenpiteiden suunnittelusta ja niiden seurannasta. Tulokset käsitellään johdon, esihenkilöiden ja tiimien tasolla.</w:t>
      </w:r>
    </w:p>
    <w:p w14:paraId="73129E1A" w14:textId="77777777" w:rsidR="009A16E5" w:rsidRPr="00F87324" w:rsidRDefault="009A16E5" w:rsidP="00CD6C84">
      <w:pPr>
        <w:spacing w:after="0" w:line="276" w:lineRule="auto"/>
        <w:ind w:left="1800"/>
        <w:contextualSpacing/>
        <w:rPr>
          <w:rFonts w:ascii="Georgia" w:eastAsia="Arial" w:hAnsi="Georgia" w:cs="Arial"/>
          <w:color w:val="E65D00"/>
          <w:sz w:val="24"/>
          <w:szCs w:val="24"/>
          <w:lang w:val="fi-FI"/>
        </w:rPr>
      </w:pPr>
    </w:p>
    <w:p w14:paraId="763368D6" w14:textId="77777777" w:rsidR="00BA34BA" w:rsidRPr="00F87324" w:rsidRDefault="00BA34BA">
      <w:pPr>
        <w:numPr>
          <w:ilvl w:val="0"/>
          <w:numId w:val="35"/>
        </w:numPr>
        <w:spacing w:after="0" w:line="276" w:lineRule="auto"/>
        <w:contextualSpacing/>
        <w:rPr>
          <w:rFonts w:ascii="Georgia" w:eastAsia="Arial" w:hAnsi="Georgia" w:cs="Arial"/>
          <w:color w:val="E65D00"/>
          <w:sz w:val="24"/>
          <w:szCs w:val="24"/>
          <w:lang w:val="fi-FI"/>
        </w:rPr>
      </w:pPr>
      <w:r w:rsidRPr="00F87324">
        <w:rPr>
          <w:rFonts w:ascii="Georgia" w:hAnsi="Georgia" w:cs="Calibri"/>
          <w:color w:val="E65D00"/>
          <w:sz w:val="24"/>
          <w:szCs w:val="24"/>
          <w:lang w:val="fi-FI"/>
        </w:rPr>
        <w:t>Tutkinnan keskeiset havainnot ja suositukset käsitellään yhteisissä tilaisuuksissa (esim. tiimipalavereissa, henkilökuntapalavereissa). Tieto jaetaan niin, että henkilöstö ymmärtää, mitä tapahtui, miksi ja mitä voidaan tehdä paremmin.</w:t>
      </w:r>
    </w:p>
    <w:p w14:paraId="01B17354" w14:textId="77777777" w:rsidR="00BA34BA" w:rsidRDefault="00BA34BA" w:rsidP="00F87324">
      <w:pPr>
        <w:rPr>
          <w:lang w:val="fi-FI"/>
        </w:rPr>
      </w:pPr>
    </w:p>
    <w:p w14:paraId="0441F646" w14:textId="77777777" w:rsidR="008769D4" w:rsidRPr="00F87324" w:rsidRDefault="008769D4" w:rsidP="00F87324">
      <w:pPr>
        <w:rPr>
          <w:lang w:val="fi-FI"/>
        </w:rPr>
      </w:pPr>
    </w:p>
    <w:p w14:paraId="0FA20A53" w14:textId="77777777" w:rsidR="00BA34BA" w:rsidRPr="00CD6C84" w:rsidRDefault="00BA34BA" w:rsidP="00BA34BA">
      <w:pPr>
        <w:keepNext/>
        <w:keepLines/>
        <w:spacing w:before="40" w:after="0"/>
        <w:outlineLvl w:val="1"/>
        <w:rPr>
          <w:rFonts w:ascii="Georgia" w:eastAsiaTheme="majorEastAsia" w:hAnsi="Georgia" w:cs="Arial"/>
          <w:b/>
          <w:bCs/>
          <w:color w:val="000000" w:themeColor="text1"/>
          <w:sz w:val="26"/>
          <w:szCs w:val="26"/>
          <w:lang w:val="fi-FI"/>
        </w:rPr>
      </w:pPr>
      <w:bookmarkStart w:id="51" w:name="_Toc177734580"/>
      <w:bookmarkStart w:id="52" w:name="_Toc213830657"/>
      <w:r w:rsidRPr="00CD6C84">
        <w:rPr>
          <w:rFonts w:ascii="Georgia" w:eastAsiaTheme="majorEastAsia" w:hAnsi="Georgia" w:cs="Arial"/>
          <w:b/>
          <w:bCs/>
          <w:color w:val="000000" w:themeColor="text1"/>
          <w:sz w:val="26"/>
          <w:szCs w:val="26"/>
          <w:lang w:val="fi-FI"/>
        </w:rPr>
        <w:t>4.3 Palautetiedon huomioiminen kehittämisessä</w:t>
      </w:r>
      <w:bookmarkEnd w:id="51"/>
      <w:bookmarkEnd w:id="52"/>
    </w:p>
    <w:p w14:paraId="08E296D1" w14:textId="77777777" w:rsidR="00BA34BA" w:rsidRPr="00BA34BA" w:rsidRDefault="00BA34BA" w:rsidP="00E93207">
      <w:pPr>
        <w:spacing w:after="0" w:line="276" w:lineRule="auto"/>
        <w:contextualSpacing/>
        <w:rPr>
          <w:rFonts w:ascii="Georgia" w:eastAsia="Arial" w:hAnsi="Georgia" w:cs="Arial"/>
          <w:sz w:val="24"/>
          <w:szCs w:val="24"/>
          <w:lang w:val="fi-FI"/>
        </w:rPr>
      </w:pPr>
    </w:p>
    <w:p w14:paraId="77C07CA8" w14:textId="77777777" w:rsidR="00BA34BA" w:rsidRPr="00F87324" w:rsidRDefault="00BA34BA" w:rsidP="00E93207">
      <w:pPr>
        <w:spacing w:after="0" w:line="276" w:lineRule="auto"/>
        <w:jc w:val="both"/>
        <w:rPr>
          <w:rFonts w:ascii="Georgia" w:eastAsia="Arial" w:hAnsi="Georgia" w:cs="Arial"/>
          <w:color w:val="E65D00"/>
          <w:sz w:val="24"/>
          <w:szCs w:val="24"/>
          <w:lang w:val="fi-FI"/>
        </w:rPr>
      </w:pPr>
      <w:r w:rsidRPr="00F87324">
        <w:rPr>
          <w:rFonts w:ascii="Georgia" w:hAnsi="Georgia"/>
          <w:color w:val="E65D00"/>
          <w:sz w:val="24"/>
          <w:szCs w:val="24"/>
          <w:lang w:val="fi-FI"/>
        </w:rPr>
        <w:t xml:space="preserve">Kaikki ilmoitukset käsitellään ohjeiden mukaisesti. Tiedot kirjataan ja analysoidaan luotettavasti </w:t>
      </w:r>
      <w:proofErr w:type="spellStart"/>
      <w:r w:rsidRPr="00F87324">
        <w:rPr>
          <w:rFonts w:ascii="Georgia" w:hAnsi="Georgia"/>
          <w:color w:val="E65D00"/>
          <w:sz w:val="24"/>
          <w:szCs w:val="24"/>
          <w:lang w:val="fi-FI"/>
        </w:rPr>
        <w:t>Profile</w:t>
      </w:r>
      <w:proofErr w:type="spellEnd"/>
      <w:r w:rsidRPr="00F87324">
        <w:rPr>
          <w:rFonts w:ascii="Georgia" w:hAnsi="Georgia"/>
          <w:color w:val="E65D00"/>
          <w:sz w:val="24"/>
          <w:szCs w:val="24"/>
          <w:lang w:val="fi-FI"/>
        </w:rPr>
        <w:t xml:space="preserve"> laatujärjestelmään, jotta saadaan kokonaiskuva riskeistä ja toistuvista ongelmista.</w:t>
      </w:r>
    </w:p>
    <w:p w14:paraId="50DDC66C" w14:textId="77777777" w:rsidR="00E93207" w:rsidRPr="00F87324" w:rsidRDefault="00E93207" w:rsidP="00E93207">
      <w:pPr>
        <w:spacing w:after="0" w:line="276" w:lineRule="auto"/>
        <w:contextualSpacing/>
        <w:jc w:val="both"/>
        <w:rPr>
          <w:rFonts w:ascii="Georgia" w:hAnsi="Georgia"/>
          <w:color w:val="E65D00"/>
          <w:sz w:val="24"/>
          <w:szCs w:val="24"/>
          <w:lang w:val="fi-FI"/>
        </w:rPr>
      </w:pPr>
    </w:p>
    <w:p w14:paraId="45168996" w14:textId="3A308FA1" w:rsidR="00BA34BA" w:rsidRPr="00F87324" w:rsidRDefault="00BA34BA" w:rsidP="00E93207">
      <w:pPr>
        <w:spacing w:after="0" w:line="276" w:lineRule="auto"/>
        <w:jc w:val="both"/>
        <w:rPr>
          <w:rFonts w:ascii="Georgia" w:eastAsia="Arial" w:hAnsi="Georgia" w:cs="Arial"/>
          <w:color w:val="E65D00"/>
          <w:sz w:val="24"/>
          <w:szCs w:val="24"/>
          <w:lang w:val="fi-FI"/>
        </w:rPr>
      </w:pPr>
      <w:r w:rsidRPr="00F87324">
        <w:rPr>
          <w:rFonts w:ascii="Georgia" w:hAnsi="Georgia"/>
          <w:color w:val="E65D00"/>
          <w:sz w:val="24"/>
          <w:szCs w:val="24"/>
          <w:lang w:val="fi-FI"/>
        </w:rPr>
        <w:t xml:space="preserve">Ilmoituksia käsitellään avoimesti ja rakentavasti, ilman syyllistämistä. Tarkoituksena on tunnistaa </w:t>
      </w:r>
      <w:r w:rsidRPr="00F87324">
        <w:rPr>
          <w:rFonts w:ascii="Georgia" w:hAnsi="Georgia"/>
          <w:b/>
          <w:bCs/>
          <w:color w:val="E65D00"/>
          <w:sz w:val="24"/>
          <w:szCs w:val="24"/>
          <w:lang w:val="fi-FI"/>
        </w:rPr>
        <w:t>järjestelmätason juurisyyt</w:t>
      </w:r>
      <w:r w:rsidRPr="00F87324">
        <w:rPr>
          <w:rFonts w:ascii="Georgia" w:hAnsi="Georgia"/>
          <w:color w:val="E65D00"/>
          <w:sz w:val="24"/>
          <w:szCs w:val="24"/>
          <w:lang w:val="fi-FI"/>
        </w:rPr>
        <w:t>, ei etsiä yksittäisiä syyllisiä. Tämä vahvistaa henkilöstön halua raportoida ja kehittää toimintaa</w:t>
      </w:r>
      <w:r w:rsidRPr="00F87324">
        <w:rPr>
          <w:rFonts w:ascii="Georgia" w:hAnsi="Georgia"/>
          <w:color w:val="E65D00"/>
          <w:lang w:val="fi-FI"/>
        </w:rPr>
        <w:t>.</w:t>
      </w:r>
      <w:r w:rsidR="00CD6C84" w:rsidRPr="00F87324">
        <w:rPr>
          <w:rFonts w:ascii="Georgia" w:hAnsi="Georgia"/>
          <w:color w:val="E65D00"/>
          <w:lang w:val="fi-FI"/>
        </w:rPr>
        <w:t xml:space="preserve"> </w:t>
      </w:r>
      <w:r w:rsidRPr="00F87324">
        <w:rPr>
          <w:rFonts w:ascii="Georgia" w:hAnsi="Georgia"/>
          <w:color w:val="E65D00"/>
          <w:sz w:val="24"/>
          <w:szCs w:val="24"/>
          <w:lang w:val="fi-FI"/>
        </w:rPr>
        <w:t>Ilmoituksista kerätty tieto analysoidaan säännöllisesti. Toistuvat puutteet, riskit ja poikkeamat tunnistetaan, ja niistä johdetaan kehittämistoimenpiteitä. Näin omavalvonta perustuu todelliseen, ajantasaiseen tietoon.</w:t>
      </w:r>
    </w:p>
    <w:p w14:paraId="42AFB5A2" w14:textId="77777777" w:rsidR="00E93207" w:rsidRDefault="00E93207" w:rsidP="00E93207">
      <w:pPr>
        <w:spacing w:after="0" w:line="276" w:lineRule="auto"/>
        <w:contextualSpacing/>
        <w:jc w:val="both"/>
        <w:rPr>
          <w:rFonts w:ascii="Georgia" w:eastAsia="Arial" w:hAnsi="Georgia" w:cs="Arial"/>
          <w:color w:val="E65D00"/>
          <w:sz w:val="24"/>
          <w:szCs w:val="24"/>
          <w:lang w:val="fi-FI"/>
        </w:rPr>
      </w:pPr>
    </w:p>
    <w:p w14:paraId="516776B1" w14:textId="77777777" w:rsidR="008769D4" w:rsidRDefault="008769D4" w:rsidP="00E93207">
      <w:pPr>
        <w:spacing w:after="0" w:line="276" w:lineRule="auto"/>
        <w:contextualSpacing/>
        <w:jc w:val="both"/>
        <w:rPr>
          <w:rFonts w:ascii="Georgia" w:eastAsia="Arial" w:hAnsi="Georgia" w:cs="Arial"/>
          <w:color w:val="E65D00"/>
          <w:sz w:val="24"/>
          <w:szCs w:val="24"/>
          <w:lang w:val="fi-FI"/>
        </w:rPr>
      </w:pPr>
    </w:p>
    <w:p w14:paraId="1AD53D70" w14:textId="77777777" w:rsidR="008769D4" w:rsidRDefault="008769D4" w:rsidP="00E93207">
      <w:pPr>
        <w:spacing w:after="0" w:line="276" w:lineRule="auto"/>
        <w:contextualSpacing/>
        <w:jc w:val="both"/>
        <w:rPr>
          <w:rFonts w:ascii="Georgia" w:eastAsia="Arial" w:hAnsi="Georgia" w:cs="Arial"/>
          <w:color w:val="E65D00"/>
          <w:sz w:val="24"/>
          <w:szCs w:val="24"/>
          <w:lang w:val="fi-FI"/>
        </w:rPr>
      </w:pPr>
    </w:p>
    <w:p w14:paraId="576D9084" w14:textId="77777777" w:rsidR="008769D4" w:rsidRPr="00F87324" w:rsidRDefault="008769D4" w:rsidP="00E93207">
      <w:pPr>
        <w:spacing w:after="0" w:line="276" w:lineRule="auto"/>
        <w:contextualSpacing/>
        <w:jc w:val="both"/>
        <w:rPr>
          <w:rFonts w:ascii="Georgia" w:eastAsia="Arial" w:hAnsi="Georgia" w:cs="Arial"/>
          <w:color w:val="E65D00"/>
          <w:sz w:val="24"/>
          <w:szCs w:val="24"/>
          <w:lang w:val="fi-FI"/>
        </w:rPr>
      </w:pPr>
    </w:p>
    <w:p w14:paraId="1E23B9C8" w14:textId="14A96C62" w:rsidR="00BA34BA" w:rsidRPr="00F87324" w:rsidRDefault="00BA34BA" w:rsidP="00E93207">
      <w:pPr>
        <w:spacing w:after="0" w:line="276" w:lineRule="auto"/>
        <w:contextualSpacing/>
        <w:jc w:val="both"/>
        <w:rPr>
          <w:rFonts w:ascii="Georgia" w:eastAsia="Arial" w:hAnsi="Georgia" w:cs="Arial"/>
          <w:color w:val="E65D00"/>
          <w:sz w:val="24"/>
          <w:szCs w:val="24"/>
          <w:lang w:val="fi-FI"/>
        </w:rPr>
      </w:pPr>
      <w:r w:rsidRPr="00F87324">
        <w:rPr>
          <w:rFonts w:ascii="Georgia" w:hAnsi="Georgia" w:cs="Calibri"/>
          <w:color w:val="E65D00"/>
          <w:sz w:val="24"/>
          <w:szCs w:val="24"/>
          <w:lang w:val="fi-FI"/>
        </w:rPr>
        <w:t>Kaikki muistutukset, kantelut ja potilasvahinkoilmoitukset käsitellään asianmukaisesti, dokumentoidaan ja analysoidaan. Käsittelyprosessi noudattaa lakisääteisiä määräaikoja ja organisaation sisäisiä ohjeita.</w:t>
      </w:r>
    </w:p>
    <w:p w14:paraId="6444F2C6" w14:textId="77777777" w:rsidR="00BA34BA" w:rsidRPr="00F87324" w:rsidRDefault="00BA34BA" w:rsidP="00E93207">
      <w:pPr>
        <w:spacing w:after="0" w:line="276" w:lineRule="auto"/>
        <w:contextualSpacing/>
        <w:jc w:val="both"/>
        <w:rPr>
          <w:rFonts w:ascii="Georgia" w:eastAsia="Arial" w:hAnsi="Georgia" w:cs="Arial"/>
          <w:color w:val="E65D00"/>
          <w:sz w:val="24"/>
          <w:szCs w:val="24"/>
          <w:lang w:val="fi-FI"/>
        </w:rPr>
      </w:pPr>
    </w:p>
    <w:p w14:paraId="44228666" w14:textId="77777777" w:rsidR="00BA34BA" w:rsidRPr="00F87324" w:rsidRDefault="00BA34BA" w:rsidP="00E93207">
      <w:p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Henkilöstön kanssa käydään säännöllisesti läpi käytössä olevat palautekanavat henkilökuntapalavereissa, omavalvontasuunnitelman päivityksen yhteydessä (4kk välein)</w:t>
      </w:r>
    </w:p>
    <w:p w14:paraId="16E0B8AB" w14:textId="77777777" w:rsidR="00E93207" w:rsidRPr="00F87324" w:rsidRDefault="00E93207" w:rsidP="00E93207">
      <w:pPr>
        <w:spacing w:after="0" w:line="276" w:lineRule="auto"/>
        <w:contextualSpacing/>
        <w:jc w:val="both"/>
        <w:rPr>
          <w:rFonts w:ascii="Georgia" w:eastAsia="Arial" w:hAnsi="Georgia" w:cs="Arial"/>
          <w:color w:val="E65D00"/>
          <w:sz w:val="24"/>
          <w:szCs w:val="24"/>
          <w:lang w:val="fi-FI"/>
        </w:rPr>
      </w:pPr>
    </w:p>
    <w:p w14:paraId="5190EFC2" w14:textId="69D7CD02" w:rsidR="00BA34BA" w:rsidRPr="00F87324" w:rsidRDefault="00BA34BA" w:rsidP="00E93207">
      <w:pPr>
        <w:spacing w:after="0" w:line="276" w:lineRule="auto"/>
        <w:contextualSpacing/>
        <w:jc w:val="both"/>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Palautetta hyödynnetään yksikön toimintatapojen ja laadun kehittämisessä. Jatkuvan palautteen mahdollisuuden perusteella, palautteet nostetaan viikoittain henkilökunnan yhteiseen palaveriin.</w:t>
      </w:r>
    </w:p>
    <w:p w14:paraId="790A033B" w14:textId="77777777" w:rsidR="00E93207" w:rsidRPr="00F87324" w:rsidRDefault="00E93207" w:rsidP="00E93207">
      <w:pPr>
        <w:spacing w:after="0" w:line="276" w:lineRule="auto"/>
        <w:contextualSpacing/>
        <w:jc w:val="both"/>
        <w:rPr>
          <w:rFonts w:ascii="Georgia" w:eastAsia="Arial" w:hAnsi="Georgia" w:cs="Arial"/>
          <w:color w:val="E65D00"/>
          <w:sz w:val="24"/>
          <w:szCs w:val="24"/>
          <w:lang w:val="fi-FI"/>
        </w:rPr>
      </w:pPr>
    </w:p>
    <w:p w14:paraId="11200156" w14:textId="745FAC55" w:rsidR="00BA34BA" w:rsidRPr="00F87324" w:rsidRDefault="00BA34BA" w:rsidP="00E93207">
      <w:pPr>
        <w:spacing w:after="0" w:line="276" w:lineRule="auto"/>
        <w:contextualSpacing/>
        <w:jc w:val="both"/>
        <w:rPr>
          <w:rFonts w:ascii="Georgia" w:eastAsia="Arial" w:hAnsi="Georgia" w:cs="Arial"/>
          <w:color w:val="E65D00"/>
          <w:sz w:val="24"/>
          <w:szCs w:val="24"/>
          <w:lang w:val="fi-FI"/>
        </w:rPr>
      </w:pPr>
      <w:r w:rsidRPr="00F87324">
        <w:rPr>
          <w:rFonts w:ascii="Georgia" w:hAnsi="Georgia" w:cs="Calibri"/>
          <w:color w:val="E65D00"/>
          <w:sz w:val="24"/>
          <w:szCs w:val="24"/>
          <w:lang w:val="fi-FI"/>
        </w:rPr>
        <w:t xml:space="preserve">Esihenkilöt seuraavat aktiivisesti valvontaviranomaisten (esim. </w:t>
      </w:r>
      <w:r w:rsidR="00CD6C84" w:rsidRPr="00F87324">
        <w:rPr>
          <w:rFonts w:ascii="Georgia" w:hAnsi="Georgia" w:cs="Calibri"/>
          <w:color w:val="E65D00"/>
          <w:sz w:val="24"/>
          <w:szCs w:val="24"/>
          <w:lang w:val="fi-FI"/>
        </w:rPr>
        <w:t>Lupa- ja valvontavirasto</w:t>
      </w:r>
      <w:r w:rsidRPr="00F87324">
        <w:rPr>
          <w:rFonts w:ascii="Georgia" w:hAnsi="Georgia" w:cs="Calibri"/>
          <w:color w:val="E65D00"/>
          <w:sz w:val="24"/>
          <w:szCs w:val="24"/>
          <w:lang w:val="fi-FI"/>
        </w:rPr>
        <w:t>, kunnan sosiaali- ja terveystoimi) päätöksiä, määräyksiä ja ohjeita. Kaikki saatu ohjaus ja palaute kirjataan ja käsitellään viipymättä.</w:t>
      </w:r>
    </w:p>
    <w:p w14:paraId="13DFF9B7" w14:textId="77777777" w:rsidR="00BA34BA" w:rsidRPr="00BA34BA" w:rsidRDefault="00BA34BA" w:rsidP="00BA34BA">
      <w:pPr>
        <w:spacing w:after="0" w:line="276" w:lineRule="auto"/>
        <w:ind w:left="1418"/>
        <w:contextualSpacing/>
        <w:rPr>
          <w:rFonts w:ascii="Georgia" w:eastAsia="Arial" w:hAnsi="Georgia" w:cs="Arial"/>
          <w:color w:val="00B0F0"/>
          <w:sz w:val="24"/>
          <w:szCs w:val="24"/>
          <w:lang w:val="fi-FI"/>
        </w:rPr>
      </w:pPr>
    </w:p>
    <w:p w14:paraId="127BA12C" w14:textId="77777777" w:rsidR="00BA34BA" w:rsidRPr="00CD6C84" w:rsidRDefault="00BA34BA" w:rsidP="00BA34BA">
      <w:pPr>
        <w:keepNext/>
        <w:keepLines/>
        <w:spacing w:before="40" w:after="0" w:line="276" w:lineRule="auto"/>
        <w:outlineLvl w:val="1"/>
        <w:rPr>
          <w:rFonts w:ascii="Georgia" w:eastAsia="Arial" w:hAnsi="Georgia" w:cs="Arial"/>
          <w:b/>
          <w:bCs/>
          <w:color w:val="000000" w:themeColor="text1"/>
          <w:sz w:val="26"/>
          <w:szCs w:val="26"/>
          <w:lang w:val="fi-FI"/>
        </w:rPr>
      </w:pPr>
      <w:bookmarkStart w:id="53" w:name="_Toc177734581"/>
      <w:bookmarkStart w:id="54" w:name="_Toc213830658"/>
      <w:r w:rsidRPr="00CD6C84">
        <w:rPr>
          <w:rFonts w:ascii="Georgia" w:eastAsia="Arial" w:hAnsi="Georgia" w:cs="Arial"/>
          <w:b/>
          <w:bCs/>
          <w:color w:val="000000" w:themeColor="text1"/>
          <w:sz w:val="26"/>
          <w:szCs w:val="26"/>
          <w:lang w:val="fi-FI"/>
        </w:rPr>
        <w:t>4.4 Kehittämistoimenpiteiden määrittely ja toimeenpano</w:t>
      </w:r>
      <w:bookmarkEnd w:id="53"/>
      <w:bookmarkEnd w:id="54"/>
    </w:p>
    <w:p w14:paraId="1A7C9D70" w14:textId="77777777" w:rsidR="00BA34BA" w:rsidRPr="00E93207" w:rsidRDefault="00BA34BA" w:rsidP="00E93207">
      <w:pPr>
        <w:spacing w:after="0" w:line="276" w:lineRule="auto"/>
        <w:contextualSpacing/>
        <w:rPr>
          <w:rFonts w:ascii="Georgia" w:eastAsia="Arial" w:hAnsi="Georgia" w:cs="Arial"/>
          <w:color w:val="ED7D31" w:themeColor="accent2"/>
          <w:sz w:val="24"/>
          <w:szCs w:val="24"/>
          <w:lang w:val="fi-FI"/>
        </w:rPr>
      </w:pPr>
    </w:p>
    <w:p w14:paraId="39B09EDD" w14:textId="77777777" w:rsidR="00BA34BA" w:rsidRPr="00F87324" w:rsidRDefault="00BA34BA">
      <w:pPr>
        <w:numPr>
          <w:ilvl w:val="0"/>
          <w:numId w:val="36"/>
        </w:numPr>
        <w:spacing w:after="0" w:line="276" w:lineRule="auto"/>
        <w:contextualSpacing/>
        <w:rPr>
          <w:rFonts w:ascii="Georgia" w:eastAsia="Arial" w:hAnsi="Georgia" w:cs="Arial"/>
          <w:color w:val="E65D00"/>
          <w:sz w:val="24"/>
          <w:szCs w:val="24"/>
          <w:lang w:val="fi-FI"/>
        </w:rPr>
      </w:pPr>
      <w:r w:rsidRPr="00F87324">
        <w:rPr>
          <w:rFonts w:ascii="Georgia" w:hAnsi="Georgia" w:cs="Calibri"/>
          <w:color w:val="E65D00"/>
          <w:sz w:val="24"/>
          <w:szCs w:val="24"/>
          <w:lang w:val="fi-FI"/>
        </w:rPr>
        <w:t>Jokainen poikkeama käsitellään yksikön määrittelemän menettelyn mukaisesti. Vakavammat tapaukset tutkitaan perusteellisesti.</w:t>
      </w:r>
    </w:p>
    <w:p w14:paraId="5448F3AA" w14:textId="77777777" w:rsidR="00E93207" w:rsidRPr="00F87324" w:rsidRDefault="00E93207" w:rsidP="00E93207">
      <w:pPr>
        <w:spacing w:after="0" w:line="276" w:lineRule="auto"/>
        <w:ind w:left="2160"/>
        <w:contextualSpacing/>
        <w:rPr>
          <w:rFonts w:ascii="Georgia" w:eastAsia="Arial" w:hAnsi="Georgia" w:cs="Arial"/>
          <w:color w:val="E65D00"/>
          <w:sz w:val="24"/>
          <w:szCs w:val="24"/>
          <w:lang w:val="fi-FI"/>
        </w:rPr>
      </w:pPr>
    </w:p>
    <w:p w14:paraId="606AFD59" w14:textId="102AF35C" w:rsidR="00BA34BA" w:rsidRPr="00F87324" w:rsidRDefault="00BA34BA">
      <w:pPr>
        <w:numPr>
          <w:ilvl w:val="0"/>
          <w:numId w:val="36"/>
        </w:numPr>
        <w:spacing w:after="0" w:line="276" w:lineRule="auto"/>
        <w:contextualSpacing/>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Joka kuukausi käydään henkilökuntapalavereissa poikkeamat sekä tietoturvaan liittyvät asiat lävitse. Näiden perusteella tehdään mahdolliset korjaavat toimenpiteet. Työntekijöitä kannustetaan tekemään poikkeamia, jotta turvallisuutta ja laatua voidaan parantaa.</w:t>
      </w:r>
    </w:p>
    <w:p w14:paraId="72E3C9A8" w14:textId="77777777" w:rsidR="00E93207" w:rsidRPr="00F87324" w:rsidRDefault="00E93207" w:rsidP="00E93207">
      <w:pPr>
        <w:spacing w:after="0" w:line="276" w:lineRule="auto"/>
        <w:ind w:left="1080"/>
        <w:contextualSpacing/>
        <w:rPr>
          <w:rFonts w:ascii="Georgia" w:eastAsia="Arial" w:hAnsi="Georgia" w:cs="Arial"/>
          <w:color w:val="E65D00"/>
          <w:sz w:val="24"/>
          <w:szCs w:val="24"/>
          <w:lang w:val="fi-FI"/>
        </w:rPr>
      </w:pPr>
    </w:p>
    <w:p w14:paraId="008731EE" w14:textId="77777777" w:rsidR="00E93207" w:rsidRPr="00F87324" w:rsidRDefault="00BA34BA">
      <w:pPr>
        <w:numPr>
          <w:ilvl w:val="0"/>
          <w:numId w:val="36"/>
        </w:numPr>
        <w:spacing w:after="0" w:line="276" w:lineRule="auto"/>
        <w:contextualSpacing/>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Havaintojen ja poikkeamien kirjaus tekee näkyväksi sen mihin asioihin on syytä kiinnittää huomiota (esim. työntekijöiden koulutus), taikka tehdä välittämättömiä toimenpiteitä esimerkiksi turvallisuuden parantamiseksi.</w:t>
      </w:r>
    </w:p>
    <w:p w14:paraId="5D931BCD" w14:textId="77777777" w:rsidR="00E93207" w:rsidRPr="00F87324" w:rsidRDefault="00E93207" w:rsidP="00E93207">
      <w:pPr>
        <w:pStyle w:val="Luettelokappale"/>
        <w:rPr>
          <w:rFonts w:ascii="Georgia" w:eastAsia="Arial" w:hAnsi="Georgia" w:cs="Arial"/>
          <w:color w:val="E65D00"/>
          <w:sz w:val="24"/>
          <w:szCs w:val="24"/>
        </w:rPr>
      </w:pPr>
    </w:p>
    <w:p w14:paraId="6F83C079" w14:textId="57EED5A6" w:rsidR="00BA34BA" w:rsidRPr="00F87324" w:rsidRDefault="00E93207">
      <w:pPr>
        <w:numPr>
          <w:ilvl w:val="0"/>
          <w:numId w:val="36"/>
        </w:numPr>
        <w:spacing w:after="0" w:line="276" w:lineRule="auto"/>
        <w:contextualSpacing/>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Kehittämistoimet kirjataan l</w:t>
      </w:r>
      <w:r w:rsidR="00BA34BA" w:rsidRPr="00F87324">
        <w:rPr>
          <w:rFonts w:ascii="Georgia" w:eastAsia="Arial" w:hAnsi="Georgia" w:cs="Arial"/>
          <w:color w:val="E65D00"/>
          <w:sz w:val="24"/>
          <w:szCs w:val="24"/>
          <w:lang w:val="fi-FI"/>
        </w:rPr>
        <w:t xml:space="preserve">aatujärjestelmä </w:t>
      </w:r>
      <w:proofErr w:type="spellStart"/>
      <w:r w:rsidR="00BA34BA" w:rsidRPr="00F87324">
        <w:rPr>
          <w:rFonts w:ascii="Georgia" w:eastAsia="Arial" w:hAnsi="Georgia" w:cs="Arial"/>
          <w:color w:val="E65D00"/>
          <w:sz w:val="24"/>
          <w:szCs w:val="24"/>
          <w:lang w:val="fi-FI"/>
        </w:rPr>
        <w:t>Profileen</w:t>
      </w:r>
      <w:proofErr w:type="spellEnd"/>
    </w:p>
    <w:p w14:paraId="2A94F0DD" w14:textId="77777777" w:rsidR="00E93207" w:rsidRPr="00F87324" w:rsidRDefault="00E93207" w:rsidP="00E93207">
      <w:pPr>
        <w:spacing w:after="0" w:line="276" w:lineRule="auto"/>
        <w:contextualSpacing/>
        <w:rPr>
          <w:rFonts w:ascii="Georgia" w:eastAsia="Arial" w:hAnsi="Georgia" w:cs="Arial"/>
          <w:color w:val="E65D00"/>
          <w:sz w:val="24"/>
          <w:szCs w:val="24"/>
          <w:lang w:val="fi-FI"/>
        </w:rPr>
      </w:pPr>
    </w:p>
    <w:p w14:paraId="262D4167" w14:textId="61B1C833" w:rsidR="00BA34BA" w:rsidRPr="00F87324" w:rsidRDefault="00BA34BA">
      <w:pPr>
        <w:numPr>
          <w:ilvl w:val="0"/>
          <w:numId w:val="36"/>
        </w:numPr>
        <w:spacing w:after="0" w:line="276" w:lineRule="auto"/>
        <w:contextualSpacing/>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Yksikön johtaja / työsuojelutoimikunta </w:t>
      </w:r>
      <w:r w:rsidR="00E93207" w:rsidRPr="00F87324">
        <w:rPr>
          <w:rFonts w:ascii="Georgia" w:eastAsia="Arial" w:hAnsi="Georgia" w:cs="Arial"/>
          <w:color w:val="E65D00"/>
          <w:sz w:val="24"/>
          <w:szCs w:val="24"/>
          <w:lang w:val="fi-FI"/>
        </w:rPr>
        <w:t>vastaavat käsittelyn aikataulusta ja toteutuksesta</w:t>
      </w:r>
    </w:p>
    <w:p w14:paraId="3132C7EA" w14:textId="77777777" w:rsidR="00BA34BA" w:rsidRPr="00F87324" w:rsidRDefault="00BA34BA" w:rsidP="00E93207">
      <w:pPr>
        <w:spacing w:after="0" w:line="276" w:lineRule="auto"/>
        <w:ind w:left="2160"/>
        <w:contextualSpacing/>
        <w:rPr>
          <w:rFonts w:ascii="Georgia" w:eastAsia="Arial" w:hAnsi="Georgia" w:cs="Arial"/>
          <w:color w:val="E65D00"/>
          <w:sz w:val="24"/>
          <w:szCs w:val="24"/>
          <w:lang w:val="fi-FI"/>
        </w:rPr>
      </w:pPr>
      <w:r w:rsidRPr="00F87324">
        <w:rPr>
          <w:rFonts w:ascii="Georgia" w:eastAsia="Arial" w:hAnsi="Georgia" w:cs="Arial"/>
          <w:color w:val="E65D00"/>
          <w:sz w:val="24"/>
          <w:szCs w:val="24"/>
          <w:lang w:val="fi-FI"/>
        </w:rPr>
        <w:t xml:space="preserve">Aikataulu riippuu siitä, millainen kehittämistoimenpide on. Tarvittaessa siihen vastaan heti, mutta vähintään asia käsitellään </w:t>
      </w:r>
      <w:proofErr w:type="gramStart"/>
      <w:r w:rsidRPr="00F87324">
        <w:rPr>
          <w:rFonts w:ascii="Georgia" w:eastAsia="Arial" w:hAnsi="Georgia" w:cs="Arial"/>
          <w:color w:val="E65D00"/>
          <w:sz w:val="24"/>
          <w:szCs w:val="24"/>
          <w:lang w:val="fi-FI"/>
        </w:rPr>
        <w:t>1-2</w:t>
      </w:r>
      <w:proofErr w:type="gramEnd"/>
      <w:r w:rsidRPr="00F87324">
        <w:rPr>
          <w:rFonts w:ascii="Georgia" w:eastAsia="Arial" w:hAnsi="Georgia" w:cs="Arial"/>
          <w:color w:val="E65D00"/>
          <w:sz w:val="24"/>
          <w:szCs w:val="24"/>
          <w:lang w:val="fi-FI"/>
        </w:rPr>
        <w:t xml:space="preserve"> vko kuluessa ja tehdään suunnitelma kehittämistoimenpiteen aikataulusta ja toteuttamisesta.</w:t>
      </w:r>
    </w:p>
    <w:p w14:paraId="2AA28AFA" w14:textId="77777777" w:rsidR="00BA34BA" w:rsidRPr="00BA34BA" w:rsidRDefault="00BA34BA" w:rsidP="00BA34BA">
      <w:pPr>
        <w:spacing w:after="0" w:line="276" w:lineRule="auto"/>
        <w:rPr>
          <w:rFonts w:ascii="Georgia" w:eastAsia="Arial" w:hAnsi="Georgia" w:cs="Arial"/>
          <w:color w:val="70AD47" w:themeColor="accent6"/>
          <w:sz w:val="24"/>
          <w:szCs w:val="24"/>
          <w:lang w:val="fi-FI"/>
        </w:rPr>
      </w:pPr>
      <w:r w:rsidRPr="00BA34BA">
        <w:rPr>
          <w:rFonts w:ascii="Georgia" w:hAnsi="Georgia" w:cs="Arial"/>
          <w:sz w:val="24"/>
          <w:szCs w:val="24"/>
          <w:lang w:val="fi-FI"/>
        </w:rPr>
        <w:t>Keskeisimmät korjaus- ja kehittämistoimenpiteet sekä niiden aikataulu, vastuutaho ja seuranta on kuvattu Taulukossa 6.</w:t>
      </w:r>
    </w:p>
    <w:p w14:paraId="38BA68C5" w14:textId="77777777" w:rsidR="00BA34BA" w:rsidRPr="00BA34BA" w:rsidRDefault="00BA34BA" w:rsidP="00BA34BA">
      <w:pPr>
        <w:spacing w:after="0" w:line="276" w:lineRule="auto"/>
        <w:rPr>
          <w:rFonts w:ascii="Georgia" w:eastAsia="Arial" w:hAnsi="Georgia" w:cs="Arial"/>
          <w:color w:val="FF0000"/>
          <w:sz w:val="24"/>
          <w:szCs w:val="24"/>
          <w:lang w:val="fi-FI"/>
        </w:rPr>
      </w:pPr>
    </w:p>
    <w:p w14:paraId="62522023" w14:textId="77777777" w:rsidR="00BA34BA" w:rsidRPr="00A551CB" w:rsidRDefault="00BA34BA" w:rsidP="00BA34BA">
      <w:pPr>
        <w:keepNext/>
        <w:spacing w:after="200" w:line="240" w:lineRule="auto"/>
        <w:rPr>
          <w:rFonts w:ascii="Georgia" w:hAnsi="Georgia" w:cs="Arial"/>
          <w:i/>
          <w:iCs/>
          <w:sz w:val="18"/>
          <w:szCs w:val="18"/>
          <w:lang w:val="fi-FI"/>
        </w:rPr>
      </w:pPr>
      <w:r w:rsidRPr="00A551CB">
        <w:rPr>
          <w:rFonts w:ascii="Georgia" w:hAnsi="Georgia" w:cs="Arial"/>
          <w:i/>
          <w:iCs/>
          <w:sz w:val="24"/>
          <w:szCs w:val="24"/>
          <w:lang w:val="fi-FI"/>
        </w:rPr>
        <w:t>Taulukko 6: Keskeisimmät korjaus- ja kehittämistoimenpiteet sekä niiden aikataulu, vastuutaho ja seuranta</w:t>
      </w:r>
    </w:p>
    <w:tbl>
      <w:tblPr>
        <w:tblStyle w:val="Vaaleataulukkoruudukko"/>
        <w:tblW w:w="10201" w:type="dxa"/>
        <w:tblLayout w:type="fixed"/>
        <w:tblLook w:val="0620" w:firstRow="1" w:lastRow="0" w:firstColumn="0" w:lastColumn="0" w:noHBand="1" w:noVBand="1"/>
        <w:tblCaption w:val="Keskeisimmät korjaus- ja kehittämistoimenpiteet sekä niiden aikataulu, vastuutaho ja seuranta"/>
        <w:tblDescription w:val="Taulukossa on neljä saraketta: Korjaus- tai kehittämistoimenpide, aikataulu, vastuutaho ja seuranta."/>
      </w:tblPr>
      <w:tblGrid>
        <w:gridCol w:w="4365"/>
        <w:gridCol w:w="1134"/>
        <w:gridCol w:w="1701"/>
        <w:gridCol w:w="1867"/>
        <w:gridCol w:w="1134"/>
      </w:tblGrid>
      <w:tr w:rsidR="001B3C64" w:rsidRPr="002E6CD1" w14:paraId="6753CE8A" w14:textId="77777777" w:rsidTr="001B3C64">
        <w:trPr>
          <w:trHeight w:val="283"/>
          <w:tblHeader/>
        </w:trPr>
        <w:tc>
          <w:tcPr>
            <w:tcW w:w="4365" w:type="dxa"/>
            <w:shd w:val="clear" w:color="auto" w:fill="FBE4D5" w:themeFill="accent2" w:themeFillTint="33"/>
            <w:vAlign w:val="center"/>
          </w:tcPr>
          <w:p w14:paraId="36A7F770" w14:textId="77777777" w:rsidR="001B3C64" w:rsidRPr="002E6CD1" w:rsidRDefault="001B3C64" w:rsidP="00AD1384">
            <w:pPr>
              <w:rPr>
                <w:rFonts w:ascii="Georgia" w:eastAsia="Arial" w:hAnsi="Georgia" w:cs="Arial"/>
                <w:b/>
                <w:bCs/>
                <w:color w:val="70AD47" w:themeColor="accent6"/>
                <w:sz w:val="18"/>
                <w:szCs w:val="18"/>
              </w:rPr>
            </w:pPr>
            <w:proofErr w:type="spellStart"/>
            <w:r w:rsidRPr="002E6CD1">
              <w:rPr>
                <w:rFonts w:ascii="Georgia" w:eastAsia="Arial" w:hAnsi="Georgia" w:cs="Arial"/>
                <w:b/>
                <w:bCs/>
                <w:sz w:val="18"/>
                <w:szCs w:val="18"/>
              </w:rPr>
              <w:t>Korjaus</w:t>
            </w:r>
            <w:proofErr w:type="spellEnd"/>
            <w:r w:rsidRPr="002E6CD1">
              <w:rPr>
                <w:rFonts w:ascii="Georgia" w:eastAsia="Arial" w:hAnsi="Georgia" w:cs="Arial"/>
                <w:b/>
                <w:bCs/>
                <w:sz w:val="18"/>
                <w:szCs w:val="18"/>
              </w:rPr>
              <w:t xml:space="preserve">- tai </w:t>
            </w:r>
            <w:proofErr w:type="spellStart"/>
            <w:r w:rsidRPr="002E6CD1">
              <w:rPr>
                <w:rFonts w:ascii="Georgia" w:eastAsia="Arial" w:hAnsi="Georgia" w:cs="Arial"/>
                <w:b/>
                <w:bCs/>
                <w:sz w:val="18"/>
                <w:szCs w:val="18"/>
              </w:rPr>
              <w:t>kehittämistoimenpide</w:t>
            </w:r>
            <w:proofErr w:type="spellEnd"/>
          </w:p>
        </w:tc>
        <w:tc>
          <w:tcPr>
            <w:tcW w:w="1134" w:type="dxa"/>
            <w:shd w:val="clear" w:color="auto" w:fill="FBE4D5" w:themeFill="accent2" w:themeFillTint="33"/>
            <w:vAlign w:val="center"/>
          </w:tcPr>
          <w:p w14:paraId="64CC63BE" w14:textId="77777777" w:rsidR="001B3C64" w:rsidRPr="002E6CD1" w:rsidRDefault="001B3C64" w:rsidP="00AD1384">
            <w:pPr>
              <w:rPr>
                <w:rFonts w:ascii="Georgia" w:eastAsia="Arial" w:hAnsi="Georgia" w:cs="Arial"/>
                <w:b/>
                <w:bCs/>
                <w:color w:val="70AD47" w:themeColor="accent6"/>
                <w:sz w:val="18"/>
                <w:szCs w:val="18"/>
              </w:rPr>
            </w:pPr>
            <w:proofErr w:type="spellStart"/>
            <w:r w:rsidRPr="002E6CD1">
              <w:rPr>
                <w:rFonts w:ascii="Georgia" w:eastAsia="Arial" w:hAnsi="Georgia" w:cs="Arial"/>
                <w:b/>
                <w:bCs/>
                <w:sz w:val="18"/>
                <w:szCs w:val="18"/>
              </w:rPr>
              <w:t>Aikataulu</w:t>
            </w:r>
            <w:proofErr w:type="spellEnd"/>
          </w:p>
        </w:tc>
        <w:tc>
          <w:tcPr>
            <w:tcW w:w="1701" w:type="dxa"/>
            <w:shd w:val="clear" w:color="auto" w:fill="FBE4D5" w:themeFill="accent2" w:themeFillTint="33"/>
            <w:vAlign w:val="center"/>
          </w:tcPr>
          <w:p w14:paraId="101B6AFC" w14:textId="77777777" w:rsidR="001B3C64" w:rsidRPr="002E6CD1" w:rsidRDefault="001B3C64" w:rsidP="00AD1384">
            <w:pPr>
              <w:rPr>
                <w:rFonts w:ascii="Georgia" w:eastAsia="Arial" w:hAnsi="Georgia" w:cs="Arial"/>
                <w:b/>
                <w:bCs/>
                <w:color w:val="70AD47" w:themeColor="accent6"/>
                <w:sz w:val="18"/>
                <w:szCs w:val="18"/>
              </w:rPr>
            </w:pPr>
            <w:proofErr w:type="spellStart"/>
            <w:r w:rsidRPr="002E6CD1">
              <w:rPr>
                <w:rFonts w:ascii="Georgia" w:eastAsia="Arial" w:hAnsi="Georgia" w:cs="Arial"/>
                <w:b/>
                <w:bCs/>
                <w:sz w:val="18"/>
                <w:szCs w:val="18"/>
              </w:rPr>
              <w:t>Toteuttava</w:t>
            </w:r>
            <w:proofErr w:type="spellEnd"/>
            <w:r w:rsidRPr="002E6CD1">
              <w:rPr>
                <w:rFonts w:ascii="Georgia" w:eastAsia="Arial" w:hAnsi="Georgia" w:cs="Arial"/>
                <w:b/>
                <w:bCs/>
                <w:sz w:val="18"/>
                <w:szCs w:val="18"/>
              </w:rPr>
              <w:t xml:space="preserve"> </w:t>
            </w:r>
            <w:proofErr w:type="spellStart"/>
            <w:r w:rsidRPr="002E6CD1">
              <w:rPr>
                <w:rFonts w:ascii="Georgia" w:eastAsia="Arial" w:hAnsi="Georgia" w:cs="Arial"/>
                <w:b/>
                <w:bCs/>
                <w:sz w:val="18"/>
                <w:szCs w:val="18"/>
              </w:rPr>
              <w:t>taho</w:t>
            </w:r>
            <w:proofErr w:type="spellEnd"/>
          </w:p>
        </w:tc>
        <w:tc>
          <w:tcPr>
            <w:tcW w:w="1867" w:type="dxa"/>
            <w:shd w:val="clear" w:color="auto" w:fill="FBE4D5" w:themeFill="accent2" w:themeFillTint="33"/>
            <w:vAlign w:val="center"/>
          </w:tcPr>
          <w:p w14:paraId="06E3FBCC" w14:textId="77777777" w:rsidR="001B3C64" w:rsidRPr="002E6CD1" w:rsidRDefault="001B3C64" w:rsidP="00AD1384">
            <w:pPr>
              <w:rPr>
                <w:rFonts w:ascii="Georgia" w:eastAsia="Arial" w:hAnsi="Georgia" w:cs="Arial"/>
                <w:b/>
                <w:bCs/>
                <w:sz w:val="18"/>
                <w:szCs w:val="18"/>
              </w:rPr>
            </w:pPr>
            <w:proofErr w:type="spellStart"/>
            <w:r w:rsidRPr="002E6CD1">
              <w:rPr>
                <w:rFonts w:ascii="Georgia" w:eastAsia="Arial" w:hAnsi="Georgia" w:cs="Arial"/>
                <w:b/>
                <w:bCs/>
                <w:sz w:val="18"/>
                <w:szCs w:val="18"/>
              </w:rPr>
              <w:t>Vastaava</w:t>
            </w:r>
            <w:proofErr w:type="spellEnd"/>
            <w:r w:rsidRPr="002E6CD1">
              <w:rPr>
                <w:rFonts w:ascii="Georgia" w:eastAsia="Arial" w:hAnsi="Georgia" w:cs="Arial"/>
                <w:b/>
                <w:bCs/>
                <w:sz w:val="18"/>
                <w:szCs w:val="18"/>
              </w:rPr>
              <w:t xml:space="preserve"> </w:t>
            </w:r>
            <w:proofErr w:type="spellStart"/>
            <w:r w:rsidRPr="002E6CD1">
              <w:rPr>
                <w:rFonts w:ascii="Georgia" w:eastAsia="Arial" w:hAnsi="Georgia" w:cs="Arial"/>
                <w:b/>
                <w:bCs/>
                <w:sz w:val="18"/>
                <w:szCs w:val="18"/>
              </w:rPr>
              <w:t>taho</w:t>
            </w:r>
            <w:proofErr w:type="spellEnd"/>
          </w:p>
        </w:tc>
        <w:tc>
          <w:tcPr>
            <w:tcW w:w="1134" w:type="dxa"/>
            <w:shd w:val="clear" w:color="auto" w:fill="FBE4D5" w:themeFill="accent2" w:themeFillTint="33"/>
            <w:vAlign w:val="center"/>
          </w:tcPr>
          <w:p w14:paraId="733F8810" w14:textId="77777777" w:rsidR="001B3C64" w:rsidRPr="002E6CD1" w:rsidRDefault="001B3C64" w:rsidP="00AD1384">
            <w:pPr>
              <w:rPr>
                <w:rFonts w:ascii="Georgia" w:eastAsia="Arial" w:hAnsi="Georgia" w:cs="Arial"/>
                <w:b/>
                <w:bCs/>
                <w:sz w:val="18"/>
                <w:szCs w:val="18"/>
              </w:rPr>
            </w:pPr>
            <w:proofErr w:type="spellStart"/>
            <w:r w:rsidRPr="002E6CD1">
              <w:rPr>
                <w:rFonts w:ascii="Georgia" w:eastAsia="Arial" w:hAnsi="Georgia" w:cs="Arial"/>
                <w:b/>
                <w:bCs/>
                <w:sz w:val="18"/>
                <w:szCs w:val="18"/>
              </w:rPr>
              <w:t>Seuranta</w:t>
            </w:r>
            <w:proofErr w:type="spellEnd"/>
          </w:p>
        </w:tc>
      </w:tr>
      <w:tr w:rsidR="001B3C64" w:rsidRPr="002E6CD1" w14:paraId="7BA0575E" w14:textId="77777777" w:rsidTr="001B3C64">
        <w:trPr>
          <w:trHeight w:val="300"/>
          <w:tblHeader/>
        </w:trPr>
        <w:tc>
          <w:tcPr>
            <w:tcW w:w="4365" w:type="dxa"/>
            <w:shd w:val="clear" w:color="auto" w:fill="FDF0E7"/>
            <w:vAlign w:val="center"/>
          </w:tcPr>
          <w:p w14:paraId="1527605F" w14:textId="77777777" w:rsidR="001B3C64" w:rsidRPr="002E6CD1" w:rsidRDefault="001B3C64" w:rsidP="00AD1384">
            <w:pPr>
              <w:rPr>
                <w:rFonts w:ascii="Georgia" w:eastAsia="Arial" w:hAnsi="Georgia" w:cs="Arial"/>
                <w:sz w:val="20"/>
                <w:szCs w:val="20"/>
                <w:lang w:val="fi-FI"/>
              </w:rPr>
            </w:pPr>
          </w:p>
          <w:p w14:paraId="22A8E6FE" w14:textId="77777777" w:rsidR="001B3C64" w:rsidRPr="002E6CD1" w:rsidRDefault="001B3C64" w:rsidP="00AD1384">
            <w:pPr>
              <w:rPr>
                <w:rFonts w:ascii="Georgia" w:eastAsia="Arial" w:hAnsi="Georgia" w:cs="Arial"/>
                <w:sz w:val="20"/>
                <w:szCs w:val="20"/>
                <w:lang w:val="fi-FI"/>
              </w:rPr>
            </w:pPr>
            <w:r w:rsidRPr="002E6CD1">
              <w:rPr>
                <w:rFonts w:ascii="Georgia" w:eastAsia="Arial" w:hAnsi="Georgia" w:cs="Arial"/>
                <w:sz w:val="20"/>
                <w:szCs w:val="20"/>
                <w:lang w:val="fi-FI"/>
              </w:rPr>
              <w:t>Henkilökunta kirjaa poikkeamia ja läheltä piti tilanteita laatujärjestelmään aktiivisesti</w:t>
            </w:r>
          </w:p>
          <w:p w14:paraId="44B266E1" w14:textId="77777777" w:rsidR="001B3C64" w:rsidRPr="002E6CD1" w:rsidRDefault="001B3C64" w:rsidP="00AD1384">
            <w:pPr>
              <w:rPr>
                <w:rFonts w:ascii="Georgia" w:eastAsia="Arial" w:hAnsi="Georgia" w:cs="Arial"/>
                <w:sz w:val="20"/>
                <w:szCs w:val="20"/>
                <w:lang w:val="fi-FI"/>
              </w:rPr>
            </w:pPr>
          </w:p>
        </w:tc>
        <w:tc>
          <w:tcPr>
            <w:tcW w:w="1134" w:type="dxa"/>
            <w:shd w:val="clear" w:color="auto" w:fill="FDF0E7"/>
            <w:vAlign w:val="center"/>
          </w:tcPr>
          <w:p w14:paraId="0B219FF5" w14:textId="77777777" w:rsidR="001B3C64" w:rsidRPr="002E6CD1" w:rsidRDefault="001B3C64" w:rsidP="00AD1384">
            <w:pPr>
              <w:rPr>
                <w:rFonts w:ascii="Georgia" w:eastAsia="Arial" w:hAnsi="Georgia" w:cs="Arial"/>
                <w:sz w:val="20"/>
                <w:szCs w:val="20"/>
              </w:rPr>
            </w:pPr>
            <w:r w:rsidRPr="002E6CD1">
              <w:rPr>
                <w:rFonts w:ascii="Georgia" w:eastAsia="Arial" w:hAnsi="Georgia" w:cs="Arial"/>
                <w:sz w:val="20"/>
                <w:szCs w:val="20"/>
              </w:rPr>
              <w:t>5/2025-2/2026</w:t>
            </w:r>
          </w:p>
        </w:tc>
        <w:tc>
          <w:tcPr>
            <w:tcW w:w="1701" w:type="dxa"/>
            <w:shd w:val="clear" w:color="auto" w:fill="FDF0E7"/>
            <w:vAlign w:val="center"/>
          </w:tcPr>
          <w:p w14:paraId="240221CB" w14:textId="77777777" w:rsidR="001B3C64" w:rsidRPr="002E6CD1" w:rsidRDefault="001B3C64" w:rsidP="00AD1384">
            <w:pPr>
              <w:rPr>
                <w:rFonts w:ascii="Georgia" w:eastAsia="Arial" w:hAnsi="Georgia" w:cs="Arial"/>
                <w:sz w:val="20"/>
                <w:szCs w:val="20"/>
              </w:rPr>
            </w:pPr>
            <w:r w:rsidRPr="002E6CD1">
              <w:rPr>
                <w:rFonts w:ascii="Georgia" w:eastAsia="Arial" w:hAnsi="Georgia" w:cs="Arial"/>
                <w:sz w:val="20"/>
                <w:szCs w:val="20"/>
              </w:rPr>
              <w:t xml:space="preserve">Koko </w:t>
            </w:r>
            <w:proofErr w:type="spellStart"/>
            <w:r w:rsidRPr="002E6CD1">
              <w:rPr>
                <w:rFonts w:ascii="Georgia" w:eastAsia="Arial" w:hAnsi="Georgia" w:cs="Arial"/>
                <w:sz w:val="20"/>
                <w:szCs w:val="20"/>
              </w:rPr>
              <w:t>henkilöstö</w:t>
            </w:r>
            <w:proofErr w:type="spellEnd"/>
          </w:p>
        </w:tc>
        <w:tc>
          <w:tcPr>
            <w:tcW w:w="1867" w:type="dxa"/>
            <w:shd w:val="clear" w:color="auto" w:fill="FDF0E7"/>
            <w:vAlign w:val="center"/>
          </w:tcPr>
          <w:p w14:paraId="00D72D89" w14:textId="77777777" w:rsidR="001B3C64" w:rsidRPr="002E6CD1" w:rsidRDefault="001B3C64" w:rsidP="00AD1384">
            <w:pPr>
              <w:rPr>
                <w:rFonts w:ascii="Georgia" w:eastAsia="Arial" w:hAnsi="Georgia" w:cs="Arial"/>
                <w:sz w:val="20"/>
                <w:szCs w:val="20"/>
              </w:rPr>
            </w:pPr>
            <w:proofErr w:type="spellStart"/>
            <w:r w:rsidRPr="002E6CD1">
              <w:rPr>
                <w:rFonts w:ascii="Georgia" w:eastAsia="Arial" w:hAnsi="Georgia" w:cs="Arial"/>
                <w:sz w:val="20"/>
                <w:szCs w:val="20"/>
              </w:rPr>
              <w:t>Yksikön</w:t>
            </w:r>
            <w:proofErr w:type="spellEnd"/>
            <w:r w:rsidRPr="002E6CD1">
              <w:rPr>
                <w:rFonts w:ascii="Georgia" w:eastAsia="Arial" w:hAnsi="Georgia" w:cs="Arial"/>
                <w:sz w:val="20"/>
                <w:szCs w:val="20"/>
              </w:rPr>
              <w:t xml:space="preserve"> </w:t>
            </w:r>
            <w:proofErr w:type="spellStart"/>
            <w:r w:rsidRPr="002E6CD1">
              <w:rPr>
                <w:rFonts w:ascii="Georgia" w:eastAsia="Arial" w:hAnsi="Georgia" w:cs="Arial"/>
                <w:sz w:val="20"/>
                <w:szCs w:val="20"/>
              </w:rPr>
              <w:t>johtaja</w:t>
            </w:r>
            <w:proofErr w:type="spellEnd"/>
          </w:p>
        </w:tc>
        <w:tc>
          <w:tcPr>
            <w:tcW w:w="1134" w:type="dxa"/>
            <w:shd w:val="clear" w:color="auto" w:fill="FDF0E7"/>
            <w:vAlign w:val="center"/>
          </w:tcPr>
          <w:p w14:paraId="59FA8A81" w14:textId="77777777" w:rsidR="001B3C64" w:rsidRPr="002E6CD1" w:rsidRDefault="001B3C64" w:rsidP="00AD1384">
            <w:pPr>
              <w:rPr>
                <w:rFonts w:ascii="Georgia" w:eastAsia="Arial" w:hAnsi="Georgia" w:cs="Arial"/>
                <w:sz w:val="20"/>
                <w:szCs w:val="20"/>
              </w:rPr>
            </w:pPr>
            <w:proofErr w:type="spellStart"/>
            <w:r w:rsidRPr="002E6CD1">
              <w:rPr>
                <w:rFonts w:ascii="Georgia" w:eastAsia="Arial" w:hAnsi="Georgia" w:cs="Arial"/>
                <w:sz w:val="20"/>
                <w:szCs w:val="20"/>
              </w:rPr>
              <w:t>joka</w:t>
            </w:r>
            <w:proofErr w:type="spellEnd"/>
            <w:r w:rsidRPr="002E6CD1">
              <w:rPr>
                <w:rFonts w:ascii="Georgia" w:eastAsia="Arial" w:hAnsi="Georgia" w:cs="Arial"/>
                <w:sz w:val="20"/>
                <w:szCs w:val="20"/>
              </w:rPr>
              <w:t xml:space="preserve"> </w:t>
            </w:r>
            <w:proofErr w:type="spellStart"/>
            <w:r w:rsidRPr="002E6CD1">
              <w:rPr>
                <w:rFonts w:ascii="Georgia" w:eastAsia="Arial" w:hAnsi="Georgia" w:cs="Arial"/>
                <w:sz w:val="20"/>
                <w:szCs w:val="20"/>
              </w:rPr>
              <w:t>kuukausi</w:t>
            </w:r>
            <w:proofErr w:type="spellEnd"/>
          </w:p>
        </w:tc>
      </w:tr>
      <w:tr w:rsidR="001B3C64" w:rsidRPr="002E6CD1" w14:paraId="466715C2" w14:textId="77777777" w:rsidTr="001B3C64">
        <w:trPr>
          <w:trHeight w:val="300"/>
          <w:tblHeader/>
        </w:trPr>
        <w:tc>
          <w:tcPr>
            <w:tcW w:w="4365" w:type="dxa"/>
            <w:shd w:val="clear" w:color="auto" w:fill="FDF0E7"/>
            <w:vAlign w:val="center"/>
          </w:tcPr>
          <w:p w14:paraId="5144BB04" w14:textId="77777777" w:rsidR="001B3C64" w:rsidRPr="002E6CD1" w:rsidRDefault="001B3C64" w:rsidP="00AD1384">
            <w:pPr>
              <w:rPr>
                <w:rFonts w:ascii="Georgia" w:eastAsia="Arial" w:hAnsi="Georgia" w:cs="Arial"/>
                <w:sz w:val="20"/>
                <w:szCs w:val="20"/>
                <w:lang w:val="fi-FI"/>
              </w:rPr>
            </w:pPr>
          </w:p>
          <w:p w14:paraId="54C76AAF" w14:textId="77777777" w:rsidR="001B3C64" w:rsidRPr="002E6CD1" w:rsidRDefault="001B3C64" w:rsidP="00AD1384">
            <w:pPr>
              <w:rPr>
                <w:rFonts w:ascii="Georgia" w:eastAsia="Arial" w:hAnsi="Georgia" w:cs="Arial"/>
                <w:sz w:val="20"/>
                <w:szCs w:val="20"/>
                <w:lang w:val="fi-FI"/>
              </w:rPr>
            </w:pPr>
            <w:r w:rsidRPr="002E6CD1">
              <w:rPr>
                <w:rFonts w:ascii="Georgia" w:eastAsia="Arial" w:hAnsi="Georgia" w:cs="Arial"/>
                <w:sz w:val="20"/>
                <w:szCs w:val="20"/>
                <w:lang w:val="fi-FI"/>
              </w:rPr>
              <w:t>Asukkaita muistutetaan vähintään puolivuosittain tiedonsaantioikeuksistaan, osallisuudesta omaan hoitoonsa ja itsemääräämisoikeudestaan</w:t>
            </w:r>
          </w:p>
          <w:p w14:paraId="01549A70" w14:textId="77777777" w:rsidR="001B3C64" w:rsidRPr="002E6CD1" w:rsidRDefault="001B3C64" w:rsidP="00AD1384">
            <w:pPr>
              <w:rPr>
                <w:rFonts w:ascii="Georgia" w:eastAsia="Arial" w:hAnsi="Georgia" w:cs="Arial"/>
                <w:sz w:val="20"/>
                <w:szCs w:val="20"/>
                <w:lang w:val="fi-FI"/>
              </w:rPr>
            </w:pPr>
          </w:p>
        </w:tc>
        <w:tc>
          <w:tcPr>
            <w:tcW w:w="1134" w:type="dxa"/>
            <w:shd w:val="clear" w:color="auto" w:fill="FDF0E7"/>
            <w:vAlign w:val="center"/>
          </w:tcPr>
          <w:p w14:paraId="25B56C84" w14:textId="77777777" w:rsidR="001B3C64" w:rsidRPr="002E6CD1" w:rsidRDefault="001B3C64" w:rsidP="00AD1384">
            <w:pPr>
              <w:rPr>
                <w:rFonts w:ascii="Georgia" w:eastAsia="Arial" w:hAnsi="Georgia" w:cs="Arial"/>
                <w:sz w:val="20"/>
                <w:szCs w:val="20"/>
                <w:lang w:val="fi-FI"/>
              </w:rPr>
            </w:pPr>
            <w:r w:rsidRPr="002E6CD1">
              <w:rPr>
                <w:rFonts w:ascii="Georgia" w:eastAsia="Arial" w:hAnsi="Georgia" w:cs="Arial"/>
                <w:sz w:val="20"/>
                <w:szCs w:val="20"/>
                <w:lang w:val="fi-FI"/>
              </w:rPr>
              <w:t>12/</w:t>
            </w:r>
            <w:proofErr w:type="gramStart"/>
            <w:r w:rsidRPr="002E6CD1">
              <w:rPr>
                <w:rFonts w:ascii="Georgia" w:eastAsia="Arial" w:hAnsi="Georgia" w:cs="Arial"/>
                <w:sz w:val="20"/>
                <w:szCs w:val="20"/>
                <w:lang w:val="fi-FI"/>
              </w:rPr>
              <w:t>2025- 5</w:t>
            </w:r>
            <w:proofErr w:type="gramEnd"/>
            <w:r w:rsidRPr="002E6CD1">
              <w:rPr>
                <w:rFonts w:ascii="Georgia" w:eastAsia="Arial" w:hAnsi="Georgia" w:cs="Arial"/>
                <w:sz w:val="20"/>
                <w:szCs w:val="20"/>
                <w:lang w:val="fi-FI"/>
              </w:rPr>
              <w:t>/2026</w:t>
            </w:r>
          </w:p>
        </w:tc>
        <w:tc>
          <w:tcPr>
            <w:tcW w:w="1701" w:type="dxa"/>
            <w:shd w:val="clear" w:color="auto" w:fill="FDF0E7"/>
            <w:vAlign w:val="center"/>
          </w:tcPr>
          <w:p w14:paraId="3C10D5C7" w14:textId="77777777" w:rsidR="001B3C64" w:rsidRPr="002E6CD1" w:rsidRDefault="001B3C64" w:rsidP="00AD1384">
            <w:pPr>
              <w:rPr>
                <w:rFonts w:ascii="Georgia" w:eastAsia="Arial" w:hAnsi="Georgia" w:cs="Arial"/>
                <w:sz w:val="20"/>
                <w:szCs w:val="20"/>
                <w:lang w:val="fi-FI"/>
              </w:rPr>
            </w:pPr>
            <w:r w:rsidRPr="002E6CD1">
              <w:rPr>
                <w:rFonts w:ascii="Georgia" w:eastAsia="Arial" w:hAnsi="Georgia" w:cs="Arial"/>
                <w:sz w:val="20"/>
                <w:szCs w:val="20"/>
                <w:lang w:val="fi-FI"/>
              </w:rPr>
              <w:t>Omaohjaajat</w:t>
            </w:r>
          </w:p>
        </w:tc>
        <w:tc>
          <w:tcPr>
            <w:tcW w:w="1867" w:type="dxa"/>
            <w:shd w:val="clear" w:color="auto" w:fill="FDF0E7"/>
            <w:vAlign w:val="center"/>
          </w:tcPr>
          <w:p w14:paraId="6CE5FFC1" w14:textId="77777777" w:rsidR="001B3C64" w:rsidRDefault="001B3C64" w:rsidP="00AD1384">
            <w:pPr>
              <w:rPr>
                <w:rFonts w:ascii="Georgia" w:eastAsia="Arial" w:hAnsi="Georgia" w:cs="Arial"/>
                <w:sz w:val="20"/>
                <w:szCs w:val="20"/>
                <w:lang w:val="fi-FI"/>
              </w:rPr>
            </w:pPr>
            <w:r>
              <w:rPr>
                <w:rFonts w:ascii="Georgia" w:eastAsia="Arial" w:hAnsi="Georgia" w:cs="Arial"/>
                <w:sz w:val="20"/>
                <w:szCs w:val="20"/>
                <w:lang w:val="fi-FI"/>
              </w:rPr>
              <w:t>Yksikön johtaja/</w:t>
            </w:r>
          </w:p>
          <w:p w14:paraId="4E918A25" w14:textId="77777777" w:rsidR="001B3C64" w:rsidRPr="002E6CD1" w:rsidRDefault="001B3C64" w:rsidP="00AD1384">
            <w:pPr>
              <w:rPr>
                <w:rFonts w:ascii="Georgia" w:eastAsia="Arial" w:hAnsi="Georgia" w:cs="Arial"/>
                <w:sz w:val="20"/>
                <w:szCs w:val="20"/>
                <w:lang w:val="fi-FI"/>
              </w:rPr>
            </w:pPr>
            <w:r>
              <w:rPr>
                <w:rFonts w:ascii="Georgia" w:eastAsia="Arial" w:hAnsi="Georgia" w:cs="Arial"/>
                <w:sz w:val="20"/>
                <w:szCs w:val="20"/>
                <w:lang w:val="fi-FI"/>
              </w:rPr>
              <w:t>Tiimivastaavat</w:t>
            </w:r>
          </w:p>
        </w:tc>
        <w:tc>
          <w:tcPr>
            <w:tcW w:w="1134" w:type="dxa"/>
            <w:shd w:val="clear" w:color="auto" w:fill="FDF0E7"/>
            <w:vAlign w:val="center"/>
          </w:tcPr>
          <w:p w14:paraId="406D912C" w14:textId="77777777" w:rsidR="001B3C64" w:rsidRPr="002E6CD1" w:rsidRDefault="001B3C64" w:rsidP="00AD1384">
            <w:pPr>
              <w:rPr>
                <w:rFonts w:ascii="Georgia" w:eastAsia="Arial" w:hAnsi="Georgia" w:cs="Arial"/>
                <w:sz w:val="20"/>
                <w:szCs w:val="20"/>
                <w:lang w:val="fi-FI"/>
              </w:rPr>
            </w:pPr>
            <w:r w:rsidRPr="002E6CD1">
              <w:rPr>
                <w:rFonts w:ascii="Georgia" w:eastAsia="Arial" w:hAnsi="Georgia" w:cs="Arial"/>
                <w:sz w:val="20"/>
                <w:szCs w:val="20"/>
                <w:lang w:val="fi-FI"/>
              </w:rPr>
              <w:t>joka kuukausi</w:t>
            </w:r>
          </w:p>
        </w:tc>
      </w:tr>
      <w:tr w:rsidR="001B3C64" w:rsidRPr="002E6CD1" w14:paraId="0B6DE2F7" w14:textId="77777777" w:rsidTr="001B3C64">
        <w:trPr>
          <w:trHeight w:val="300"/>
          <w:tblHeader/>
        </w:trPr>
        <w:tc>
          <w:tcPr>
            <w:tcW w:w="4365" w:type="dxa"/>
            <w:shd w:val="clear" w:color="auto" w:fill="FDF0E7"/>
            <w:vAlign w:val="center"/>
          </w:tcPr>
          <w:p w14:paraId="7BBA85F8" w14:textId="77777777" w:rsidR="001B3C64" w:rsidRPr="002E6CD1" w:rsidRDefault="001B3C64" w:rsidP="00AD1384">
            <w:pPr>
              <w:rPr>
                <w:rFonts w:ascii="Georgia" w:eastAsia="Arial" w:hAnsi="Georgia" w:cs="Arial"/>
                <w:sz w:val="20"/>
                <w:szCs w:val="20"/>
                <w:lang w:val="fi-FI"/>
              </w:rPr>
            </w:pPr>
            <w:r w:rsidRPr="002E6CD1">
              <w:rPr>
                <w:rFonts w:ascii="Georgia" w:eastAsia="Arial" w:hAnsi="Georgia" w:cs="Arial"/>
                <w:sz w:val="20"/>
                <w:szCs w:val="20"/>
                <w:lang w:val="fi-FI"/>
              </w:rPr>
              <w:t>Lääkehoidon ohjeiden päivitys ja kertaus, ohjeiden noudattamisen huolellisuus</w:t>
            </w:r>
          </w:p>
        </w:tc>
        <w:tc>
          <w:tcPr>
            <w:tcW w:w="1134" w:type="dxa"/>
            <w:shd w:val="clear" w:color="auto" w:fill="FDF0E7"/>
            <w:vAlign w:val="center"/>
          </w:tcPr>
          <w:p w14:paraId="3DB27AC6" w14:textId="77777777" w:rsidR="001B3C64" w:rsidRPr="002E6CD1" w:rsidRDefault="001B3C64" w:rsidP="00AD1384">
            <w:pPr>
              <w:rPr>
                <w:rFonts w:ascii="Georgia" w:eastAsia="Arial" w:hAnsi="Georgia" w:cs="Arial"/>
                <w:sz w:val="20"/>
                <w:szCs w:val="20"/>
              </w:rPr>
            </w:pPr>
            <w:proofErr w:type="spellStart"/>
            <w:r w:rsidRPr="002E6CD1">
              <w:rPr>
                <w:rFonts w:ascii="Georgia" w:eastAsia="Arial" w:hAnsi="Georgia" w:cs="Arial"/>
                <w:sz w:val="20"/>
                <w:szCs w:val="20"/>
              </w:rPr>
              <w:t>kevät</w:t>
            </w:r>
            <w:proofErr w:type="spellEnd"/>
            <w:r w:rsidRPr="002E6CD1">
              <w:rPr>
                <w:rFonts w:ascii="Georgia" w:eastAsia="Arial" w:hAnsi="Georgia" w:cs="Arial"/>
                <w:sz w:val="20"/>
                <w:szCs w:val="20"/>
              </w:rPr>
              <w:t xml:space="preserve"> 2026</w:t>
            </w:r>
          </w:p>
        </w:tc>
        <w:tc>
          <w:tcPr>
            <w:tcW w:w="1701" w:type="dxa"/>
            <w:shd w:val="clear" w:color="auto" w:fill="FDF0E7"/>
            <w:vAlign w:val="center"/>
          </w:tcPr>
          <w:p w14:paraId="031CC531" w14:textId="77777777" w:rsidR="001B3C64" w:rsidRPr="002E6CD1" w:rsidRDefault="001B3C64" w:rsidP="00AD1384">
            <w:pPr>
              <w:rPr>
                <w:rFonts w:ascii="Georgia" w:eastAsia="Arial" w:hAnsi="Georgia" w:cs="Arial"/>
                <w:sz w:val="20"/>
                <w:szCs w:val="20"/>
                <w:lang w:val="fi-FI"/>
              </w:rPr>
            </w:pPr>
          </w:p>
          <w:p w14:paraId="01C59251" w14:textId="77777777" w:rsidR="001B3C64" w:rsidRPr="002E6CD1" w:rsidRDefault="001B3C64" w:rsidP="00AD1384">
            <w:pPr>
              <w:rPr>
                <w:rFonts w:ascii="Georgia" w:eastAsia="Arial" w:hAnsi="Georgia" w:cs="Arial"/>
                <w:sz w:val="20"/>
                <w:szCs w:val="20"/>
                <w:lang w:val="fi-FI"/>
              </w:rPr>
            </w:pPr>
            <w:r>
              <w:rPr>
                <w:rFonts w:ascii="Georgia" w:eastAsia="Arial" w:hAnsi="Georgia" w:cs="Arial"/>
                <w:sz w:val="20"/>
                <w:szCs w:val="20"/>
                <w:lang w:val="fi-FI"/>
              </w:rPr>
              <w:t>Lääkehoitoa toteuttava henkilöstö</w:t>
            </w:r>
          </w:p>
          <w:p w14:paraId="138AD2AC" w14:textId="77777777" w:rsidR="001B3C64" w:rsidRPr="002E6CD1" w:rsidRDefault="001B3C64" w:rsidP="00AD1384">
            <w:pPr>
              <w:rPr>
                <w:rFonts w:ascii="Georgia" w:eastAsia="Arial" w:hAnsi="Georgia" w:cs="Arial"/>
                <w:sz w:val="20"/>
                <w:szCs w:val="20"/>
                <w:lang w:val="fi-FI"/>
              </w:rPr>
            </w:pPr>
          </w:p>
        </w:tc>
        <w:tc>
          <w:tcPr>
            <w:tcW w:w="1867" w:type="dxa"/>
            <w:shd w:val="clear" w:color="auto" w:fill="FDF0E7"/>
            <w:vAlign w:val="center"/>
          </w:tcPr>
          <w:p w14:paraId="4FC0BF29" w14:textId="77777777" w:rsidR="001B3C64" w:rsidRPr="002E6CD1" w:rsidRDefault="001B3C64" w:rsidP="00AD1384">
            <w:pPr>
              <w:rPr>
                <w:rFonts w:ascii="Georgia" w:eastAsia="Arial" w:hAnsi="Georgia" w:cs="Arial"/>
                <w:sz w:val="20"/>
                <w:szCs w:val="20"/>
                <w:lang w:val="fi-FI"/>
              </w:rPr>
            </w:pPr>
          </w:p>
          <w:p w14:paraId="30726054" w14:textId="77777777" w:rsidR="001B3C64" w:rsidRPr="002E6CD1" w:rsidRDefault="001B3C64" w:rsidP="00AD1384">
            <w:pPr>
              <w:rPr>
                <w:rFonts w:ascii="Georgia" w:eastAsia="Arial" w:hAnsi="Georgia" w:cs="Arial"/>
                <w:sz w:val="20"/>
                <w:szCs w:val="20"/>
                <w:lang w:val="fi-FI"/>
              </w:rPr>
            </w:pPr>
            <w:r w:rsidRPr="002E6CD1">
              <w:rPr>
                <w:rFonts w:ascii="Georgia" w:eastAsia="Arial" w:hAnsi="Georgia" w:cs="Arial"/>
                <w:sz w:val="20"/>
                <w:szCs w:val="20"/>
                <w:lang w:val="fi-FI"/>
              </w:rPr>
              <w:t>Yksikön johtaja/</w:t>
            </w:r>
          </w:p>
          <w:p w14:paraId="2EE65560" w14:textId="77777777" w:rsidR="001B3C64" w:rsidRPr="002E6CD1" w:rsidRDefault="001B3C64" w:rsidP="00AD1384">
            <w:pPr>
              <w:rPr>
                <w:rFonts w:ascii="Georgia" w:eastAsia="Arial" w:hAnsi="Georgia" w:cs="Arial"/>
                <w:sz w:val="20"/>
                <w:szCs w:val="20"/>
                <w:lang w:val="fi-FI"/>
              </w:rPr>
            </w:pPr>
            <w:r w:rsidRPr="002E6CD1">
              <w:rPr>
                <w:rFonts w:ascii="Georgia" w:eastAsia="Arial" w:hAnsi="Georgia" w:cs="Arial"/>
                <w:sz w:val="20"/>
                <w:szCs w:val="20"/>
                <w:lang w:val="fi-FI"/>
              </w:rPr>
              <w:t>Lääkehoidosta vastaava sh</w:t>
            </w:r>
          </w:p>
          <w:p w14:paraId="55661C11" w14:textId="77777777" w:rsidR="001B3C64" w:rsidRPr="002E6CD1" w:rsidRDefault="001B3C64" w:rsidP="00AD1384">
            <w:pPr>
              <w:rPr>
                <w:rFonts w:ascii="Georgia" w:eastAsia="Arial" w:hAnsi="Georgia" w:cs="Arial"/>
                <w:sz w:val="20"/>
                <w:szCs w:val="20"/>
                <w:lang w:val="fi-FI"/>
              </w:rPr>
            </w:pPr>
          </w:p>
        </w:tc>
        <w:tc>
          <w:tcPr>
            <w:tcW w:w="1134" w:type="dxa"/>
            <w:shd w:val="clear" w:color="auto" w:fill="FDF0E7"/>
            <w:vAlign w:val="center"/>
          </w:tcPr>
          <w:p w14:paraId="494F89FF" w14:textId="77777777" w:rsidR="001B3C64" w:rsidRPr="002E6CD1" w:rsidRDefault="001B3C64" w:rsidP="00AD1384">
            <w:pPr>
              <w:rPr>
                <w:rFonts w:ascii="Georgia" w:eastAsia="Arial" w:hAnsi="Georgia" w:cs="Arial"/>
                <w:sz w:val="20"/>
                <w:szCs w:val="20"/>
              </w:rPr>
            </w:pPr>
            <w:proofErr w:type="spellStart"/>
            <w:r>
              <w:rPr>
                <w:rFonts w:ascii="Georgia" w:eastAsia="Arial" w:hAnsi="Georgia" w:cs="Arial"/>
                <w:sz w:val="20"/>
                <w:szCs w:val="20"/>
              </w:rPr>
              <w:t>joka</w:t>
            </w:r>
            <w:proofErr w:type="spellEnd"/>
            <w:r>
              <w:rPr>
                <w:rFonts w:ascii="Georgia" w:eastAsia="Arial" w:hAnsi="Georgia" w:cs="Arial"/>
                <w:sz w:val="20"/>
                <w:szCs w:val="20"/>
              </w:rPr>
              <w:t xml:space="preserve"> </w:t>
            </w:r>
            <w:proofErr w:type="spellStart"/>
            <w:r>
              <w:rPr>
                <w:rFonts w:ascii="Georgia" w:eastAsia="Arial" w:hAnsi="Georgia" w:cs="Arial"/>
                <w:sz w:val="20"/>
                <w:szCs w:val="20"/>
              </w:rPr>
              <w:t>kuukausi</w:t>
            </w:r>
            <w:proofErr w:type="spellEnd"/>
          </w:p>
        </w:tc>
      </w:tr>
    </w:tbl>
    <w:p w14:paraId="5D82D8A4" w14:textId="77777777" w:rsidR="00BA34BA" w:rsidRPr="00BA34BA" w:rsidRDefault="00BA34BA" w:rsidP="00BA34BA">
      <w:pPr>
        <w:rPr>
          <w:rFonts w:ascii="Georgia" w:eastAsia="Arial" w:hAnsi="Georgia" w:cs="Arial"/>
        </w:rPr>
      </w:pPr>
    </w:p>
    <w:p w14:paraId="7FBDFCCB" w14:textId="77777777" w:rsidR="00BA34BA" w:rsidRPr="008769D4" w:rsidRDefault="00BA34BA" w:rsidP="00BA34BA">
      <w:pPr>
        <w:keepNext/>
        <w:keepLines/>
        <w:spacing w:before="240" w:after="0" w:line="276" w:lineRule="auto"/>
        <w:outlineLvl w:val="0"/>
        <w:rPr>
          <w:rFonts w:ascii="Georgia" w:eastAsia="Arial" w:hAnsi="Georgia" w:cs="Arial"/>
          <w:sz w:val="32"/>
          <w:szCs w:val="32"/>
          <w:u w:val="single"/>
          <w:lang w:val="fi-FI"/>
        </w:rPr>
      </w:pPr>
      <w:bookmarkStart w:id="55" w:name="_Toc177734582"/>
      <w:bookmarkStart w:id="56" w:name="_Toc213830659"/>
      <w:r w:rsidRPr="008769D4">
        <w:rPr>
          <w:rFonts w:ascii="Georgia" w:eastAsia="Arial" w:hAnsi="Georgia" w:cs="Arial"/>
          <w:sz w:val="32"/>
          <w:szCs w:val="32"/>
          <w:u w:val="single"/>
          <w:lang w:val="fi-FI"/>
        </w:rPr>
        <w:t>5. Omavalvonnan seuranta ja raportointi</w:t>
      </w:r>
      <w:bookmarkEnd w:id="55"/>
      <w:bookmarkEnd w:id="56"/>
    </w:p>
    <w:p w14:paraId="3697E332" w14:textId="77777777" w:rsidR="00BA34BA" w:rsidRPr="00CD6C84" w:rsidRDefault="00BA34BA" w:rsidP="00BA34BA">
      <w:pPr>
        <w:keepNext/>
        <w:keepLines/>
        <w:spacing w:before="40" w:after="0" w:line="276" w:lineRule="auto"/>
        <w:outlineLvl w:val="1"/>
        <w:rPr>
          <w:rFonts w:ascii="Georgia" w:eastAsia="Arial" w:hAnsi="Georgia" w:cs="Arial"/>
          <w:b/>
          <w:bCs/>
          <w:sz w:val="26"/>
          <w:szCs w:val="26"/>
          <w:lang w:val="fi-FI"/>
        </w:rPr>
      </w:pPr>
      <w:bookmarkStart w:id="57" w:name="_Toc177734583"/>
      <w:bookmarkStart w:id="58" w:name="_Toc213830660"/>
      <w:r w:rsidRPr="00CD6C84">
        <w:rPr>
          <w:rFonts w:ascii="Georgia" w:eastAsia="Arial" w:hAnsi="Georgia" w:cs="Arial"/>
          <w:b/>
          <w:bCs/>
          <w:color w:val="000000" w:themeColor="text1"/>
          <w:sz w:val="26"/>
          <w:szCs w:val="26"/>
          <w:lang w:val="fi-FI"/>
        </w:rPr>
        <w:t>5.1</w:t>
      </w:r>
      <w:r w:rsidRPr="00CD6C84">
        <w:rPr>
          <w:rFonts w:ascii="Georgia" w:eastAsia="Arial" w:hAnsi="Georgia" w:cs="Arial"/>
          <w:b/>
          <w:bCs/>
          <w:sz w:val="26"/>
          <w:szCs w:val="26"/>
          <w:lang w:val="fi-FI"/>
        </w:rPr>
        <w:t xml:space="preserve"> Laadun- ja riskienhallinnan seuranta ja raportointi</w:t>
      </w:r>
      <w:bookmarkEnd w:id="57"/>
      <w:bookmarkEnd w:id="58"/>
    </w:p>
    <w:p w14:paraId="2D1DF71D"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Asukastyytyväisyyskysely (1xvuodessa)</w:t>
      </w:r>
    </w:p>
    <w:p w14:paraId="719DD804"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Henkilöstön työtyytyväisyyskysely (1xvuodessa)</w:t>
      </w:r>
    </w:p>
    <w:p w14:paraId="4F751267"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Ryhmätoimintakysely (1x vuodessa)</w:t>
      </w:r>
    </w:p>
    <w:p w14:paraId="594FEA7C"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Turvallisuuskävely yksikössä (1xvuodessa)</w:t>
      </w:r>
    </w:p>
    <w:p w14:paraId="69E3748E"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Vaarojen ja haittojen jatkuva arviointi</w:t>
      </w:r>
    </w:p>
    <w:p w14:paraId="55FB5FCC"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Auditointi kerran vuodessa</w:t>
      </w:r>
    </w:p>
    <w:p w14:paraId="27970AC0"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Poikkeamien läpi käyminen joka kuukausi henkilökuntapalavereissa ja tarvittavien toimenpiteiden tekeminen</w:t>
      </w:r>
    </w:p>
    <w:p w14:paraId="688421F8"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 xml:space="preserve">Tietoturvapoikkeamien läpikäyminen kuukausittain henkilökuntapalavereissa ja tarvittavien toimenpiteiden tekeminen </w:t>
      </w:r>
    </w:p>
    <w:p w14:paraId="3018061B" w14:textId="77777777" w:rsidR="00BA34BA" w:rsidRPr="001B3C64" w:rsidRDefault="00BA34BA">
      <w:pPr>
        <w:numPr>
          <w:ilvl w:val="0"/>
          <w:numId w:val="36"/>
        </w:numPr>
        <w:spacing w:after="0" w:line="276" w:lineRule="auto"/>
        <w:contextualSpacing/>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Jatkuvan palautteen antamisen mahdollisuus (palautelaatikko)</w:t>
      </w:r>
    </w:p>
    <w:p w14:paraId="16B431CA" w14:textId="77777777" w:rsidR="00A551CB" w:rsidRPr="001B3C64" w:rsidRDefault="00A551CB" w:rsidP="00A551CB">
      <w:pPr>
        <w:spacing w:after="0" w:line="276" w:lineRule="auto"/>
        <w:ind w:left="2160"/>
        <w:contextualSpacing/>
        <w:rPr>
          <w:rFonts w:ascii="Georgia" w:eastAsia="Arial" w:hAnsi="Georgia" w:cs="Arial"/>
          <w:color w:val="E65D00"/>
          <w:sz w:val="24"/>
          <w:szCs w:val="24"/>
          <w:lang w:val="fi-FI"/>
        </w:rPr>
      </w:pPr>
    </w:p>
    <w:p w14:paraId="59465ECF" w14:textId="045FDFDA" w:rsidR="00BA34BA" w:rsidRPr="001B3C64" w:rsidRDefault="00BA34BA" w:rsidP="00A551CB">
      <w:pPr>
        <w:spacing w:after="0" w:line="276" w:lineRule="auto"/>
        <w:contextualSpacing/>
        <w:jc w:val="both"/>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Yksikön johtajalle tai tiimivastaavalle raportoidaan heti, jos huomataan laadussa taikka turvallisuudessa poikkeavaa.</w:t>
      </w:r>
      <w:r w:rsidR="00A551CB" w:rsidRPr="001B3C64">
        <w:rPr>
          <w:rFonts w:ascii="Georgia" w:eastAsia="Arial" w:hAnsi="Georgia" w:cs="Arial"/>
          <w:color w:val="E65D00"/>
          <w:sz w:val="24"/>
          <w:szCs w:val="24"/>
          <w:lang w:val="fi-FI"/>
        </w:rPr>
        <w:t xml:space="preserve"> </w:t>
      </w:r>
      <w:r w:rsidRPr="001B3C64">
        <w:rPr>
          <w:rFonts w:ascii="Georgia" w:eastAsia="Arial" w:hAnsi="Georgia" w:cs="Arial"/>
          <w:color w:val="E65D00"/>
          <w:sz w:val="24"/>
          <w:szCs w:val="24"/>
          <w:lang w:val="fi-FI"/>
        </w:rPr>
        <w:t>Riskienhallinnan ennakointi mahdollisuuksien mukaan, joka kuukausi henkilökuntapalaverissa, viikoittain tiimiraportilla sekä henkilökunnan riittävä koulutus (työyhteisön kehittämissuunnitelma)</w:t>
      </w:r>
    </w:p>
    <w:p w14:paraId="4D178552" w14:textId="77777777" w:rsidR="00A551CB" w:rsidRPr="001B3C64" w:rsidRDefault="00A551CB" w:rsidP="00A551CB">
      <w:pPr>
        <w:spacing w:after="0" w:line="276" w:lineRule="auto"/>
        <w:contextualSpacing/>
        <w:jc w:val="both"/>
        <w:rPr>
          <w:rFonts w:ascii="Georgia" w:eastAsia="Arial" w:hAnsi="Georgia" w:cs="Arial"/>
          <w:color w:val="E65D00"/>
          <w:sz w:val="24"/>
          <w:szCs w:val="24"/>
          <w:lang w:val="fi-FI"/>
        </w:rPr>
      </w:pPr>
    </w:p>
    <w:p w14:paraId="430DF2DC" w14:textId="36E1DF8A" w:rsidR="00BA34BA" w:rsidRPr="001B3C64" w:rsidRDefault="00BA34BA" w:rsidP="00A551CB">
      <w:pPr>
        <w:spacing w:before="120" w:after="240" w:line="276" w:lineRule="auto"/>
        <w:contextualSpacing/>
        <w:jc w:val="both"/>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 xml:space="preserve">Poikkeamien ja palautteiden perusteella </w:t>
      </w:r>
      <w:r w:rsidR="00A551CB" w:rsidRPr="001B3C64">
        <w:rPr>
          <w:rFonts w:ascii="Georgia" w:eastAsia="Arial" w:hAnsi="Georgia" w:cs="Arial"/>
          <w:color w:val="E65D00"/>
          <w:sz w:val="24"/>
          <w:szCs w:val="24"/>
          <w:lang w:val="fi-FI"/>
        </w:rPr>
        <w:t xml:space="preserve">keskustelua ja seurantaa </w:t>
      </w:r>
      <w:r w:rsidRPr="001B3C64">
        <w:rPr>
          <w:rFonts w:ascii="Georgia" w:eastAsia="Arial" w:hAnsi="Georgia" w:cs="Arial"/>
          <w:color w:val="E65D00"/>
          <w:sz w:val="24"/>
          <w:szCs w:val="24"/>
          <w:lang w:val="fi-FI"/>
        </w:rPr>
        <w:t>henkilökunnan yhteisissä palavereissa kuukausittain sekä tiimipalaverissa viikoittain. Lisäksi johtoryhmän palavereissa kerran viikossa.</w:t>
      </w:r>
      <w:r w:rsidR="00A551CB" w:rsidRPr="001B3C64">
        <w:rPr>
          <w:rFonts w:ascii="Georgia" w:eastAsia="Arial" w:hAnsi="Georgia" w:cs="Arial"/>
          <w:color w:val="E65D00"/>
          <w:sz w:val="24"/>
          <w:szCs w:val="24"/>
          <w:lang w:val="fi-FI"/>
        </w:rPr>
        <w:t xml:space="preserve"> Riskien hallinnan toteutumisesta raportoidaan y</w:t>
      </w:r>
      <w:r w:rsidRPr="001B3C64">
        <w:rPr>
          <w:rFonts w:ascii="Georgia" w:eastAsia="Arial" w:hAnsi="Georgia" w:cs="Arial"/>
          <w:color w:val="E65D00"/>
          <w:sz w:val="24"/>
          <w:szCs w:val="24"/>
          <w:lang w:val="fi-FI"/>
        </w:rPr>
        <w:t>ksikön johtajalle sekä työsuojelutoimikunnalle vähintään kerran kuussa.</w:t>
      </w:r>
    </w:p>
    <w:p w14:paraId="27B6430A" w14:textId="77777777" w:rsidR="00A551CB" w:rsidRPr="001B3C64" w:rsidRDefault="00A551CB" w:rsidP="00A551CB">
      <w:pPr>
        <w:spacing w:before="120" w:after="240" w:line="276" w:lineRule="auto"/>
        <w:contextualSpacing/>
        <w:rPr>
          <w:rFonts w:ascii="Georgia" w:eastAsia="Arial" w:hAnsi="Georgia" w:cs="Arial"/>
          <w:color w:val="E65D00"/>
          <w:sz w:val="24"/>
          <w:szCs w:val="24"/>
          <w:lang w:val="fi-FI"/>
        </w:rPr>
      </w:pPr>
    </w:p>
    <w:p w14:paraId="5553CFC2" w14:textId="77777777" w:rsidR="00A551CB" w:rsidRPr="001B3C64" w:rsidRDefault="00A551CB" w:rsidP="00A551CB">
      <w:pPr>
        <w:spacing w:before="120" w:after="240" w:line="276" w:lineRule="auto"/>
        <w:contextualSpacing/>
        <w:rPr>
          <w:rFonts w:ascii="Georgia" w:eastAsia="Arial" w:hAnsi="Georgia" w:cs="Arial"/>
          <w:color w:val="E65D00"/>
          <w:sz w:val="24"/>
          <w:szCs w:val="24"/>
          <w:lang w:val="fi-FI"/>
        </w:rPr>
      </w:pPr>
    </w:p>
    <w:p w14:paraId="00D1458D" w14:textId="77777777" w:rsidR="00A551CB" w:rsidRPr="00BA34BA" w:rsidRDefault="00A551CB" w:rsidP="00A551CB">
      <w:pPr>
        <w:spacing w:before="120" w:after="240" w:line="276" w:lineRule="auto"/>
        <w:contextualSpacing/>
        <w:rPr>
          <w:rFonts w:ascii="Georgia" w:eastAsia="Arial" w:hAnsi="Georgia" w:cs="Arial"/>
          <w:color w:val="00B0F0"/>
          <w:sz w:val="24"/>
          <w:szCs w:val="24"/>
          <w:lang w:val="fi-FI"/>
        </w:rPr>
      </w:pPr>
    </w:p>
    <w:p w14:paraId="092AAE0D" w14:textId="77777777" w:rsidR="00BA34BA" w:rsidRDefault="00BA34BA" w:rsidP="00BA34BA">
      <w:pPr>
        <w:keepNext/>
        <w:keepLines/>
        <w:spacing w:before="40" w:after="0" w:line="276" w:lineRule="auto"/>
        <w:outlineLvl w:val="1"/>
        <w:rPr>
          <w:rFonts w:ascii="Georgia" w:eastAsia="Arial" w:hAnsi="Georgia" w:cs="Arial"/>
          <w:color w:val="000000" w:themeColor="text1"/>
          <w:sz w:val="26"/>
          <w:szCs w:val="26"/>
          <w:lang w:val="fi-FI"/>
        </w:rPr>
      </w:pPr>
      <w:bookmarkStart w:id="59" w:name="_Toc177734584"/>
      <w:bookmarkStart w:id="60" w:name="_Toc213830661"/>
      <w:r w:rsidRPr="00BA34BA">
        <w:rPr>
          <w:rFonts w:ascii="Georgia" w:eastAsia="Arial" w:hAnsi="Georgia" w:cs="Arial"/>
          <w:color w:val="000000" w:themeColor="text1"/>
          <w:sz w:val="26"/>
          <w:szCs w:val="26"/>
          <w:lang w:val="fi-FI"/>
        </w:rPr>
        <w:t>5.2 Kehittämistoimenpiteiden etenemisen seuranta ja raportointi</w:t>
      </w:r>
      <w:bookmarkEnd w:id="59"/>
      <w:bookmarkEnd w:id="60"/>
    </w:p>
    <w:p w14:paraId="5897B1B5" w14:textId="77777777" w:rsidR="00A551CB" w:rsidRPr="00BA34BA" w:rsidRDefault="00A551CB" w:rsidP="00BA34BA">
      <w:pPr>
        <w:keepNext/>
        <w:keepLines/>
        <w:spacing w:before="40" w:after="0" w:line="276" w:lineRule="auto"/>
        <w:outlineLvl w:val="1"/>
        <w:rPr>
          <w:rFonts w:ascii="Georgia" w:eastAsia="Arial" w:hAnsi="Georgia" w:cs="Arial"/>
          <w:color w:val="000000" w:themeColor="text1"/>
          <w:sz w:val="26"/>
          <w:szCs w:val="26"/>
          <w:lang w:val="fi-FI"/>
        </w:rPr>
      </w:pPr>
    </w:p>
    <w:p w14:paraId="70DEE94D" w14:textId="0AB477E4" w:rsidR="00BA34BA" w:rsidRPr="001B3C64" w:rsidRDefault="00BA34BA">
      <w:pPr>
        <w:numPr>
          <w:ilvl w:val="0"/>
          <w:numId w:val="37"/>
        </w:numPr>
        <w:spacing w:after="0" w:line="276" w:lineRule="auto"/>
        <w:contextualSpacing/>
        <w:jc w:val="both"/>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 xml:space="preserve">Omavalvontasuunnitelman toteutumiseen ja seurantaan osallistuu koko henkilökunta ja havaituista puutteista tulee raportoida yksikön johtajaa, joka toimii </w:t>
      </w:r>
      <w:r w:rsidR="00A551CB" w:rsidRPr="001B3C64">
        <w:rPr>
          <w:rFonts w:ascii="Georgia" w:eastAsia="Arial" w:hAnsi="Georgia" w:cs="Arial"/>
          <w:color w:val="E65D00"/>
          <w:sz w:val="24"/>
          <w:szCs w:val="24"/>
          <w:lang w:val="fi-FI"/>
        </w:rPr>
        <w:t xml:space="preserve">yhdessä tiimivastaavien ja koko henkilöstön kanssa </w:t>
      </w:r>
      <w:r w:rsidRPr="001B3C64">
        <w:rPr>
          <w:rFonts w:ascii="Georgia" w:eastAsia="Arial" w:hAnsi="Georgia" w:cs="Arial"/>
          <w:color w:val="E65D00"/>
          <w:sz w:val="24"/>
          <w:szCs w:val="24"/>
          <w:lang w:val="fi-FI"/>
        </w:rPr>
        <w:t>havaittujen puutteiden korjaamiseksi.</w:t>
      </w:r>
    </w:p>
    <w:p w14:paraId="3E3D3C9B" w14:textId="77777777" w:rsidR="00A551CB" w:rsidRPr="001B3C64" w:rsidRDefault="00A551CB" w:rsidP="00A551CB">
      <w:pPr>
        <w:spacing w:after="0" w:line="276" w:lineRule="auto"/>
        <w:ind w:left="360"/>
        <w:contextualSpacing/>
        <w:jc w:val="both"/>
        <w:rPr>
          <w:rFonts w:ascii="Georgia" w:eastAsia="Arial" w:hAnsi="Georgia" w:cs="Arial"/>
          <w:color w:val="E65D00"/>
          <w:sz w:val="24"/>
          <w:szCs w:val="24"/>
          <w:lang w:val="fi-FI"/>
        </w:rPr>
      </w:pPr>
    </w:p>
    <w:p w14:paraId="51C15564" w14:textId="1A24E9DD" w:rsidR="170A8251" w:rsidRPr="001B3C64" w:rsidRDefault="00BA34BA">
      <w:pPr>
        <w:numPr>
          <w:ilvl w:val="0"/>
          <w:numId w:val="37"/>
        </w:numPr>
        <w:spacing w:after="0" w:line="276" w:lineRule="auto"/>
        <w:contextualSpacing/>
        <w:jc w:val="both"/>
        <w:rPr>
          <w:rFonts w:ascii="Georgia" w:eastAsia="Arial" w:hAnsi="Georgia" w:cs="Arial"/>
          <w:color w:val="E65D00"/>
          <w:sz w:val="24"/>
          <w:szCs w:val="24"/>
          <w:lang w:val="fi-FI"/>
        </w:rPr>
      </w:pPr>
      <w:r w:rsidRPr="001B3C64">
        <w:rPr>
          <w:rFonts w:ascii="Georgia" w:eastAsia="Arial" w:hAnsi="Georgia" w:cs="Arial"/>
          <w:color w:val="E65D00"/>
          <w:sz w:val="24"/>
          <w:szCs w:val="24"/>
          <w:lang w:val="fi-FI"/>
        </w:rPr>
        <w:t>Johtoryhmän toimesta varmistetaan kuukausittaisissa palavereissa, että omavalvontasuunnitelman seurannasta tehdään selvitys ja varmistetaan, että muutokset julkaistaan Peltolan kotisivulla vähintään neljän kuukauden välein.</w:t>
      </w:r>
    </w:p>
    <w:sectPr w:rsidR="170A8251" w:rsidRPr="001B3C64" w:rsidSect="001B3C64">
      <w:headerReference w:type="default" r:id="rId25"/>
      <w:headerReference w:type="first" r:id="rId26"/>
      <w:pgSz w:w="12240" w:h="15840"/>
      <w:pgMar w:top="1417" w:right="1134" w:bottom="1417" w:left="1134"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2D64" w14:textId="77777777" w:rsidR="008426F2" w:rsidRDefault="008426F2" w:rsidP="00EC3CDD">
      <w:pPr>
        <w:spacing w:after="0" w:line="240" w:lineRule="auto"/>
      </w:pPr>
      <w:r>
        <w:separator/>
      </w:r>
    </w:p>
  </w:endnote>
  <w:endnote w:type="continuationSeparator" w:id="0">
    <w:p w14:paraId="3EA911BA" w14:textId="77777777" w:rsidR="008426F2" w:rsidRDefault="008426F2" w:rsidP="00EC3CDD">
      <w:pPr>
        <w:spacing w:after="0" w:line="240" w:lineRule="auto"/>
      </w:pPr>
      <w:r>
        <w:continuationSeparator/>
      </w:r>
    </w:p>
  </w:endnote>
  <w:endnote w:type="continuationNotice" w:id="1">
    <w:p w14:paraId="374A4016" w14:textId="77777777" w:rsidR="008426F2" w:rsidRDefault="00842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CB0F" w14:textId="77777777" w:rsidR="008426F2" w:rsidRDefault="008426F2" w:rsidP="00EC3CDD">
      <w:pPr>
        <w:spacing w:after="0" w:line="240" w:lineRule="auto"/>
      </w:pPr>
      <w:r>
        <w:separator/>
      </w:r>
    </w:p>
  </w:footnote>
  <w:footnote w:type="continuationSeparator" w:id="0">
    <w:p w14:paraId="0097B371" w14:textId="77777777" w:rsidR="008426F2" w:rsidRDefault="008426F2" w:rsidP="00EC3CDD">
      <w:pPr>
        <w:spacing w:after="0" w:line="240" w:lineRule="auto"/>
      </w:pPr>
      <w:r>
        <w:continuationSeparator/>
      </w:r>
    </w:p>
  </w:footnote>
  <w:footnote w:type="continuationNotice" w:id="1">
    <w:p w14:paraId="5C508771" w14:textId="77777777" w:rsidR="008426F2" w:rsidRDefault="00842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08FAEA3B" w:rsidR="00035645" w:rsidRPr="001B3C64" w:rsidRDefault="001B3C64">
    <w:pPr>
      <w:pStyle w:val="Yltunniste"/>
      <w:jc w:val="right"/>
      <w:rPr>
        <w:rFonts w:ascii="Georgia" w:hAnsi="Georgia"/>
        <w:sz w:val="24"/>
        <w:szCs w:val="24"/>
      </w:rPr>
    </w:pPr>
    <w:r w:rsidRPr="00E93207">
      <w:rPr>
        <w:rFonts w:ascii="Georgia" w:hAnsi="Georgia"/>
        <w:noProof/>
        <w:lang w:val="fi-FI"/>
      </w:rPr>
      <w:drawing>
        <wp:anchor distT="0" distB="0" distL="114300" distR="114300" simplePos="0" relativeHeight="251661312" behindDoc="1" locked="0" layoutInCell="1" allowOverlap="1" wp14:anchorId="768DD0F2" wp14:editId="1ED96E2B">
          <wp:simplePos x="0" y="0"/>
          <wp:positionH relativeFrom="margin">
            <wp:align>center</wp:align>
          </wp:positionH>
          <wp:positionV relativeFrom="paragraph">
            <wp:posOffset>-387668</wp:posOffset>
          </wp:positionV>
          <wp:extent cx="699770" cy="719455"/>
          <wp:effectExtent l="0" t="0" r="5080" b="0"/>
          <wp:wrapNone/>
          <wp:docPr id="2087637764" name="Kuva 1" descr="Kuva, joka sisältää kohteen teksti, kukka, Grafiikka,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67946" name="Kuva 1" descr="Kuva, joka sisältää kohteen teksti, kukka, Grafiikka, graafinen suunnittelu&#10;&#10;Tekoälyllä luotu sisältö voi olla virheellistä."/>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4237"/>
                  <a:stretch>
                    <a:fillRect/>
                  </a:stretch>
                </pic:blipFill>
                <pic:spPr bwMode="auto">
                  <a:xfrm>
                    <a:off x="0" y="0"/>
                    <a:ext cx="69977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938667569"/>
        <w:docPartObj>
          <w:docPartGallery w:val="Page Numbers (Top of Page)"/>
          <w:docPartUnique/>
        </w:docPartObj>
      </w:sdtPr>
      <w:sdtEndPr>
        <w:rPr>
          <w:rFonts w:ascii="Georgia" w:hAnsi="Georgia"/>
          <w:sz w:val="24"/>
          <w:szCs w:val="24"/>
        </w:rPr>
      </w:sdtEndPr>
      <w:sdtContent>
        <w:r w:rsidR="00035645" w:rsidRPr="001B3C64">
          <w:rPr>
            <w:rFonts w:ascii="Georgia" w:hAnsi="Georgia"/>
            <w:sz w:val="24"/>
            <w:szCs w:val="24"/>
          </w:rPr>
          <w:fldChar w:fldCharType="begin"/>
        </w:r>
        <w:r w:rsidR="00035645" w:rsidRPr="001B3C64">
          <w:rPr>
            <w:rFonts w:ascii="Georgia" w:hAnsi="Georgia"/>
            <w:sz w:val="24"/>
            <w:szCs w:val="24"/>
          </w:rPr>
          <w:instrText>PAGE   \* MERGEFORMAT</w:instrText>
        </w:r>
        <w:r w:rsidR="00035645" w:rsidRPr="001B3C64">
          <w:rPr>
            <w:rFonts w:ascii="Georgia" w:hAnsi="Georgia"/>
            <w:sz w:val="24"/>
            <w:szCs w:val="24"/>
          </w:rPr>
          <w:fldChar w:fldCharType="separate"/>
        </w:r>
        <w:r w:rsidR="003E11C7" w:rsidRPr="001B3C64">
          <w:rPr>
            <w:rFonts w:ascii="Georgia" w:hAnsi="Georgia"/>
            <w:noProof/>
            <w:sz w:val="24"/>
            <w:szCs w:val="24"/>
            <w:lang w:val="fi-FI"/>
          </w:rPr>
          <w:t>3</w:t>
        </w:r>
        <w:r w:rsidR="00035645" w:rsidRPr="001B3C64">
          <w:rPr>
            <w:rFonts w:ascii="Georgia" w:hAnsi="Georgia"/>
            <w:sz w:val="24"/>
            <w:szCs w:val="24"/>
          </w:rPr>
          <w:fldChar w:fldCharType="end"/>
        </w:r>
      </w:sdtContent>
    </w:sdt>
  </w:p>
  <w:p w14:paraId="226ABB6B" w14:textId="77777777" w:rsidR="00035645" w:rsidRDefault="0003564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58" w14:textId="752A898D" w:rsidR="002F294C" w:rsidRDefault="001B3C64">
    <w:pPr>
      <w:pStyle w:val="Yltunniste"/>
    </w:pPr>
    <w:r w:rsidRPr="00E93207">
      <w:rPr>
        <w:rFonts w:ascii="Georgia" w:hAnsi="Georgia"/>
        <w:noProof/>
        <w:lang w:val="fi-FI"/>
      </w:rPr>
      <w:drawing>
        <wp:anchor distT="0" distB="0" distL="114300" distR="114300" simplePos="0" relativeHeight="251659264" behindDoc="1" locked="0" layoutInCell="1" allowOverlap="1" wp14:anchorId="7BEBE4D9" wp14:editId="347ABDB9">
          <wp:simplePos x="0" y="0"/>
          <wp:positionH relativeFrom="margin">
            <wp:align>center</wp:align>
          </wp:positionH>
          <wp:positionV relativeFrom="paragraph">
            <wp:posOffset>-395605</wp:posOffset>
          </wp:positionV>
          <wp:extent cx="700102" cy="720000"/>
          <wp:effectExtent l="0" t="0" r="5080" b="0"/>
          <wp:wrapTight wrapText="bothSides">
            <wp:wrapPolygon edited="0">
              <wp:start x="8820" y="1144"/>
              <wp:lineTo x="4116" y="4004"/>
              <wp:lineTo x="1176" y="7435"/>
              <wp:lineTo x="1176" y="14870"/>
              <wp:lineTo x="4704" y="19446"/>
              <wp:lineTo x="7644" y="20590"/>
              <wp:lineTo x="14113" y="20590"/>
              <wp:lineTo x="17053" y="19446"/>
              <wp:lineTo x="20581" y="14870"/>
              <wp:lineTo x="21169" y="7435"/>
              <wp:lineTo x="16465" y="2860"/>
              <wp:lineTo x="11172" y="1144"/>
              <wp:lineTo x="8820" y="1144"/>
            </wp:wrapPolygon>
          </wp:wrapTight>
          <wp:docPr id="892724094" name="Kuva 1" descr="Kuva, joka sisältää kohteen teksti, kukka, Grafiikka,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67946" name="Kuva 1" descr="Kuva, joka sisältää kohteen teksti, kukka, Grafiikka, graafinen suunnittelu&#10;&#10;Tekoälyllä luotu sisältö voi olla virheellistä."/>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4237"/>
                  <a:stretch>
                    <a:fillRect/>
                  </a:stretch>
                </pic:blipFill>
                <pic:spPr bwMode="auto">
                  <a:xfrm>
                    <a:off x="0" y="0"/>
                    <a:ext cx="700102"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pngsyJxbypYpk" int2:id="hz1duq3X">
      <int2:state int2:value="Rejected" int2:type="AugLoop_Text_Critique"/>
    </int2:textHash>
    <int2:textHash int2:hashCode="PaKk40U5nW4aiJ" int2:id="1hHKOqOt">
      <int2:state int2:value="Rejected" int2:type="AugLoop_Text_Critique"/>
    </int2:textHash>
    <int2:textHash int2:hashCode="m4qJMZiTFP+Gfy" int2:id="nas1P8e0">
      <int2:state int2:value="Rejected" int2:type="AugLoop_Text_Critique"/>
    </int2:textHash>
    <int2:textHash int2:hashCode="MRBY+A7CmYkuqv" int2:id="q7BCdkfw">
      <int2:state int2:value="Rejected" int2:type="AugLoop_Text_Critique"/>
    </int2:textHash>
    <int2:textHash int2:hashCode="eWcunZINhxEq3j" int2:id="c8lD20m8">
      <int2:state int2:value="Rejected" int2:type="AugLoop_Text_Critique"/>
    </int2:textHash>
    <int2:textHash int2:hashCode="ND7pbx8Up4isIb" int2:id="UUhtU6FQ">
      <int2:state int2:value="Rejected" int2:type="AugLoop_Text_Critique"/>
    </int2:textHash>
    <int2:textHash int2:hashCode="FIY/lDmGt/OI9f" int2:id="9kqZLXRU">
      <int2:state int2:value="Rejected" int2:type="AugLoop_Text_Critique"/>
    </int2:textHash>
    <int2:textHash int2:hashCode="oXcYgD5SMcIixu" int2:id="y5CyJlVa">
      <int2:state int2:value="Rejected" int2:type="AugLoop_Text_Critique"/>
    </int2:textHash>
    <int2:textHash int2:hashCode="ZRhXlRsEejD8iL" int2:id="LUcCAISH">
      <int2:state int2:value="Rejected" int2:type="AugLoop_Text_Critique"/>
    </int2:textHash>
    <int2:textHash int2:hashCode="mGkCr/CxzxFiiA" int2:id="24bHR0hR">
      <int2:state int2:value="Rejected" int2:type="AugLoop_Text_Critique"/>
    </int2:textHash>
    <int2:textHash int2:hashCode="Hbvu+CRHupCzMg" int2:id="280mhu5O">
      <int2:state int2:value="Rejected" int2:type="AugLoop_Text_Critique"/>
    </int2:textHash>
    <int2:textHash int2:hashCode="MV35B51Db8Mx1W" int2:id="8gd9ghvN">
      <int2:state int2:value="Rejected" int2:type="AugLoop_Text_Critique"/>
    </int2:textHash>
    <int2:textHash int2:hashCode="Ker6PDFQpq8GVB" int2:id="AwxIxEmC">
      <int2:state int2:value="Rejected" int2:type="AugLoop_Text_Critique"/>
    </int2:textHash>
    <int2:textHash int2:hashCode="d76aPgPmoRLscf" int2:id="CRo2UB6g">
      <int2:state int2:value="Rejected" int2:type="AugLoop_Text_Critique"/>
    </int2:textHash>
    <int2:textHash int2:hashCode="qQVXPxUNKgSSoC" int2:id="Caq7h5UL">
      <int2:state int2:value="Rejected" int2:type="AugLoop_Text_Critique"/>
    </int2:textHash>
    <int2:textHash int2:hashCode="BqfXjezcbFhGCe" int2:id="D4dHp9NJ">
      <int2:state int2:value="Rejected" int2:type="AugLoop_Text_Critique"/>
    </int2:textHash>
    <int2:textHash int2:hashCode="ejV2FO/SPpncKa" int2:id="Gw9uTQkX">
      <int2:state int2:value="Rejected" int2:type="AugLoop_Text_Critique"/>
    </int2:textHash>
    <int2:textHash int2:hashCode="dKBMCbkR7IJNlm" int2:id="JWRTZsAI">
      <int2:state int2:value="Rejected" int2:type="AugLoop_Text_Critique"/>
    </int2:textHash>
    <int2:textHash int2:hashCode="MUh35gSOdoqDq7" int2:id="K2B0Uaxb">
      <int2:state int2:value="Rejected" int2:type="AugLoop_Text_Critique"/>
    </int2:textHash>
    <int2:textHash int2:hashCode="uInXXbeLPi0N9C" int2:id="Qckp4E2s">
      <int2:state int2:value="Rejected" int2:type="AugLoop_Text_Critique"/>
    </int2:textHash>
    <int2:textHash int2:hashCode="zYizK/F5qsd2U9" int2:id="QuyCtFEW">
      <int2:state int2:value="Rejected" int2:type="AugLoop_Text_Critique"/>
    </int2:textHash>
    <int2:textHash int2:hashCode="2VlobpwQg4EBVy" int2:id="SsEpbLC7">
      <int2:state int2:value="Rejected" int2:type="AugLoop_Text_Critique"/>
    </int2:textHash>
    <int2:textHash int2:hashCode="ehwg3stAo6vjfC" int2:id="TcWf171T">
      <int2:state int2:value="Rejected" int2:type="AugLoop_Text_Critique"/>
    </int2:textHash>
    <int2:textHash int2:hashCode="rMkFYR/Dh2yxJ/" int2:id="VDSzVvGN">
      <int2:state int2:value="Rejected" int2:type="AugLoop_Text_Critique"/>
    </int2:textHash>
    <int2:textHash int2:hashCode="reXwFFHVSp8M1k" int2:id="YFtF7BuR">
      <int2:state int2:value="Rejected" int2:type="AugLoop_Text_Critique"/>
    </int2:textHash>
    <int2:textHash int2:hashCode="wih8GgEyWPdqA5" int2:id="awmFIoFt">
      <int2:state int2:value="Rejected" int2:type="AugLoop_Text_Critique"/>
    </int2:textHash>
    <int2:textHash int2:hashCode="/7Ge2bFQWUbAde" int2:id="c7nKvCoC">
      <int2:state int2:value="Rejected" int2:type="AugLoop_Text_Critique"/>
    </int2:textHash>
    <int2:textHash int2:hashCode="MsDA33IbGXJaUk" int2:id="caXmkLMV">
      <int2:state int2:value="Rejected" int2:type="AugLoop_Text_Critique"/>
    </int2:textHash>
    <int2:textHash int2:hashCode="lbyoG8tHBnFnFd" int2:id="eYbz2fgr">
      <int2:state int2:value="Rejected" int2:type="AugLoop_Text_Critique"/>
    </int2:textHash>
    <int2:textHash int2:hashCode="HxucEtTrtk+06+" int2:id="gMugsB3R">
      <int2:state int2:value="Rejected" int2:type="AugLoop_Text_Critique"/>
    </int2:textHash>
    <int2:textHash int2:hashCode="xpQscQA9LBdlt7" int2:id="ghWiJq87">
      <int2:state int2:value="Rejected" int2:type="AugLoop_Text_Critique"/>
    </int2:textHash>
    <int2:textHash int2:hashCode="dqd3O3+wbAt+5X" int2:id="h3Eg7wnu">
      <int2:state int2:value="Rejected" int2:type="AugLoop_Text_Critique"/>
    </int2:textHash>
    <int2:textHash int2:hashCode="QuSHw1+owDmUbE" int2:id="haqLkVGC">
      <int2:state int2:value="Rejected" int2:type="AugLoop_Text_Critique"/>
    </int2:textHash>
    <int2:textHash int2:hashCode="H829oBbJXoHWkZ" int2:id="ksHirrZd">
      <int2:state int2:value="Rejected" int2:type="AugLoop_Text_Critique"/>
    </int2:textHash>
    <int2:textHash int2:hashCode="pfKJmwh4pO+cg2" int2:id="msz1xohX">
      <int2:state int2:value="Rejected" int2:type="AugLoop_Text_Critique"/>
    </int2:textHash>
    <int2:textHash int2:hashCode="IXcM1I3hkxd91d" int2:id="muAXWwSv">
      <int2:state int2:value="Rejected" int2:type="AugLoop_Text_Critique"/>
    </int2:textHash>
    <int2:textHash int2:hashCode="aS92zyUQ19ghNs" int2:id="oLX1q1CA">
      <int2:state int2:value="Rejected" int2:type="AugLoop_Text_Critique"/>
    </int2:textHash>
    <int2:textHash int2:hashCode="GSfaIU8YeDOAjR" int2:id="pDzdpIVc">
      <int2:state int2:value="Rejected" int2:type="AugLoop_Text_Critique"/>
    </int2:textHash>
    <int2:textHash int2:hashCode="79Qyk+s3WKiM3b" int2:id="tAlYuPgd">
      <int2:state int2:value="Rejected" int2:type="AugLoop_Text_Critique"/>
    </int2:textHash>
    <int2:textHash int2:hashCode="gQdJYV6fZ8aDUd" int2:id="unRRWCyU">
      <int2:state int2:value="Rejected" int2:type="AugLoop_Text_Critique"/>
    </int2:textHash>
    <int2:textHash int2:hashCode="J3i+HP568PlmQZ" int2:id="w0CLNezq">
      <int2:state int2:value="Rejected" int2:type="AugLoop_Text_Critique"/>
    </int2:textHash>
    <int2:textHash int2:hashCode="lOJaq7XM1bozEo" int2:id="y1uhe8kK">
      <int2:state int2:value="Rejected" int2:type="AugLoop_Text_Critique"/>
    </int2:textHash>
    <int2:textHash int2:hashCode="f8RZGKZugSkenf" int2:id="ya4AsR0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6C8"/>
    <w:multiLevelType w:val="hybridMultilevel"/>
    <w:tmpl w:val="63BC9716"/>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11117846"/>
    <w:multiLevelType w:val="hybridMultilevel"/>
    <w:tmpl w:val="6B76FC94"/>
    <w:lvl w:ilvl="0" w:tplc="68F61AE4">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0" w:hanging="360"/>
      </w:pPr>
      <w:rPr>
        <w:rFonts w:ascii="Courier New" w:hAnsi="Courier New" w:cs="Courier New" w:hint="default"/>
      </w:rPr>
    </w:lvl>
    <w:lvl w:ilvl="2" w:tplc="040B0005" w:tentative="1">
      <w:start w:val="1"/>
      <w:numFmt w:val="bullet"/>
      <w:lvlText w:val=""/>
      <w:lvlJc w:val="left"/>
      <w:pPr>
        <w:ind w:left="720" w:hanging="360"/>
      </w:pPr>
      <w:rPr>
        <w:rFonts w:ascii="Wingdings" w:hAnsi="Wingdings" w:hint="default"/>
      </w:rPr>
    </w:lvl>
    <w:lvl w:ilvl="3" w:tplc="040B0001" w:tentative="1">
      <w:start w:val="1"/>
      <w:numFmt w:val="bullet"/>
      <w:lvlText w:val=""/>
      <w:lvlJc w:val="left"/>
      <w:pPr>
        <w:ind w:left="1440" w:hanging="360"/>
      </w:pPr>
      <w:rPr>
        <w:rFonts w:ascii="Symbol" w:hAnsi="Symbol" w:hint="default"/>
      </w:rPr>
    </w:lvl>
    <w:lvl w:ilvl="4" w:tplc="040B0003" w:tentative="1">
      <w:start w:val="1"/>
      <w:numFmt w:val="bullet"/>
      <w:lvlText w:val="o"/>
      <w:lvlJc w:val="left"/>
      <w:pPr>
        <w:ind w:left="2160" w:hanging="360"/>
      </w:pPr>
      <w:rPr>
        <w:rFonts w:ascii="Courier New" w:hAnsi="Courier New" w:cs="Courier New" w:hint="default"/>
      </w:rPr>
    </w:lvl>
    <w:lvl w:ilvl="5" w:tplc="040B0005" w:tentative="1">
      <w:start w:val="1"/>
      <w:numFmt w:val="bullet"/>
      <w:lvlText w:val=""/>
      <w:lvlJc w:val="left"/>
      <w:pPr>
        <w:ind w:left="2880" w:hanging="360"/>
      </w:pPr>
      <w:rPr>
        <w:rFonts w:ascii="Wingdings" w:hAnsi="Wingdings" w:hint="default"/>
      </w:rPr>
    </w:lvl>
    <w:lvl w:ilvl="6" w:tplc="040B0001" w:tentative="1">
      <w:start w:val="1"/>
      <w:numFmt w:val="bullet"/>
      <w:lvlText w:val=""/>
      <w:lvlJc w:val="left"/>
      <w:pPr>
        <w:ind w:left="3600" w:hanging="360"/>
      </w:pPr>
      <w:rPr>
        <w:rFonts w:ascii="Symbol" w:hAnsi="Symbol" w:hint="default"/>
      </w:rPr>
    </w:lvl>
    <w:lvl w:ilvl="7" w:tplc="040B0003" w:tentative="1">
      <w:start w:val="1"/>
      <w:numFmt w:val="bullet"/>
      <w:lvlText w:val="o"/>
      <w:lvlJc w:val="left"/>
      <w:pPr>
        <w:ind w:left="4320" w:hanging="360"/>
      </w:pPr>
      <w:rPr>
        <w:rFonts w:ascii="Courier New" w:hAnsi="Courier New" w:cs="Courier New" w:hint="default"/>
      </w:rPr>
    </w:lvl>
    <w:lvl w:ilvl="8" w:tplc="040B0005" w:tentative="1">
      <w:start w:val="1"/>
      <w:numFmt w:val="bullet"/>
      <w:lvlText w:val=""/>
      <w:lvlJc w:val="left"/>
      <w:pPr>
        <w:ind w:left="5040" w:hanging="360"/>
      </w:pPr>
      <w:rPr>
        <w:rFonts w:ascii="Wingdings" w:hAnsi="Wingdings" w:hint="default"/>
      </w:rPr>
    </w:lvl>
  </w:abstractNum>
  <w:abstractNum w:abstractNumId="2" w15:restartNumberingAfterBreak="0">
    <w:nsid w:val="152C7455"/>
    <w:multiLevelType w:val="multilevel"/>
    <w:tmpl w:val="598A86CE"/>
    <w:lvl w:ilvl="0">
      <w:start w:val="3"/>
      <w:numFmt w:val="decimal"/>
      <w:lvlText w:val="%1"/>
      <w:lvlJc w:val="left"/>
      <w:pPr>
        <w:ind w:left="534" w:hanging="534"/>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2713B9"/>
    <w:multiLevelType w:val="hybridMultilevel"/>
    <w:tmpl w:val="E27429D4"/>
    <w:lvl w:ilvl="0" w:tplc="1AA45760">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5E29BF"/>
    <w:multiLevelType w:val="hybridMultilevel"/>
    <w:tmpl w:val="F1B436BA"/>
    <w:lvl w:ilvl="0" w:tplc="0680DBAA">
      <w:start w:val="1"/>
      <w:numFmt w:val="bullet"/>
      <w:lvlText w:val=""/>
      <w:lvlJc w:val="left"/>
      <w:pPr>
        <w:ind w:left="180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DDF6A37"/>
    <w:multiLevelType w:val="hybridMultilevel"/>
    <w:tmpl w:val="1758E844"/>
    <w:lvl w:ilvl="0" w:tplc="3738CD1C">
      <w:start w:val="1"/>
      <w:numFmt w:val="bullet"/>
      <w:lvlText w:val=""/>
      <w:lvlJc w:val="left"/>
      <w:pPr>
        <w:ind w:left="720" w:hanging="360"/>
      </w:pPr>
      <w:rPr>
        <w:rFonts w:ascii="Symbol" w:hAnsi="Symbol" w:hint="default"/>
        <w:color w:val="E65D00"/>
      </w:rPr>
    </w:lvl>
    <w:lvl w:ilvl="1" w:tplc="DB585E80">
      <w:start w:val="1"/>
      <w:numFmt w:val="bullet"/>
      <w:lvlText w:val=""/>
      <w:lvlJc w:val="left"/>
      <w:pPr>
        <w:ind w:left="1440" w:hanging="360"/>
      </w:pPr>
      <w:rPr>
        <w:rFonts w:ascii="Wingdings" w:hAnsi="Wingdings" w:hint="default"/>
      </w:rPr>
    </w:lvl>
    <w:lvl w:ilvl="2" w:tplc="A858EBAA">
      <w:start w:val="1"/>
      <w:numFmt w:val="bullet"/>
      <w:lvlText w:val=""/>
      <w:lvlJc w:val="left"/>
      <w:pPr>
        <w:ind w:left="2160" w:hanging="360"/>
      </w:pPr>
      <w:rPr>
        <w:rFonts w:ascii="Wingdings" w:hAnsi="Wingdings" w:hint="default"/>
      </w:rPr>
    </w:lvl>
    <w:lvl w:ilvl="3" w:tplc="7C0C690C">
      <w:start w:val="1"/>
      <w:numFmt w:val="bullet"/>
      <w:lvlText w:val=""/>
      <w:lvlJc w:val="left"/>
      <w:pPr>
        <w:ind w:left="2880" w:hanging="360"/>
      </w:pPr>
      <w:rPr>
        <w:rFonts w:ascii="Symbol" w:hAnsi="Symbol" w:hint="default"/>
      </w:rPr>
    </w:lvl>
    <w:lvl w:ilvl="4" w:tplc="8C52B646">
      <w:start w:val="1"/>
      <w:numFmt w:val="bullet"/>
      <w:lvlText w:val="o"/>
      <w:lvlJc w:val="left"/>
      <w:pPr>
        <w:ind w:left="3600" w:hanging="360"/>
      </w:pPr>
      <w:rPr>
        <w:rFonts w:ascii="Courier New" w:hAnsi="Courier New" w:hint="default"/>
      </w:rPr>
    </w:lvl>
    <w:lvl w:ilvl="5" w:tplc="397CB87E">
      <w:start w:val="1"/>
      <w:numFmt w:val="bullet"/>
      <w:lvlText w:val=""/>
      <w:lvlJc w:val="left"/>
      <w:pPr>
        <w:ind w:left="4320" w:hanging="360"/>
      </w:pPr>
      <w:rPr>
        <w:rFonts w:ascii="Wingdings" w:hAnsi="Wingdings" w:hint="default"/>
      </w:rPr>
    </w:lvl>
    <w:lvl w:ilvl="6" w:tplc="597C4EDC">
      <w:start w:val="1"/>
      <w:numFmt w:val="bullet"/>
      <w:lvlText w:val=""/>
      <w:lvlJc w:val="left"/>
      <w:pPr>
        <w:ind w:left="5040" w:hanging="360"/>
      </w:pPr>
      <w:rPr>
        <w:rFonts w:ascii="Symbol" w:hAnsi="Symbol" w:hint="default"/>
      </w:rPr>
    </w:lvl>
    <w:lvl w:ilvl="7" w:tplc="A530B00C">
      <w:start w:val="1"/>
      <w:numFmt w:val="bullet"/>
      <w:lvlText w:val="o"/>
      <w:lvlJc w:val="left"/>
      <w:pPr>
        <w:ind w:left="5760" w:hanging="360"/>
      </w:pPr>
      <w:rPr>
        <w:rFonts w:ascii="Courier New" w:hAnsi="Courier New" w:hint="default"/>
      </w:rPr>
    </w:lvl>
    <w:lvl w:ilvl="8" w:tplc="5F549F6A">
      <w:start w:val="1"/>
      <w:numFmt w:val="bullet"/>
      <w:lvlText w:val=""/>
      <w:lvlJc w:val="left"/>
      <w:pPr>
        <w:ind w:left="6480" w:hanging="360"/>
      </w:pPr>
      <w:rPr>
        <w:rFonts w:ascii="Wingdings" w:hAnsi="Wingdings" w:hint="default"/>
      </w:rPr>
    </w:lvl>
  </w:abstractNum>
  <w:abstractNum w:abstractNumId="6" w15:restartNumberingAfterBreak="0">
    <w:nsid w:val="214B751E"/>
    <w:multiLevelType w:val="hybridMultilevel"/>
    <w:tmpl w:val="9FB6A100"/>
    <w:lvl w:ilvl="0" w:tplc="040B000F">
      <w:start w:val="1"/>
      <w:numFmt w:val="decimal"/>
      <w:lvlText w:val="%1."/>
      <w:lvlJc w:val="left"/>
      <w:pPr>
        <w:ind w:left="2160" w:hanging="360"/>
      </w:p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7" w15:restartNumberingAfterBreak="0">
    <w:nsid w:val="22066AED"/>
    <w:multiLevelType w:val="hybridMultilevel"/>
    <w:tmpl w:val="4CA497AE"/>
    <w:lvl w:ilvl="0" w:tplc="81A04832">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2229352E"/>
    <w:multiLevelType w:val="hybridMultilevel"/>
    <w:tmpl w:val="D17AB0AE"/>
    <w:lvl w:ilvl="0" w:tplc="79182224">
      <w:start w:val="1"/>
      <w:numFmt w:val="bullet"/>
      <w:lvlText w:val=""/>
      <w:lvlJc w:val="left"/>
      <w:pPr>
        <w:ind w:left="720" w:hanging="360"/>
      </w:pPr>
      <w:rPr>
        <w:rFonts w:ascii="Symbol" w:hAnsi="Symbol" w:hint="default"/>
        <w:color w:val="E65D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515B9F"/>
    <w:multiLevelType w:val="hybridMultilevel"/>
    <w:tmpl w:val="B2BA2696"/>
    <w:lvl w:ilvl="0" w:tplc="A686CCD0">
      <w:start w:val="1"/>
      <w:numFmt w:val="bullet"/>
      <w:lvlText w:val=""/>
      <w:lvlJc w:val="left"/>
      <w:pPr>
        <w:ind w:left="2138" w:hanging="360"/>
      </w:pPr>
      <w:rPr>
        <w:rFonts w:ascii="Symbol" w:hAnsi="Symbol" w:hint="default"/>
        <w:color w:val="ED7D31" w:themeColor="accent2"/>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7E83ADF"/>
    <w:multiLevelType w:val="hybridMultilevel"/>
    <w:tmpl w:val="8460B9C0"/>
    <w:lvl w:ilvl="0" w:tplc="90EAF8BC">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B0524F5"/>
    <w:multiLevelType w:val="hybridMultilevel"/>
    <w:tmpl w:val="0DF4B3B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3C68C0"/>
    <w:multiLevelType w:val="hybridMultilevel"/>
    <w:tmpl w:val="3B349A26"/>
    <w:lvl w:ilvl="0" w:tplc="4306C218">
      <w:start w:val="1"/>
      <w:numFmt w:val="bullet"/>
      <w:lvlText w:val=""/>
      <w:lvlJc w:val="left"/>
      <w:pPr>
        <w:ind w:left="180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B9E0BD7"/>
    <w:multiLevelType w:val="hybridMultilevel"/>
    <w:tmpl w:val="760E5E4E"/>
    <w:lvl w:ilvl="0" w:tplc="2FE012B8">
      <w:start w:val="1"/>
      <w:numFmt w:val="bullet"/>
      <w:lvlText w:val=""/>
      <w:lvlJc w:val="left"/>
      <w:pPr>
        <w:ind w:left="2160" w:hanging="360"/>
      </w:pPr>
      <w:rPr>
        <w:rFonts w:ascii="Symbol" w:hAnsi="Symbol" w:hint="default"/>
        <w:color w:val="ED7D31" w:themeColor="accent2"/>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4" w15:restartNumberingAfterBreak="0">
    <w:nsid w:val="2C8E74E2"/>
    <w:multiLevelType w:val="hybridMultilevel"/>
    <w:tmpl w:val="C9380F64"/>
    <w:lvl w:ilvl="0" w:tplc="AA8C4FD8">
      <w:start w:val="1"/>
      <w:numFmt w:val="bullet"/>
      <w:lvlText w:val=""/>
      <w:lvlJc w:val="left"/>
      <w:pPr>
        <w:ind w:left="180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07F326F"/>
    <w:multiLevelType w:val="multilevel"/>
    <w:tmpl w:val="2DFA17E2"/>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151D59"/>
    <w:multiLevelType w:val="multilevel"/>
    <w:tmpl w:val="114CD6E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7" w15:restartNumberingAfterBreak="0">
    <w:nsid w:val="328003FF"/>
    <w:multiLevelType w:val="hybridMultilevel"/>
    <w:tmpl w:val="0A8E54F2"/>
    <w:lvl w:ilvl="0" w:tplc="24369CAC">
      <w:start w:val="1"/>
      <w:numFmt w:val="bullet"/>
      <w:lvlText w:val=""/>
      <w:lvlJc w:val="left"/>
      <w:pPr>
        <w:ind w:left="360" w:hanging="360"/>
      </w:pPr>
      <w:rPr>
        <w:rFonts w:ascii="Symbol" w:hAnsi="Symbol" w:hint="default"/>
        <w:color w:val="ED7D31" w:themeColor="accent2"/>
      </w:rPr>
    </w:lvl>
    <w:lvl w:ilvl="1" w:tplc="040B0003">
      <w:start w:val="1"/>
      <w:numFmt w:val="bullet"/>
      <w:lvlText w:val="o"/>
      <w:lvlJc w:val="left"/>
      <w:pPr>
        <w:ind w:left="0" w:hanging="360"/>
      </w:pPr>
      <w:rPr>
        <w:rFonts w:ascii="Courier New" w:hAnsi="Courier New" w:cs="Courier New" w:hint="default"/>
      </w:rPr>
    </w:lvl>
    <w:lvl w:ilvl="2" w:tplc="E3DCF9B2">
      <w:start w:val="1"/>
      <w:numFmt w:val="bullet"/>
      <w:lvlText w:val=""/>
      <w:lvlJc w:val="left"/>
      <w:pPr>
        <w:ind w:left="763" w:hanging="360"/>
      </w:pPr>
      <w:rPr>
        <w:rFonts w:ascii="Symbol" w:hAnsi="Symbol" w:hint="default"/>
        <w:color w:val="00B0F0"/>
      </w:rPr>
    </w:lvl>
    <w:lvl w:ilvl="3" w:tplc="040B0001" w:tentative="1">
      <w:start w:val="1"/>
      <w:numFmt w:val="bullet"/>
      <w:lvlText w:val=""/>
      <w:lvlJc w:val="left"/>
      <w:pPr>
        <w:ind w:left="1440" w:hanging="360"/>
      </w:pPr>
      <w:rPr>
        <w:rFonts w:ascii="Symbol" w:hAnsi="Symbol" w:hint="default"/>
      </w:rPr>
    </w:lvl>
    <w:lvl w:ilvl="4" w:tplc="040B0003" w:tentative="1">
      <w:start w:val="1"/>
      <w:numFmt w:val="bullet"/>
      <w:lvlText w:val="o"/>
      <w:lvlJc w:val="left"/>
      <w:pPr>
        <w:ind w:left="2160" w:hanging="360"/>
      </w:pPr>
      <w:rPr>
        <w:rFonts w:ascii="Courier New" w:hAnsi="Courier New" w:cs="Courier New" w:hint="default"/>
      </w:rPr>
    </w:lvl>
    <w:lvl w:ilvl="5" w:tplc="040B0005" w:tentative="1">
      <w:start w:val="1"/>
      <w:numFmt w:val="bullet"/>
      <w:lvlText w:val=""/>
      <w:lvlJc w:val="left"/>
      <w:pPr>
        <w:ind w:left="2880" w:hanging="360"/>
      </w:pPr>
      <w:rPr>
        <w:rFonts w:ascii="Wingdings" w:hAnsi="Wingdings" w:hint="default"/>
      </w:rPr>
    </w:lvl>
    <w:lvl w:ilvl="6" w:tplc="040B0001" w:tentative="1">
      <w:start w:val="1"/>
      <w:numFmt w:val="bullet"/>
      <w:lvlText w:val=""/>
      <w:lvlJc w:val="left"/>
      <w:pPr>
        <w:ind w:left="3600" w:hanging="360"/>
      </w:pPr>
      <w:rPr>
        <w:rFonts w:ascii="Symbol" w:hAnsi="Symbol" w:hint="default"/>
      </w:rPr>
    </w:lvl>
    <w:lvl w:ilvl="7" w:tplc="040B0003" w:tentative="1">
      <w:start w:val="1"/>
      <w:numFmt w:val="bullet"/>
      <w:lvlText w:val="o"/>
      <w:lvlJc w:val="left"/>
      <w:pPr>
        <w:ind w:left="4320" w:hanging="360"/>
      </w:pPr>
      <w:rPr>
        <w:rFonts w:ascii="Courier New" w:hAnsi="Courier New" w:cs="Courier New" w:hint="default"/>
      </w:rPr>
    </w:lvl>
    <w:lvl w:ilvl="8" w:tplc="040B0005" w:tentative="1">
      <w:start w:val="1"/>
      <w:numFmt w:val="bullet"/>
      <w:lvlText w:val=""/>
      <w:lvlJc w:val="left"/>
      <w:pPr>
        <w:ind w:left="5040" w:hanging="360"/>
      </w:pPr>
      <w:rPr>
        <w:rFonts w:ascii="Wingdings" w:hAnsi="Wingdings" w:hint="default"/>
      </w:rPr>
    </w:lvl>
  </w:abstractNum>
  <w:abstractNum w:abstractNumId="18" w15:restartNumberingAfterBreak="0">
    <w:nsid w:val="33A325E6"/>
    <w:multiLevelType w:val="hybridMultilevel"/>
    <w:tmpl w:val="6D142F1C"/>
    <w:lvl w:ilvl="0" w:tplc="D27454AA">
      <w:start w:val="1"/>
      <w:numFmt w:val="bullet"/>
      <w:lvlText w:val=""/>
      <w:lvlJc w:val="left"/>
      <w:pPr>
        <w:ind w:left="360" w:hanging="360"/>
      </w:pPr>
      <w:rPr>
        <w:rFonts w:ascii="Symbol" w:hAnsi="Symbol" w:hint="default"/>
        <w:color w:val="ED7D31" w:themeColor="accent2"/>
      </w:rPr>
    </w:lvl>
    <w:lvl w:ilvl="1" w:tplc="040B0003">
      <w:start w:val="1"/>
      <w:numFmt w:val="bullet"/>
      <w:lvlText w:val="o"/>
      <w:lvlJc w:val="left"/>
      <w:pPr>
        <w:ind w:left="0" w:hanging="360"/>
      </w:pPr>
      <w:rPr>
        <w:rFonts w:ascii="Courier New" w:hAnsi="Courier New" w:cs="Courier New" w:hint="default"/>
      </w:rPr>
    </w:lvl>
    <w:lvl w:ilvl="2" w:tplc="040B0005">
      <w:start w:val="1"/>
      <w:numFmt w:val="bullet"/>
      <w:lvlText w:val=""/>
      <w:lvlJc w:val="left"/>
      <w:pPr>
        <w:ind w:left="720" w:hanging="360"/>
      </w:pPr>
      <w:rPr>
        <w:rFonts w:ascii="Wingdings" w:hAnsi="Wingdings" w:hint="default"/>
      </w:rPr>
    </w:lvl>
    <w:lvl w:ilvl="3" w:tplc="040B0001">
      <w:start w:val="1"/>
      <w:numFmt w:val="bullet"/>
      <w:lvlText w:val=""/>
      <w:lvlJc w:val="left"/>
      <w:pPr>
        <w:ind w:left="1440" w:hanging="360"/>
      </w:pPr>
      <w:rPr>
        <w:rFonts w:ascii="Symbol" w:hAnsi="Symbol" w:hint="default"/>
      </w:rPr>
    </w:lvl>
    <w:lvl w:ilvl="4" w:tplc="040B0003" w:tentative="1">
      <w:start w:val="1"/>
      <w:numFmt w:val="bullet"/>
      <w:lvlText w:val="o"/>
      <w:lvlJc w:val="left"/>
      <w:pPr>
        <w:ind w:left="2160" w:hanging="360"/>
      </w:pPr>
      <w:rPr>
        <w:rFonts w:ascii="Courier New" w:hAnsi="Courier New" w:cs="Courier New" w:hint="default"/>
      </w:rPr>
    </w:lvl>
    <w:lvl w:ilvl="5" w:tplc="040B0005" w:tentative="1">
      <w:start w:val="1"/>
      <w:numFmt w:val="bullet"/>
      <w:lvlText w:val=""/>
      <w:lvlJc w:val="left"/>
      <w:pPr>
        <w:ind w:left="2880" w:hanging="360"/>
      </w:pPr>
      <w:rPr>
        <w:rFonts w:ascii="Wingdings" w:hAnsi="Wingdings" w:hint="default"/>
      </w:rPr>
    </w:lvl>
    <w:lvl w:ilvl="6" w:tplc="040B0001" w:tentative="1">
      <w:start w:val="1"/>
      <w:numFmt w:val="bullet"/>
      <w:lvlText w:val=""/>
      <w:lvlJc w:val="left"/>
      <w:pPr>
        <w:ind w:left="3600" w:hanging="360"/>
      </w:pPr>
      <w:rPr>
        <w:rFonts w:ascii="Symbol" w:hAnsi="Symbol" w:hint="default"/>
      </w:rPr>
    </w:lvl>
    <w:lvl w:ilvl="7" w:tplc="040B0003" w:tentative="1">
      <w:start w:val="1"/>
      <w:numFmt w:val="bullet"/>
      <w:lvlText w:val="o"/>
      <w:lvlJc w:val="left"/>
      <w:pPr>
        <w:ind w:left="4320" w:hanging="360"/>
      </w:pPr>
      <w:rPr>
        <w:rFonts w:ascii="Courier New" w:hAnsi="Courier New" w:cs="Courier New" w:hint="default"/>
      </w:rPr>
    </w:lvl>
    <w:lvl w:ilvl="8" w:tplc="040B0005" w:tentative="1">
      <w:start w:val="1"/>
      <w:numFmt w:val="bullet"/>
      <w:lvlText w:val=""/>
      <w:lvlJc w:val="left"/>
      <w:pPr>
        <w:ind w:left="5040" w:hanging="360"/>
      </w:pPr>
      <w:rPr>
        <w:rFonts w:ascii="Wingdings" w:hAnsi="Wingdings" w:hint="default"/>
      </w:rPr>
    </w:lvl>
  </w:abstractNum>
  <w:abstractNum w:abstractNumId="19" w15:restartNumberingAfterBreak="0">
    <w:nsid w:val="33C25FA4"/>
    <w:multiLevelType w:val="hybridMultilevel"/>
    <w:tmpl w:val="CE80B3A8"/>
    <w:lvl w:ilvl="0" w:tplc="A4FE1CD6">
      <w:start w:val="1"/>
      <w:numFmt w:val="bullet"/>
      <w:lvlText w:val=""/>
      <w:lvlJc w:val="left"/>
      <w:pPr>
        <w:ind w:left="180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BD3E24"/>
    <w:multiLevelType w:val="hybridMultilevel"/>
    <w:tmpl w:val="FFFFFFFF"/>
    <w:lvl w:ilvl="0" w:tplc="ABD238E2">
      <w:start w:val="1"/>
      <w:numFmt w:val="bullet"/>
      <w:lvlText w:val=""/>
      <w:lvlJc w:val="left"/>
      <w:pPr>
        <w:ind w:left="720" w:hanging="360"/>
      </w:pPr>
      <w:rPr>
        <w:rFonts w:ascii="Symbol" w:hAnsi="Symbol" w:hint="default"/>
      </w:rPr>
    </w:lvl>
    <w:lvl w:ilvl="1" w:tplc="B3CC319E">
      <w:start w:val="1"/>
      <w:numFmt w:val="bullet"/>
      <w:lvlText w:val=""/>
      <w:lvlJc w:val="left"/>
      <w:pPr>
        <w:ind w:left="1440" w:hanging="360"/>
      </w:pPr>
      <w:rPr>
        <w:rFonts w:ascii="Wingdings" w:hAnsi="Wingdings" w:hint="default"/>
      </w:rPr>
    </w:lvl>
    <w:lvl w:ilvl="2" w:tplc="C3E84776">
      <w:start w:val="1"/>
      <w:numFmt w:val="bullet"/>
      <w:lvlText w:val=""/>
      <w:lvlJc w:val="left"/>
      <w:pPr>
        <w:ind w:left="2160" w:hanging="360"/>
      </w:pPr>
      <w:rPr>
        <w:rFonts w:ascii="Wingdings" w:hAnsi="Wingdings" w:hint="default"/>
      </w:rPr>
    </w:lvl>
    <w:lvl w:ilvl="3" w:tplc="0CBCEB1A">
      <w:start w:val="1"/>
      <w:numFmt w:val="bullet"/>
      <w:lvlText w:val=""/>
      <w:lvlJc w:val="left"/>
      <w:pPr>
        <w:ind w:left="2880" w:hanging="360"/>
      </w:pPr>
      <w:rPr>
        <w:rFonts w:ascii="Symbol" w:hAnsi="Symbol" w:hint="default"/>
      </w:rPr>
    </w:lvl>
    <w:lvl w:ilvl="4" w:tplc="EEACDA8E">
      <w:start w:val="1"/>
      <w:numFmt w:val="bullet"/>
      <w:lvlText w:val="o"/>
      <w:lvlJc w:val="left"/>
      <w:pPr>
        <w:ind w:left="3600" w:hanging="360"/>
      </w:pPr>
      <w:rPr>
        <w:rFonts w:ascii="Courier New" w:hAnsi="Courier New" w:hint="default"/>
      </w:rPr>
    </w:lvl>
    <w:lvl w:ilvl="5" w:tplc="0C2442F2">
      <w:start w:val="1"/>
      <w:numFmt w:val="bullet"/>
      <w:lvlText w:val=""/>
      <w:lvlJc w:val="left"/>
      <w:pPr>
        <w:ind w:left="4320" w:hanging="360"/>
      </w:pPr>
      <w:rPr>
        <w:rFonts w:ascii="Wingdings" w:hAnsi="Wingdings" w:hint="default"/>
      </w:rPr>
    </w:lvl>
    <w:lvl w:ilvl="6" w:tplc="BF34C17E">
      <w:start w:val="1"/>
      <w:numFmt w:val="bullet"/>
      <w:lvlText w:val=""/>
      <w:lvlJc w:val="left"/>
      <w:pPr>
        <w:ind w:left="5040" w:hanging="360"/>
      </w:pPr>
      <w:rPr>
        <w:rFonts w:ascii="Symbol" w:hAnsi="Symbol" w:hint="default"/>
      </w:rPr>
    </w:lvl>
    <w:lvl w:ilvl="7" w:tplc="8D86B628">
      <w:start w:val="1"/>
      <w:numFmt w:val="bullet"/>
      <w:lvlText w:val="o"/>
      <w:lvlJc w:val="left"/>
      <w:pPr>
        <w:ind w:left="5760" w:hanging="360"/>
      </w:pPr>
      <w:rPr>
        <w:rFonts w:ascii="Courier New" w:hAnsi="Courier New" w:hint="default"/>
      </w:rPr>
    </w:lvl>
    <w:lvl w:ilvl="8" w:tplc="9E408EF2">
      <w:start w:val="1"/>
      <w:numFmt w:val="bullet"/>
      <w:lvlText w:val=""/>
      <w:lvlJc w:val="left"/>
      <w:pPr>
        <w:ind w:left="6480" w:hanging="360"/>
      </w:pPr>
      <w:rPr>
        <w:rFonts w:ascii="Wingdings" w:hAnsi="Wingdings" w:hint="default"/>
      </w:rPr>
    </w:lvl>
  </w:abstractNum>
  <w:abstractNum w:abstractNumId="21" w15:restartNumberingAfterBreak="0">
    <w:nsid w:val="39000081"/>
    <w:multiLevelType w:val="hybridMultilevel"/>
    <w:tmpl w:val="4EFC7A26"/>
    <w:lvl w:ilvl="0" w:tplc="FFFFFFFF">
      <w:start w:val="1"/>
      <w:numFmt w:val="bullet"/>
      <w:lvlText w:val=""/>
      <w:lvlJc w:val="left"/>
      <w:pPr>
        <w:ind w:left="360" w:hanging="360"/>
      </w:pPr>
      <w:rPr>
        <w:rFonts w:ascii="Symbol" w:hAnsi="Symbol" w:hint="default"/>
        <w:color w:val="ED7D31" w:themeColor="accent2"/>
      </w:rPr>
    </w:lvl>
    <w:lvl w:ilvl="1" w:tplc="FFFFFFFF">
      <w:start w:val="1"/>
      <w:numFmt w:val="bullet"/>
      <w:lvlText w:val="o"/>
      <w:lvlJc w:val="left"/>
      <w:pPr>
        <w:ind w:left="0" w:hanging="360"/>
      </w:pPr>
      <w:rPr>
        <w:rFonts w:ascii="Courier New" w:hAnsi="Courier New" w:cs="Courier New" w:hint="default"/>
      </w:rPr>
    </w:lvl>
    <w:lvl w:ilvl="2" w:tplc="FFFFFFFF">
      <w:start w:val="1"/>
      <w:numFmt w:val="bullet"/>
      <w:lvlText w:val=""/>
      <w:lvlJc w:val="left"/>
      <w:pPr>
        <w:ind w:left="720" w:hanging="360"/>
      </w:pPr>
      <w:rPr>
        <w:rFonts w:ascii="Wingdings" w:hAnsi="Wingdings" w:hint="default"/>
      </w:rPr>
    </w:lvl>
    <w:lvl w:ilvl="3" w:tplc="86B8C162">
      <w:start w:val="1"/>
      <w:numFmt w:val="bullet"/>
      <w:lvlText w:val=""/>
      <w:lvlJc w:val="left"/>
      <w:pPr>
        <w:ind w:left="1440" w:hanging="360"/>
      </w:pPr>
      <w:rPr>
        <w:rFonts w:ascii="Wingdings" w:hAnsi="Wingdings" w:hint="default"/>
        <w:color w:val="E65D00"/>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2" w15:restartNumberingAfterBreak="0">
    <w:nsid w:val="39A53DF2"/>
    <w:multiLevelType w:val="multilevel"/>
    <w:tmpl w:val="4FF6E15A"/>
    <w:lvl w:ilvl="0">
      <w:start w:val="3"/>
      <w:numFmt w:val="bullet"/>
      <w:lvlText w:val="-"/>
      <w:lvlJc w:val="left"/>
      <w:pPr>
        <w:tabs>
          <w:tab w:val="num" w:pos="360"/>
        </w:tabs>
        <w:ind w:left="360" w:hanging="360"/>
      </w:pPr>
      <w:rPr>
        <w:rFonts w:ascii="Georgia" w:eastAsia="Times New Roman" w:hAnsi="Georgia" w:cs="Arial" w:hint="default"/>
      </w:rPr>
    </w:lvl>
    <w:lvl w:ilvl="1">
      <w:start w:val="1"/>
      <w:numFmt w:val="bullet"/>
      <w:lvlText w:val="o"/>
      <w:lvlJc w:val="left"/>
      <w:pPr>
        <w:tabs>
          <w:tab w:val="num" w:pos="1080"/>
        </w:tabs>
        <w:ind w:left="1080" w:hanging="360"/>
      </w:pPr>
      <w:rPr>
        <w:rFonts w:ascii="Courier New" w:hAnsi="Courier New" w:hint="default"/>
        <w:sz w:val="20"/>
      </w:rPr>
    </w:lvl>
    <w:lvl w:ilvl="2">
      <w:start w:val="3"/>
      <w:numFmt w:val="bullet"/>
      <w:lvlText w:val="-"/>
      <w:lvlJc w:val="left"/>
      <w:pPr>
        <w:ind w:left="1800" w:hanging="360"/>
      </w:pPr>
      <w:rPr>
        <w:rFonts w:ascii="Georgia" w:eastAsia="Times New Roman" w:hAnsi="Georgia"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2685C0E"/>
    <w:multiLevelType w:val="hybridMultilevel"/>
    <w:tmpl w:val="7F52D6DE"/>
    <w:lvl w:ilvl="0" w:tplc="819481E0">
      <w:start w:val="1"/>
      <w:numFmt w:val="bullet"/>
      <w:lvlText w:val=""/>
      <w:lvlJc w:val="left"/>
      <w:pPr>
        <w:ind w:left="72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41A5D22"/>
    <w:multiLevelType w:val="hybridMultilevel"/>
    <w:tmpl w:val="C4BE5BC8"/>
    <w:lvl w:ilvl="0" w:tplc="627ECFC6">
      <w:start w:val="1"/>
      <w:numFmt w:val="bullet"/>
      <w:lvlText w:val=""/>
      <w:lvlJc w:val="left"/>
      <w:pPr>
        <w:ind w:left="1080" w:hanging="360"/>
      </w:pPr>
      <w:rPr>
        <w:rFonts w:ascii="Symbol" w:hAnsi="Symbol" w:hint="default"/>
        <w:color w:val="E65D0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45A915F7"/>
    <w:multiLevelType w:val="hybridMultilevel"/>
    <w:tmpl w:val="2CA4EAB2"/>
    <w:lvl w:ilvl="0" w:tplc="6A86EDDC">
      <w:start w:val="1"/>
      <w:numFmt w:val="bullet"/>
      <w:lvlText w:val=""/>
      <w:lvlJc w:val="left"/>
      <w:pPr>
        <w:ind w:left="720" w:hanging="360"/>
      </w:pPr>
      <w:rPr>
        <w:rFonts w:ascii="Symbol" w:hAnsi="Symbol" w:hint="default"/>
      </w:rPr>
    </w:lvl>
    <w:lvl w:ilvl="1" w:tplc="334EC928">
      <w:start w:val="1"/>
      <w:numFmt w:val="bullet"/>
      <w:lvlText w:val=""/>
      <w:lvlJc w:val="left"/>
      <w:pPr>
        <w:ind w:left="1440" w:hanging="360"/>
      </w:pPr>
      <w:rPr>
        <w:rFonts w:ascii="Symbol" w:hAnsi="Symbol" w:hint="default"/>
        <w:color w:val="auto"/>
      </w:rPr>
    </w:lvl>
    <w:lvl w:ilvl="2" w:tplc="6DCC9BDA">
      <w:start w:val="1"/>
      <w:numFmt w:val="bullet"/>
      <w:lvlText w:val=""/>
      <w:lvlJc w:val="left"/>
      <w:pPr>
        <w:ind w:left="2160" w:hanging="360"/>
      </w:pPr>
      <w:rPr>
        <w:rFonts w:ascii="Wingdings" w:hAnsi="Wingdings" w:hint="default"/>
        <w:color w:val="auto"/>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26" w15:restartNumberingAfterBreak="0">
    <w:nsid w:val="463233E4"/>
    <w:multiLevelType w:val="hybridMultilevel"/>
    <w:tmpl w:val="99108F9A"/>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7" w15:restartNumberingAfterBreak="0">
    <w:nsid w:val="47484F41"/>
    <w:multiLevelType w:val="multilevel"/>
    <w:tmpl w:val="5896D37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490D3F4A"/>
    <w:multiLevelType w:val="hybridMultilevel"/>
    <w:tmpl w:val="5928D4EA"/>
    <w:lvl w:ilvl="0" w:tplc="819481E0">
      <w:start w:val="1"/>
      <w:numFmt w:val="bullet"/>
      <w:lvlText w:val=""/>
      <w:lvlJc w:val="left"/>
      <w:pPr>
        <w:ind w:left="720" w:hanging="360"/>
      </w:pPr>
      <w:rPr>
        <w:rFonts w:ascii="Symbol" w:hAnsi="Symbol" w:hint="default"/>
        <w:color w:val="ED7D31" w:themeColor="accent2"/>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BA65CFE"/>
    <w:multiLevelType w:val="hybridMultilevel"/>
    <w:tmpl w:val="F2C87742"/>
    <w:lvl w:ilvl="0" w:tplc="819481E0">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4C6F1014"/>
    <w:multiLevelType w:val="hybridMultilevel"/>
    <w:tmpl w:val="A0DCC516"/>
    <w:lvl w:ilvl="0" w:tplc="56EAD528">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0" w:hanging="360"/>
      </w:pPr>
      <w:rPr>
        <w:rFonts w:ascii="Courier New" w:hAnsi="Courier New" w:cs="Courier New" w:hint="default"/>
      </w:rPr>
    </w:lvl>
    <w:lvl w:ilvl="2" w:tplc="040B0005" w:tentative="1">
      <w:start w:val="1"/>
      <w:numFmt w:val="bullet"/>
      <w:lvlText w:val=""/>
      <w:lvlJc w:val="left"/>
      <w:pPr>
        <w:ind w:left="720" w:hanging="360"/>
      </w:pPr>
      <w:rPr>
        <w:rFonts w:ascii="Wingdings" w:hAnsi="Wingdings" w:hint="default"/>
      </w:rPr>
    </w:lvl>
    <w:lvl w:ilvl="3" w:tplc="040B0001" w:tentative="1">
      <w:start w:val="1"/>
      <w:numFmt w:val="bullet"/>
      <w:lvlText w:val=""/>
      <w:lvlJc w:val="left"/>
      <w:pPr>
        <w:ind w:left="1440" w:hanging="360"/>
      </w:pPr>
      <w:rPr>
        <w:rFonts w:ascii="Symbol" w:hAnsi="Symbol" w:hint="default"/>
      </w:rPr>
    </w:lvl>
    <w:lvl w:ilvl="4" w:tplc="040B0003" w:tentative="1">
      <w:start w:val="1"/>
      <w:numFmt w:val="bullet"/>
      <w:lvlText w:val="o"/>
      <w:lvlJc w:val="left"/>
      <w:pPr>
        <w:ind w:left="2160" w:hanging="360"/>
      </w:pPr>
      <w:rPr>
        <w:rFonts w:ascii="Courier New" w:hAnsi="Courier New" w:cs="Courier New" w:hint="default"/>
      </w:rPr>
    </w:lvl>
    <w:lvl w:ilvl="5" w:tplc="040B0005" w:tentative="1">
      <w:start w:val="1"/>
      <w:numFmt w:val="bullet"/>
      <w:lvlText w:val=""/>
      <w:lvlJc w:val="left"/>
      <w:pPr>
        <w:ind w:left="2880" w:hanging="360"/>
      </w:pPr>
      <w:rPr>
        <w:rFonts w:ascii="Wingdings" w:hAnsi="Wingdings" w:hint="default"/>
      </w:rPr>
    </w:lvl>
    <w:lvl w:ilvl="6" w:tplc="040B0001" w:tentative="1">
      <w:start w:val="1"/>
      <w:numFmt w:val="bullet"/>
      <w:lvlText w:val=""/>
      <w:lvlJc w:val="left"/>
      <w:pPr>
        <w:ind w:left="3600" w:hanging="360"/>
      </w:pPr>
      <w:rPr>
        <w:rFonts w:ascii="Symbol" w:hAnsi="Symbol" w:hint="default"/>
      </w:rPr>
    </w:lvl>
    <w:lvl w:ilvl="7" w:tplc="040B0003" w:tentative="1">
      <w:start w:val="1"/>
      <w:numFmt w:val="bullet"/>
      <w:lvlText w:val="o"/>
      <w:lvlJc w:val="left"/>
      <w:pPr>
        <w:ind w:left="4320" w:hanging="360"/>
      </w:pPr>
      <w:rPr>
        <w:rFonts w:ascii="Courier New" w:hAnsi="Courier New" w:cs="Courier New" w:hint="default"/>
      </w:rPr>
    </w:lvl>
    <w:lvl w:ilvl="8" w:tplc="040B0005" w:tentative="1">
      <w:start w:val="1"/>
      <w:numFmt w:val="bullet"/>
      <w:lvlText w:val=""/>
      <w:lvlJc w:val="left"/>
      <w:pPr>
        <w:ind w:left="5040" w:hanging="360"/>
      </w:pPr>
      <w:rPr>
        <w:rFonts w:ascii="Wingdings" w:hAnsi="Wingdings" w:hint="default"/>
      </w:rPr>
    </w:lvl>
  </w:abstractNum>
  <w:abstractNum w:abstractNumId="31" w15:restartNumberingAfterBreak="0">
    <w:nsid w:val="505A5988"/>
    <w:multiLevelType w:val="hybridMultilevel"/>
    <w:tmpl w:val="A3009E74"/>
    <w:lvl w:ilvl="0" w:tplc="F42A7F78">
      <w:start w:val="1"/>
      <w:numFmt w:val="bullet"/>
      <w:lvlText w:val=""/>
      <w:lvlJc w:val="left"/>
      <w:pPr>
        <w:ind w:left="180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0633C84"/>
    <w:multiLevelType w:val="multilevel"/>
    <w:tmpl w:val="961AE582"/>
    <w:lvl w:ilvl="0">
      <w:start w:val="3"/>
      <w:numFmt w:val="decimal"/>
      <w:lvlText w:val="%1"/>
      <w:lvlJc w:val="left"/>
      <w:pPr>
        <w:ind w:left="528" w:hanging="52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1C54921"/>
    <w:multiLevelType w:val="hybridMultilevel"/>
    <w:tmpl w:val="FA4E29D2"/>
    <w:lvl w:ilvl="0" w:tplc="DAFED8DA">
      <w:start w:val="1"/>
      <w:numFmt w:val="bullet"/>
      <w:lvlText w:val=""/>
      <w:lvlJc w:val="left"/>
      <w:pPr>
        <w:ind w:left="360" w:hanging="360"/>
      </w:pPr>
      <w:rPr>
        <w:rFonts w:ascii="Symbol" w:hAnsi="Symbol" w:hint="default"/>
        <w:color w:val="ED7D31" w:themeColor="accent2"/>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52A83709"/>
    <w:multiLevelType w:val="hybridMultilevel"/>
    <w:tmpl w:val="792054E6"/>
    <w:lvl w:ilvl="0" w:tplc="C7F23E3C">
      <w:start w:val="1"/>
      <w:numFmt w:val="bullet"/>
      <w:lvlText w:val=""/>
      <w:lvlJc w:val="left"/>
      <w:pPr>
        <w:ind w:left="720" w:hanging="360"/>
      </w:pPr>
      <w:rPr>
        <w:rFonts w:ascii="Symbol" w:hAnsi="Symbol" w:hint="default"/>
      </w:rPr>
    </w:lvl>
    <w:lvl w:ilvl="1" w:tplc="4C94383A">
      <w:start w:val="1"/>
      <w:numFmt w:val="bullet"/>
      <w:lvlText w:val=""/>
      <w:lvlJc w:val="left"/>
      <w:pPr>
        <w:ind w:left="1440" w:hanging="360"/>
      </w:pPr>
      <w:rPr>
        <w:rFonts w:ascii="Symbol" w:hAnsi="Symbol" w:hint="default"/>
        <w:color w:val="auto"/>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35" w15:restartNumberingAfterBreak="0">
    <w:nsid w:val="5648587E"/>
    <w:multiLevelType w:val="hybridMultilevel"/>
    <w:tmpl w:val="88C2023C"/>
    <w:lvl w:ilvl="0" w:tplc="F864D27E">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6" w15:restartNumberingAfterBreak="0">
    <w:nsid w:val="56BE0F93"/>
    <w:multiLevelType w:val="hybridMultilevel"/>
    <w:tmpl w:val="6EC04D7E"/>
    <w:lvl w:ilvl="0" w:tplc="28FA8336">
      <w:start w:val="1"/>
      <w:numFmt w:val="bullet"/>
      <w:lvlText w:val=""/>
      <w:lvlJc w:val="left"/>
      <w:pPr>
        <w:ind w:left="1800" w:hanging="360"/>
      </w:pPr>
      <w:rPr>
        <w:rFonts w:ascii="Symbol" w:hAnsi="Symbol" w:hint="default"/>
        <w:color w:val="ED7D31" w:themeColor="accent2"/>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7" w15:restartNumberingAfterBreak="0">
    <w:nsid w:val="5AC50178"/>
    <w:multiLevelType w:val="hybridMultilevel"/>
    <w:tmpl w:val="4352FA94"/>
    <w:lvl w:ilvl="0" w:tplc="91A02644">
      <w:start w:val="1"/>
      <w:numFmt w:val="bullet"/>
      <w:lvlText w:val=""/>
      <w:lvlJc w:val="left"/>
      <w:pPr>
        <w:ind w:left="180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5F132BC8"/>
    <w:multiLevelType w:val="hybridMultilevel"/>
    <w:tmpl w:val="160080CA"/>
    <w:lvl w:ilvl="0" w:tplc="3B8A9A56">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0" w:hanging="360"/>
      </w:pPr>
      <w:rPr>
        <w:rFonts w:ascii="Courier New" w:hAnsi="Courier New" w:cs="Courier New" w:hint="default"/>
      </w:rPr>
    </w:lvl>
    <w:lvl w:ilvl="2" w:tplc="040B0005" w:tentative="1">
      <w:start w:val="1"/>
      <w:numFmt w:val="bullet"/>
      <w:lvlText w:val=""/>
      <w:lvlJc w:val="left"/>
      <w:pPr>
        <w:ind w:left="720" w:hanging="360"/>
      </w:pPr>
      <w:rPr>
        <w:rFonts w:ascii="Wingdings" w:hAnsi="Wingdings" w:hint="default"/>
      </w:rPr>
    </w:lvl>
    <w:lvl w:ilvl="3" w:tplc="040B0001" w:tentative="1">
      <w:start w:val="1"/>
      <w:numFmt w:val="bullet"/>
      <w:lvlText w:val=""/>
      <w:lvlJc w:val="left"/>
      <w:pPr>
        <w:ind w:left="1440" w:hanging="360"/>
      </w:pPr>
      <w:rPr>
        <w:rFonts w:ascii="Symbol" w:hAnsi="Symbol" w:hint="default"/>
      </w:rPr>
    </w:lvl>
    <w:lvl w:ilvl="4" w:tplc="040B0003" w:tentative="1">
      <w:start w:val="1"/>
      <w:numFmt w:val="bullet"/>
      <w:lvlText w:val="o"/>
      <w:lvlJc w:val="left"/>
      <w:pPr>
        <w:ind w:left="2160" w:hanging="360"/>
      </w:pPr>
      <w:rPr>
        <w:rFonts w:ascii="Courier New" w:hAnsi="Courier New" w:cs="Courier New" w:hint="default"/>
      </w:rPr>
    </w:lvl>
    <w:lvl w:ilvl="5" w:tplc="040B0005" w:tentative="1">
      <w:start w:val="1"/>
      <w:numFmt w:val="bullet"/>
      <w:lvlText w:val=""/>
      <w:lvlJc w:val="left"/>
      <w:pPr>
        <w:ind w:left="2880" w:hanging="360"/>
      </w:pPr>
      <w:rPr>
        <w:rFonts w:ascii="Wingdings" w:hAnsi="Wingdings" w:hint="default"/>
      </w:rPr>
    </w:lvl>
    <w:lvl w:ilvl="6" w:tplc="040B0001" w:tentative="1">
      <w:start w:val="1"/>
      <w:numFmt w:val="bullet"/>
      <w:lvlText w:val=""/>
      <w:lvlJc w:val="left"/>
      <w:pPr>
        <w:ind w:left="3600" w:hanging="360"/>
      </w:pPr>
      <w:rPr>
        <w:rFonts w:ascii="Symbol" w:hAnsi="Symbol" w:hint="default"/>
      </w:rPr>
    </w:lvl>
    <w:lvl w:ilvl="7" w:tplc="040B0003" w:tentative="1">
      <w:start w:val="1"/>
      <w:numFmt w:val="bullet"/>
      <w:lvlText w:val="o"/>
      <w:lvlJc w:val="left"/>
      <w:pPr>
        <w:ind w:left="4320" w:hanging="360"/>
      </w:pPr>
      <w:rPr>
        <w:rFonts w:ascii="Courier New" w:hAnsi="Courier New" w:cs="Courier New" w:hint="default"/>
      </w:rPr>
    </w:lvl>
    <w:lvl w:ilvl="8" w:tplc="040B0005" w:tentative="1">
      <w:start w:val="1"/>
      <w:numFmt w:val="bullet"/>
      <w:lvlText w:val=""/>
      <w:lvlJc w:val="left"/>
      <w:pPr>
        <w:ind w:left="5040" w:hanging="360"/>
      </w:pPr>
      <w:rPr>
        <w:rFonts w:ascii="Wingdings" w:hAnsi="Wingdings" w:hint="default"/>
      </w:rPr>
    </w:lvl>
  </w:abstractNum>
  <w:abstractNum w:abstractNumId="39" w15:restartNumberingAfterBreak="0">
    <w:nsid w:val="5FBD212B"/>
    <w:multiLevelType w:val="hybridMultilevel"/>
    <w:tmpl w:val="37B469A0"/>
    <w:lvl w:ilvl="0" w:tplc="819481E0">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4DC25FC"/>
    <w:multiLevelType w:val="hybridMultilevel"/>
    <w:tmpl w:val="113CAA16"/>
    <w:lvl w:ilvl="0" w:tplc="94285D54">
      <w:start w:val="1"/>
      <w:numFmt w:val="bullet"/>
      <w:lvlText w:val=""/>
      <w:lvlJc w:val="left"/>
      <w:pPr>
        <w:ind w:left="720" w:hanging="360"/>
      </w:pPr>
      <w:rPr>
        <w:rFonts w:ascii="Symbol" w:hAnsi="Symbol" w:hint="default"/>
        <w:color w:val="E65D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5036606"/>
    <w:multiLevelType w:val="hybridMultilevel"/>
    <w:tmpl w:val="A02EA53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D">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58852B5"/>
    <w:multiLevelType w:val="hybridMultilevel"/>
    <w:tmpl w:val="CA04787E"/>
    <w:lvl w:ilvl="0" w:tplc="F954D522">
      <w:start w:val="1"/>
      <w:numFmt w:val="bullet"/>
      <w:lvlText w:val=""/>
      <w:lvlJc w:val="left"/>
      <w:pPr>
        <w:ind w:left="360" w:hanging="360"/>
      </w:pPr>
      <w:rPr>
        <w:rFonts w:ascii="Symbol" w:hAnsi="Symbol" w:hint="default"/>
        <w:color w:val="E65D00"/>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3" w15:restartNumberingAfterBreak="0">
    <w:nsid w:val="693F769E"/>
    <w:multiLevelType w:val="hybridMultilevel"/>
    <w:tmpl w:val="278EB5CE"/>
    <w:lvl w:ilvl="0" w:tplc="2FDEBE2C">
      <w:start w:val="1"/>
      <w:numFmt w:val="bullet"/>
      <w:lvlText w:val=""/>
      <w:lvlJc w:val="left"/>
      <w:pPr>
        <w:ind w:left="927" w:hanging="360"/>
      </w:pPr>
      <w:rPr>
        <w:rFonts w:ascii="Symbol" w:hAnsi="Symbol" w:hint="default"/>
        <w:color w:val="auto"/>
      </w:rPr>
    </w:lvl>
    <w:lvl w:ilvl="1" w:tplc="81A04832">
      <w:start w:val="1"/>
      <w:numFmt w:val="bullet"/>
      <w:lvlText w:val=""/>
      <w:lvlJc w:val="left"/>
      <w:pPr>
        <w:ind w:left="360" w:hanging="360"/>
      </w:pPr>
      <w:rPr>
        <w:rFonts w:ascii="Symbol" w:hAnsi="Symbol" w:hint="default"/>
        <w:color w:val="ED7D31" w:themeColor="accent2"/>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44" w15:restartNumberingAfterBreak="0">
    <w:nsid w:val="6E0D36F2"/>
    <w:multiLevelType w:val="hybridMultilevel"/>
    <w:tmpl w:val="D43A2E58"/>
    <w:lvl w:ilvl="0" w:tplc="040B0001">
      <w:start w:val="1"/>
      <w:numFmt w:val="bullet"/>
      <w:lvlText w:val=""/>
      <w:lvlJc w:val="left"/>
      <w:pPr>
        <w:ind w:left="-63" w:hanging="360"/>
      </w:pPr>
      <w:rPr>
        <w:rFonts w:ascii="Symbol" w:hAnsi="Symbol" w:hint="default"/>
      </w:rPr>
    </w:lvl>
    <w:lvl w:ilvl="1" w:tplc="040B0003">
      <w:start w:val="1"/>
      <w:numFmt w:val="bullet"/>
      <w:lvlText w:val="o"/>
      <w:lvlJc w:val="left"/>
      <w:pPr>
        <w:ind w:left="657" w:hanging="360"/>
      </w:pPr>
      <w:rPr>
        <w:rFonts w:ascii="Courier New" w:hAnsi="Courier New" w:cs="Courier New" w:hint="default"/>
      </w:rPr>
    </w:lvl>
    <w:lvl w:ilvl="2" w:tplc="819481E0">
      <w:start w:val="1"/>
      <w:numFmt w:val="bullet"/>
      <w:lvlText w:val=""/>
      <w:lvlJc w:val="left"/>
      <w:pPr>
        <w:ind w:left="720" w:hanging="360"/>
      </w:pPr>
      <w:rPr>
        <w:rFonts w:ascii="Symbol" w:hAnsi="Symbol" w:hint="default"/>
        <w:color w:val="ED7D31" w:themeColor="accent2"/>
      </w:rPr>
    </w:lvl>
    <w:lvl w:ilvl="3" w:tplc="040B0001">
      <w:start w:val="1"/>
      <w:numFmt w:val="bullet"/>
      <w:lvlText w:val=""/>
      <w:lvlJc w:val="left"/>
      <w:pPr>
        <w:ind w:left="2097" w:hanging="360"/>
      </w:pPr>
      <w:rPr>
        <w:rFonts w:ascii="Symbol" w:hAnsi="Symbol" w:hint="default"/>
      </w:rPr>
    </w:lvl>
    <w:lvl w:ilvl="4" w:tplc="040B0003" w:tentative="1">
      <w:start w:val="1"/>
      <w:numFmt w:val="bullet"/>
      <w:lvlText w:val="o"/>
      <w:lvlJc w:val="left"/>
      <w:pPr>
        <w:ind w:left="2817" w:hanging="360"/>
      </w:pPr>
      <w:rPr>
        <w:rFonts w:ascii="Courier New" w:hAnsi="Courier New" w:cs="Courier New" w:hint="default"/>
      </w:rPr>
    </w:lvl>
    <w:lvl w:ilvl="5" w:tplc="040B0005" w:tentative="1">
      <w:start w:val="1"/>
      <w:numFmt w:val="bullet"/>
      <w:lvlText w:val=""/>
      <w:lvlJc w:val="left"/>
      <w:pPr>
        <w:ind w:left="3537" w:hanging="360"/>
      </w:pPr>
      <w:rPr>
        <w:rFonts w:ascii="Wingdings" w:hAnsi="Wingdings" w:hint="default"/>
      </w:rPr>
    </w:lvl>
    <w:lvl w:ilvl="6" w:tplc="040B0001" w:tentative="1">
      <w:start w:val="1"/>
      <w:numFmt w:val="bullet"/>
      <w:lvlText w:val=""/>
      <w:lvlJc w:val="left"/>
      <w:pPr>
        <w:ind w:left="4257" w:hanging="360"/>
      </w:pPr>
      <w:rPr>
        <w:rFonts w:ascii="Symbol" w:hAnsi="Symbol" w:hint="default"/>
      </w:rPr>
    </w:lvl>
    <w:lvl w:ilvl="7" w:tplc="040B0003" w:tentative="1">
      <w:start w:val="1"/>
      <w:numFmt w:val="bullet"/>
      <w:lvlText w:val="o"/>
      <w:lvlJc w:val="left"/>
      <w:pPr>
        <w:ind w:left="4977" w:hanging="360"/>
      </w:pPr>
      <w:rPr>
        <w:rFonts w:ascii="Courier New" w:hAnsi="Courier New" w:cs="Courier New" w:hint="default"/>
      </w:rPr>
    </w:lvl>
    <w:lvl w:ilvl="8" w:tplc="040B0005" w:tentative="1">
      <w:start w:val="1"/>
      <w:numFmt w:val="bullet"/>
      <w:lvlText w:val=""/>
      <w:lvlJc w:val="left"/>
      <w:pPr>
        <w:ind w:left="5697" w:hanging="360"/>
      </w:pPr>
      <w:rPr>
        <w:rFonts w:ascii="Wingdings" w:hAnsi="Wingdings" w:hint="default"/>
      </w:rPr>
    </w:lvl>
  </w:abstractNum>
  <w:abstractNum w:abstractNumId="45" w15:restartNumberingAfterBreak="0">
    <w:nsid w:val="72A327ED"/>
    <w:multiLevelType w:val="hybridMultilevel"/>
    <w:tmpl w:val="4EB60F7A"/>
    <w:lvl w:ilvl="0" w:tplc="1E341CC8">
      <w:start w:val="1"/>
      <w:numFmt w:val="bullet"/>
      <w:lvlText w:val=""/>
      <w:lvlJc w:val="left"/>
      <w:pPr>
        <w:ind w:left="360" w:hanging="360"/>
      </w:pPr>
      <w:rPr>
        <w:rFonts w:ascii="Symbol" w:hAnsi="Symbol" w:hint="default"/>
        <w:color w:val="ED7D31" w:themeColor="accent2"/>
      </w:rPr>
    </w:lvl>
    <w:lvl w:ilvl="1" w:tplc="040B0003" w:tentative="1">
      <w:start w:val="1"/>
      <w:numFmt w:val="bullet"/>
      <w:lvlText w:val="o"/>
      <w:lvlJc w:val="left"/>
      <w:pPr>
        <w:ind w:left="0" w:hanging="360"/>
      </w:pPr>
      <w:rPr>
        <w:rFonts w:ascii="Courier New" w:hAnsi="Courier New" w:cs="Courier New" w:hint="default"/>
      </w:rPr>
    </w:lvl>
    <w:lvl w:ilvl="2" w:tplc="040B0005" w:tentative="1">
      <w:start w:val="1"/>
      <w:numFmt w:val="bullet"/>
      <w:lvlText w:val=""/>
      <w:lvlJc w:val="left"/>
      <w:pPr>
        <w:ind w:left="720" w:hanging="360"/>
      </w:pPr>
      <w:rPr>
        <w:rFonts w:ascii="Wingdings" w:hAnsi="Wingdings" w:hint="default"/>
      </w:rPr>
    </w:lvl>
    <w:lvl w:ilvl="3" w:tplc="040B0001" w:tentative="1">
      <w:start w:val="1"/>
      <w:numFmt w:val="bullet"/>
      <w:lvlText w:val=""/>
      <w:lvlJc w:val="left"/>
      <w:pPr>
        <w:ind w:left="1440" w:hanging="360"/>
      </w:pPr>
      <w:rPr>
        <w:rFonts w:ascii="Symbol" w:hAnsi="Symbol" w:hint="default"/>
      </w:rPr>
    </w:lvl>
    <w:lvl w:ilvl="4" w:tplc="040B0003" w:tentative="1">
      <w:start w:val="1"/>
      <w:numFmt w:val="bullet"/>
      <w:lvlText w:val="o"/>
      <w:lvlJc w:val="left"/>
      <w:pPr>
        <w:ind w:left="2160" w:hanging="360"/>
      </w:pPr>
      <w:rPr>
        <w:rFonts w:ascii="Courier New" w:hAnsi="Courier New" w:cs="Courier New" w:hint="default"/>
      </w:rPr>
    </w:lvl>
    <w:lvl w:ilvl="5" w:tplc="040B0005" w:tentative="1">
      <w:start w:val="1"/>
      <w:numFmt w:val="bullet"/>
      <w:lvlText w:val=""/>
      <w:lvlJc w:val="left"/>
      <w:pPr>
        <w:ind w:left="2880" w:hanging="360"/>
      </w:pPr>
      <w:rPr>
        <w:rFonts w:ascii="Wingdings" w:hAnsi="Wingdings" w:hint="default"/>
      </w:rPr>
    </w:lvl>
    <w:lvl w:ilvl="6" w:tplc="040B0001" w:tentative="1">
      <w:start w:val="1"/>
      <w:numFmt w:val="bullet"/>
      <w:lvlText w:val=""/>
      <w:lvlJc w:val="left"/>
      <w:pPr>
        <w:ind w:left="3600" w:hanging="360"/>
      </w:pPr>
      <w:rPr>
        <w:rFonts w:ascii="Symbol" w:hAnsi="Symbol" w:hint="default"/>
      </w:rPr>
    </w:lvl>
    <w:lvl w:ilvl="7" w:tplc="040B0003" w:tentative="1">
      <w:start w:val="1"/>
      <w:numFmt w:val="bullet"/>
      <w:lvlText w:val="o"/>
      <w:lvlJc w:val="left"/>
      <w:pPr>
        <w:ind w:left="4320" w:hanging="360"/>
      </w:pPr>
      <w:rPr>
        <w:rFonts w:ascii="Courier New" w:hAnsi="Courier New" w:cs="Courier New" w:hint="default"/>
      </w:rPr>
    </w:lvl>
    <w:lvl w:ilvl="8" w:tplc="040B0005" w:tentative="1">
      <w:start w:val="1"/>
      <w:numFmt w:val="bullet"/>
      <w:lvlText w:val=""/>
      <w:lvlJc w:val="left"/>
      <w:pPr>
        <w:ind w:left="5040" w:hanging="360"/>
      </w:pPr>
      <w:rPr>
        <w:rFonts w:ascii="Wingdings" w:hAnsi="Wingdings" w:hint="default"/>
      </w:rPr>
    </w:lvl>
  </w:abstractNum>
  <w:abstractNum w:abstractNumId="46" w15:restartNumberingAfterBreak="0">
    <w:nsid w:val="73E9716E"/>
    <w:multiLevelType w:val="multilevel"/>
    <w:tmpl w:val="C97AF1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7" w15:restartNumberingAfterBreak="0">
    <w:nsid w:val="770543F1"/>
    <w:multiLevelType w:val="hybridMultilevel"/>
    <w:tmpl w:val="F59E38AE"/>
    <w:lvl w:ilvl="0" w:tplc="E66686BA">
      <w:start w:val="1"/>
      <w:numFmt w:val="bullet"/>
      <w:lvlText w:val=""/>
      <w:lvlJc w:val="left"/>
      <w:pPr>
        <w:ind w:left="720" w:hanging="360"/>
      </w:pPr>
      <w:rPr>
        <w:rFonts w:ascii="Symbol" w:hAnsi="Symbol" w:hint="default"/>
        <w:color w:val="ED7D31"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7EF50E5"/>
    <w:multiLevelType w:val="hybridMultilevel"/>
    <w:tmpl w:val="259C285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83027DD"/>
    <w:multiLevelType w:val="hybridMultilevel"/>
    <w:tmpl w:val="B07E6F4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0" w15:restartNumberingAfterBreak="0">
    <w:nsid w:val="78BB7874"/>
    <w:multiLevelType w:val="hybridMultilevel"/>
    <w:tmpl w:val="A7829EAE"/>
    <w:lvl w:ilvl="0" w:tplc="0152FACA">
      <w:start w:val="1"/>
      <w:numFmt w:val="bullet"/>
      <w:lvlText w:val=""/>
      <w:lvlJc w:val="left"/>
      <w:pPr>
        <w:ind w:left="1800" w:hanging="360"/>
      </w:pPr>
      <w:rPr>
        <w:rFonts w:ascii="Symbol" w:hAnsi="Symbol" w:hint="default"/>
        <w:color w:val="ED7D31" w:themeColor="accent2"/>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796C6CF2"/>
    <w:multiLevelType w:val="multilevel"/>
    <w:tmpl w:val="4FF6E15A"/>
    <w:lvl w:ilvl="0">
      <w:start w:val="3"/>
      <w:numFmt w:val="bullet"/>
      <w:lvlText w:val="-"/>
      <w:lvlJc w:val="left"/>
      <w:pPr>
        <w:tabs>
          <w:tab w:val="num" w:pos="360"/>
        </w:tabs>
        <w:ind w:left="360" w:hanging="360"/>
      </w:pPr>
      <w:rPr>
        <w:rFonts w:ascii="Georgia" w:eastAsia="Times New Roman" w:hAnsi="Georgia" w:cs="Arial" w:hint="default"/>
      </w:rPr>
    </w:lvl>
    <w:lvl w:ilvl="1">
      <w:start w:val="1"/>
      <w:numFmt w:val="bullet"/>
      <w:lvlText w:val="o"/>
      <w:lvlJc w:val="left"/>
      <w:pPr>
        <w:tabs>
          <w:tab w:val="num" w:pos="1080"/>
        </w:tabs>
        <w:ind w:left="1080" w:hanging="360"/>
      </w:pPr>
      <w:rPr>
        <w:rFonts w:ascii="Courier New" w:hAnsi="Courier New" w:hint="default"/>
        <w:sz w:val="20"/>
      </w:rPr>
    </w:lvl>
    <w:lvl w:ilvl="2">
      <w:start w:val="3"/>
      <w:numFmt w:val="bullet"/>
      <w:lvlText w:val="-"/>
      <w:lvlJc w:val="left"/>
      <w:pPr>
        <w:ind w:left="1800" w:hanging="360"/>
      </w:pPr>
      <w:rPr>
        <w:rFonts w:ascii="Georgia" w:eastAsia="Times New Roman" w:hAnsi="Georgia"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7BA36C88"/>
    <w:multiLevelType w:val="hybridMultilevel"/>
    <w:tmpl w:val="CE427144"/>
    <w:lvl w:ilvl="0" w:tplc="B41E8ABA">
      <w:start w:val="1"/>
      <w:numFmt w:val="bullet"/>
      <w:lvlText w:val=""/>
      <w:lvlJc w:val="left"/>
      <w:pPr>
        <w:ind w:left="360" w:hanging="360"/>
      </w:pPr>
      <w:rPr>
        <w:rFonts w:ascii="Symbol" w:hAnsi="Symbol" w:hint="default"/>
        <w:color w:val="E65D00"/>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87720269">
    <w:abstractNumId w:val="20"/>
  </w:num>
  <w:num w:numId="2" w16cid:durableId="1013803564">
    <w:abstractNumId w:val="5"/>
  </w:num>
  <w:num w:numId="3" w16cid:durableId="919753382">
    <w:abstractNumId w:val="48"/>
  </w:num>
  <w:num w:numId="4" w16cid:durableId="974142192">
    <w:abstractNumId w:val="11"/>
  </w:num>
  <w:num w:numId="5" w16cid:durableId="1943683499">
    <w:abstractNumId w:val="41"/>
  </w:num>
  <w:num w:numId="6" w16cid:durableId="1214076220">
    <w:abstractNumId w:val="25"/>
  </w:num>
  <w:num w:numId="7" w16cid:durableId="904223177">
    <w:abstractNumId w:val="34"/>
  </w:num>
  <w:num w:numId="8" w16cid:durableId="407457291">
    <w:abstractNumId w:val="7"/>
  </w:num>
  <w:num w:numId="9" w16cid:durableId="807555227">
    <w:abstractNumId w:val="44"/>
  </w:num>
  <w:num w:numId="10" w16cid:durableId="245113678">
    <w:abstractNumId w:val="43"/>
  </w:num>
  <w:num w:numId="11" w16cid:durableId="1303998804">
    <w:abstractNumId w:val="3"/>
  </w:num>
  <w:num w:numId="12" w16cid:durableId="1477186321">
    <w:abstractNumId w:val="26"/>
  </w:num>
  <w:num w:numId="13" w16cid:durableId="1351566744">
    <w:abstractNumId w:val="6"/>
  </w:num>
  <w:num w:numId="14" w16cid:durableId="1868908090">
    <w:abstractNumId w:val="16"/>
  </w:num>
  <w:num w:numId="15" w16cid:durableId="1059938999">
    <w:abstractNumId w:val="27"/>
  </w:num>
  <w:num w:numId="16" w16cid:durableId="411120036">
    <w:abstractNumId w:val="46"/>
  </w:num>
  <w:num w:numId="17" w16cid:durableId="1898466644">
    <w:abstractNumId w:val="36"/>
  </w:num>
  <w:num w:numId="18" w16cid:durableId="2058308617">
    <w:abstractNumId w:val="30"/>
  </w:num>
  <w:num w:numId="19" w16cid:durableId="1215502995">
    <w:abstractNumId w:val="18"/>
  </w:num>
  <w:num w:numId="20" w16cid:durableId="2047560297">
    <w:abstractNumId w:val="38"/>
  </w:num>
  <w:num w:numId="21" w16cid:durableId="1497644882">
    <w:abstractNumId w:val="45"/>
  </w:num>
  <w:num w:numId="22" w16cid:durableId="104691333">
    <w:abstractNumId w:val="1"/>
  </w:num>
  <w:num w:numId="23" w16cid:durableId="907962336">
    <w:abstractNumId w:val="37"/>
  </w:num>
  <w:num w:numId="24" w16cid:durableId="72243826">
    <w:abstractNumId w:val="4"/>
  </w:num>
  <w:num w:numId="25" w16cid:durableId="610631399">
    <w:abstractNumId w:val="14"/>
  </w:num>
  <w:num w:numId="26" w16cid:durableId="871111345">
    <w:abstractNumId w:val="19"/>
  </w:num>
  <w:num w:numId="27" w16cid:durableId="1016924902">
    <w:abstractNumId w:val="31"/>
  </w:num>
  <w:num w:numId="28" w16cid:durableId="463622069">
    <w:abstractNumId w:val="12"/>
  </w:num>
  <w:num w:numId="29" w16cid:durableId="2092657925">
    <w:abstractNumId w:val="17"/>
  </w:num>
  <w:num w:numId="30" w16cid:durableId="1333798907">
    <w:abstractNumId w:val="50"/>
  </w:num>
  <w:num w:numId="31" w16cid:durableId="2103409012">
    <w:abstractNumId w:val="10"/>
  </w:num>
  <w:num w:numId="32" w16cid:durableId="747533152">
    <w:abstractNumId w:val="0"/>
  </w:num>
  <w:num w:numId="33" w16cid:durableId="437720594">
    <w:abstractNumId w:val="49"/>
  </w:num>
  <w:num w:numId="34" w16cid:durableId="1143813717">
    <w:abstractNumId w:val="9"/>
  </w:num>
  <w:num w:numId="35" w16cid:durableId="1695111024">
    <w:abstractNumId w:val="13"/>
  </w:num>
  <w:num w:numId="36" w16cid:durableId="1406302661">
    <w:abstractNumId w:val="24"/>
  </w:num>
  <w:num w:numId="37" w16cid:durableId="46346249">
    <w:abstractNumId w:val="52"/>
  </w:num>
  <w:num w:numId="38" w16cid:durableId="319964467">
    <w:abstractNumId w:val="47"/>
  </w:num>
  <w:num w:numId="39" w16cid:durableId="1051197902">
    <w:abstractNumId w:val="40"/>
  </w:num>
  <w:num w:numId="40" w16cid:durableId="1194077040">
    <w:abstractNumId w:val="33"/>
  </w:num>
  <w:num w:numId="41" w16cid:durableId="1368410052">
    <w:abstractNumId w:val="15"/>
  </w:num>
  <w:num w:numId="42" w16cid:durableId="1990937947">
    <w:abstractNumId w:val="35"/>
  </w:num>
  <w:num w:numId="43" w16cid:durableId="17392488">
    <w:abstractNumId w:val="21"/>
  </w:num>
  <w:num w:numId="44" w16cid:durableId="1354455531">
    <w:abstractNumId w:val="29"/>
  </w:num>
  <w:num w:numId="45" w16cid:durableId="928082729">
    <w:abstractNumId w:val="39"/>
  </w:num>
  <w:num w:numId="46" w16cid:durableId="130482492">
    <w:abstractNumId w:val="2"/>
  </w:num>
  <w:num w:numId="47" w16cid:durableId="706952687">
    <w:abstractNumId w:val="23"/>
  </w:num>
  <w:num w:numId="48" w16cid:durableId="271473027">
    <w:abstractNumId w:val="28"/>
  </w:num>
  <w:num w:numId="49" w16cid:durableId="962618192">
    <w:abstractNumId w:val="32"/>
  </w:num>
  <w:num w:numId="50" w16cid:durableId="503665635">
    <w:abstractNumId w:val="42"/>
  </w:num>
  <w:num w:numId="51" w16cid:durableId="1681738966">
    <w:abstractNumId w:val="8"/>
  </w:num>
  <w:num w:numId="52" w16cid:durableId="266079016">
    <w:abstractNumId w:val="22"/>
  </w:num>
  <w:num w:numId="53" w16cid:durableId="260799585">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i-FI" w:vendorID="64" w:dllVersion="6" w:nlCheck="1" w:checkStyle="0"/>
  <w:activeWritingStyle w:appName="MSWord" w:lang="en-US"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1F46"/>
    <w:rsid w:val="0000646E"/>
    <w:rsid w:val="00006E0C"/>
    <w:rsid w:val="00012865"/>
    <w:rsid w:val="00012FFE"/>
    <w:rsid w:val="00014D4C"/>
    <w:rsid w:val="00016FB7"/>
    <w:rsid w:val="000176C3"/>
    <w:rsid w:val="0002065D"/>
    <w:rsid w:val="00020F82"/>
    <w:rsid w:val="00022047"/>
    <w:rsid w:val="000239FE"/>
    <w:rsid w:val="000245C3"/>
    <w:rsid w:val="00030AD3"/>
    <w:rsid w:val="000348C8"/>
    <w:rsid w:val="00034C4F"/>
    <w:rsid w:val="00035645"/>
    <w:rsid w:val="0003595B"/>
    <w:rsid w:val="00035E85"/>
    <w:rsid w:val="00036E2C"/>
    <w:rsid w:val="00046769"/>
    <w:rsid w:val="000500FE"/>
    <w:rsid w:val="000502A6"/>
    <w:rsid w:val="00051F8E"/>
    <w:rsid w:val="000560E3"/>
    <w:rsid w:val="00060A5C"/>
    <w:rsid w:val="0006325A"/>
    <w:rsid w:val="00064895"/>
    <w:rsid w:val="00066444"/>
    <w:rsid w:val="00072507"/>
    <w:rsid w:val="0007351D"/>
    <w:rsid w:val="00075C8C"/>
    <w:rsid w:val="00081723"/>
    <w:rsid w:val="000848CE"/>
    <w:rsid w:val="0008545B"/>
    <w:rsid w:val="000863B2"/>
    <w:rsid w:val="000900FC"/>
    <w:rsid w:val="0009010C"/>
    <w:rsid w:val="00091324"/>
    <w:rsid w:val="00091D5B"/>
    <w:rsid w:val="000955DF"/>
    <w:rsid w:val="000B1405"/>
    <w:rsid w:val="000B1541"/>
    <w:rsid w:val="000B65C2"/>
    <w:rsid w:val="000B6B85"/>
    <w:rsid w:val="000B7643"/>
    <w:rsid w:val="000B9319"/>
    <w:rsid w:val="000D1B93"/>
    <w:rsid w:val="000D36CD"/>
    <w:rsid w:val="000D4B96"/>
    <w:rsid w:val="000D4B9E"/>
    <w:rsid w:val="000D6457"/>
    <w:rsid w:val="000E1EC9"/>
    <w:rsid w:val="000E2AD1"/>
    <w:rsid w:val="000E2D8D"/>
    <w:rsid w:val="000E49DA"/>
    <w:rsid w:val="000E5502"/>
    <w:rsid w:val="000E55DE"/>
    <w:rsid w:val="000F605D"/>
    <w:rsid w:val="000F6FD8"/>
    <w:rsid w:val="0010029E"/>
    <w:rsid w:val="0010733F"/>
    <w:rsid w:val="0011099B"/>
    <w:rsid w:val="0011200C"/>
    <w:rsid w:val="00115126"/>
    <w:rsid w:val="00117B49"/>
    <w:rsid w:val="00125BD8"/>
    <w:rsid w:val="00131DCB"/>
    <w:rsid w:val="00134F10"/>
    <w:rsid w:val="00141D43"/>
    <w:rsid w:val="001426DF"/>
    <w:rsid w:val="00143035"/>
    <w:rsid w:val="0014497D"/>
    <w:rsid w:val="00145572"/>
    <w:rsid w:val="001455E7"/>
    <w:rsid w:val="001459DE"/>
    <w:rsid w:val="0014703C"/>
    <w:rsid w:val="001521E5"/>
    <w:rsid w:val="00156405"/>
    <w:rsid w:val="001679C8"/>
    <w:rsid w:val="00171110"/>
    <w:rsid w:val="0017186D"/>
    <w:rsid w:val="00172A9D"/>
    <w:rsid w:val="00172F37"/>
    <w:rsid w:val="001801C6"/>
    <w:rsid w:val="001817ED"/>
    <w:rsid w:val="00181F2F"/>
    <w:rsid w:val="001820EF"/>
    <w:rsid w:val="00184644"/>
    <w:rsid w:val="00190307"/>
    <w:rsid w:val="00196269"/>
    <w:rsid w:val="001A403B"/>
    <w:rsid w:val="001A566E"/>
    <w:rsid w:val="001A5829"/>
    <w:rsid w:val="001B3C64"/>
    <w:rsid w:val="001B7C52"/>
    <w:rsid w:val="001C14E0"/>
    <w:rsid w:val="001D34F1"/>
    <w:rsid w:val="001D4CE8"/>
    <w:rsid w:val="001D4E22"/>
    <w:rsid w:val="001D5CF9"/>
    <w:rsid w:val="001D633F"/>
    <w:rsid w:val="001D7C2D"/>
    <w:rsid w:val="001E1BCE"/>
    <w:rsid w:val="001E2D38"/>
    <w:rsid w:val="001E3540"/>
    <w:rsid w:val="001E4286"/>
    <w:rsid w:val="001F2067"/>
    <w:rsid w:val="001F3411"/>
    <w:rsid w:val="001F3B67"/>
    <w:rsid w:val="001F54B6"/>
    <w:rsid w:val="00200B8E"/>
    <w:rsid w:val="00203213"/>
    <w:rsid w:val="00204AE3"/>
    <w:rsid w:val="002100A1"/>
    <w:rsid w:val="00215CC8"/>
    <w:rsid w:val="0021618E"/>
    <w:rsid w:val="00220A71"/>
    <w:rsid w:val="00220F11"/>
    <w:rsid w:val="00226D8C"/>
    <w:rsid w:val="0022780A"/>
    <w:rsid w:val="00233C7D"/>
    <w:rsid w:val="00235404"/>
    <w:rsid w:val="00235BCE"/>
    <w:rsid w:val="00235FEB"/>
    <w:rsid w:val="002408FD"/>
    <w:rsid w:val="00240A5E"/>
    <w:rsid w:val="002455E2"/>
    <w:rsid w:val="002513C9"/>
    <w:rsid w:val="0025150D"/>
    <w:rsid w:val="002529F0"/>
    <w:rsid w:val="00253BE0"/>
    <w:rsid w:val="00253D59"/>
    <w:rsid w:val="00257413"/>
    <w:rsid w:val="00260049"/>
    <w:rsid w:val="002615A5"/>
    <w:rsid w:val="00264F74"/>
    <w:rsid w:val="00265AE9"/>
    <w:rsid w:val="00270AB2"/>
    <w:rsid w:val="00273567"/>
    <w:rsid w:val="00275723"/>
    <w:rsid w:val="00276035"/>
    <w:rsid w:val="0027762C"/>
    <w:rsid w:val="00284640"/>
    <w:rsid w:val="00285872"/>
    <w:rsid w:val="00287946"/>
    <w:rsid w:val="0029056B"/>
    <w:rsid w:val="00296E84"/>
    <w:rsid w:val="002971DC"/>
    <w:rsid w:val="002A1302"/>
    <w:rsid w:val="002A2F3D"/>
    <w:rsid w:val="002A5E2D"/>
    <w:rsid w:val="002A7612"/>
    <w:rsid w:val="002B329B"/>
    <w:rsid w:val="002B40B6"/>
    <w:rsid w:val="002B55CB"/>
    <w:rsid w:val="002C1881"/>
    <w:rsid w:val="002C4D79"/>
    <w:rsid w:val="002C5E0F"/>
    <w:rsid w:val="002D6B52"/>
    <w:rsid w:val="002D6D41"/>
    <w:rsid w:val="002D70F9"/>
    <w:rsid w:val="002E20CC"/>
    <w:rsid w:val="002E3F35"/>
    <w:rsid w:val="002F294C"/>
    <w:rsid w:val="002F2F50"/>
    <w:rsid w:val="002F3177"/>
    <w:rsid w:val="002F7BC4"/>
    <w:rsid w:val="00300E6B"/>
    <w:rsid w:val="00301767"/>
    <w:rsid w:val="00301C18"/>
    <w:rsid w:val="00303535"/>
    <w:rsid w:val="0030417C"/>
    <w:rsid w:val="0031148D"/>
    <w:rsid w:val="0032054C"/>
    <w:rsid w:val="00336811"/>
    <w:rsid w:val="00340DD1"/>
    <w:rsid w:val="00344709"/>
    <w:rsid w:val="0034494A"/>
    <w:rsid w:val="00346F8A"/>
    <w:rsid w:val="00351332"/>
    <w:rsid w:val="003538CE"/>
    <w:rsid w:val="003659C2"/>
    <w:rsid w:val="003710CB"/>
    <w:rsid w:val="00372C1D"/>
    <w:rsid w:val="00373F5C"/>
    <w:rsid w:val="00375BC7"/>
    <w:rsid w:val="00375D56"/>
    <w:rsid w:val="00376431"/>
    <w:rsid w:val="0038487D"/>
    <w:rsid w:val="00384FD1"/>
    <w:rsid w:val="003932FF"/>
    <w:rsid w:val="00393ED6"/>
    <w:rsid w:val="00394545"/>
    <w:rsid w:val="003B084B"/>
    <w:rsid w:val="003B28EC"/>
    <w:rsid w:val="003C0159"/>
    <w:rsid w:val="003C05D4"/>
    <w:rsid w:val="003C060D"/>
    <w:rsid w:val="003C095F"/>
    <w:rsid w:val="003C218D"/>
    <w:rsid w:val="003D18F6"/>
    <w:rsid w:val="003D6A84"/>
    <w:rsid w:val="003D6DC1"/>
    <w:rsid w:val="003D72E5"/>
    <w:rsid w:val="003D7ED2"/>
    <w:rsid w:val="003E11C7"/>
    <w:rsid w:val="003E322A"/>
    <w:rsid w:val="003E3F6A"/>
    <w:rsid w:val="003E7542"/>
    <w:rsid w:val="003E75AE"/>
    <w:rsid w:val="003F50FA"/>
    <w:rsid w:val="003F7CB1"/>
    <w:rsid w:val="004055F3"/>
    <w:rsid w:val="00411C24"/>
    <w:rsid w:val="00413877"/>
    <w:rsid w:val="00416E81"/>
    <w:rsid w:val="00420D3B"/>
    <w:rsid w:val="004219A6"/>
    <w:rsid w:val="00421DCA"/>
    <w:rsid w:val="00426CDF"/>
    <w:rsid w:val="00434D98"/>
    <w:rsid w:val="00436BC9"/>
    <w:rsid w:val="00445714"/>
    <w:rsid w:val="00446529"/>
    <w:rsid w:val="00447C46"/>
    <w:rsid w:val="00464EAC"/>
    <w:rsid w:val="00470E31"/>
    <w:rsid w:val="0047149C"/>
    <w:rsid w:val="00472F4B"/>
    <w:rsid w:val="004861FF"/>
    <w:rsid w:val="004876FA"/>
    <w:rsid w:val="00487C73"/>
    <w:rsid w:val="00492886"/>
    <w:rsid w:val="004A0211"/>
    <w:rsid w:val="004A065D"/>
    <w:rsid w:val="004A1C59"/>
    <w:rsid w:val="004A3F7E"/>
    <w:rsid w:val="004A6CCF"/>
    <w:rsid w:val="004B105F"/>
    <w:rsid w:val="004B1C54"/>
    <w:rsid w:val="004B4222"/>
    <w:rsid w:val="004B5AE6"/>
    <w:rsid w:val="004B7F0E"/>
    <w:rsid w:val="004C15E0"/>
    <w:rsid w:val="004C3EC3"/>
    <w:rsid w:val="004C76F8"/>
    <w:rsid w:val="004D327E"/>
    <w:rsid w:val="004D606A"/>
    <w:rsid w:val="004E0635"/>
    <w:rsid w:val="004E09FE"/>
    <w:rsid w:val="004E5C7D"/>
    <w:rsid w:val="004F3039"/>
    <w:rsid w:val="004F5C9D"/>
    <w:rsid w:val="004F6A13"/>
    <w:rsid w:val="004F6D26"/>
    <w:rsid w:val="004F7ABF"/>
    <w:rsid w:val="004F7EF0"/>
    <w:rsid w:val="005024AB"/>
    <w:rsid w:val="00503C9A"/>
    <w:rsid w:val="00506A7B"/>
    <w:rsid w:val="00506AA2"/>
    <w:rsid w:val="00507CB8"/>
    <w:rsid w:val="00511275"/>
    <w:rsid w:val="00512B41"/>
    <w:rsid w:val="005130EA"/>
    <w:rsid w:val="005137CE"/>
    <w:rsid w:val="00515D20"/>
    <w:rsid w:val="005171F8"/>
    <w:rsid w:val="0051721E"/>
    <w:rsid w:val="00521C69"/>
    <w:rsid w:val="00522F8C"/>
    <w:rsid w:val="00525635"/>
    <w:rsid w:val="00530F02"/>
    <w:rsid w:val="0053317F"/>
    <w:rsid w:val="005340ED"/>
    <w:rsid w:val="0053527F"/>
    <w:rsid w:val="0053667C"/>
    <w:rsid w:val="0053728C"/>
    <w:rsid w:val="00542E35"/>
    <w:rsid w:val="00546D01"/>
    <w:rsid w:val="00547CC9"/>
    <w:rsid w:val="00551242"/>
    <w:rsid w:val="00554187"/>
    <w:rsid w:val="005549FC"/>
    <w:rsid w:val="005567E4"/>
    <w:rsid w:val="005636B4"/>
    <w:rsid w:val="00563ADF"/>
    <w:rsid w:val="00563B78"/>
    <w:rsid w:val="00566D6D"/>
    <w:rsid w:val="00570CFF"/>
    <w:rsid w:val="00571599"/>
    <w:rsid w:val="0057185C"/>
    <w:rsid w:val="005733E0"/>
    <w:rsid w:val="00577534"/>
    <w:rsid w:val="0058174A"/>
    <w:rsid w:val="00585D00"/>
    <w:rsid w:val="00587D50"/>
    <w:rsid w:val="005932EF"/>
    <w:rsid w:val="005943F7"/>
    <w:rsid w:val="00595804"/>
    <w:rsid w:val="005A082C"/>
    <w:rsid w:val="005A39E4"/>
    <w:rsid w:val="005B20F9"/>
    <w:rsid w:val="005B3DC8"/>
    <w:rsid w:val="005B4AFB"/>
    <w:rsid w:val="005B7D5A"/>
    <w:rsid w:val="005C27DA"/>
    <w:rsid w:val="005C5388"/>
    <w:rsid w:val="005C5BA4"/>
    <w:rsid w:val="005C75F9"/>
    <w:rsid w:val="005D2A6B"/>
    <w:rsid w:val="005D383B"/>
    <w:rsid w:val="005D52E5"/>
    <w:rsid w:val="005E5B1A"/>
    <w:rsid w:val="005E7F3E"/>
    <w:rsid w:val="005F037B"/>
    <w:rsid w:val="005F1CEF"/>
    <w:rsid w:val="005F4A42"/>
    <w:rsid w:val="00602205"/>
    <w:rsid w:val="00611719"/>
    <w:rsid w:val="00611B70"/>
    <w:rsid w:val="00613D0A"/>
    <w:rsid w:val="0062285B"/>
    <w:rsid w:val="00622A39"/>
    <w:rsid w:val="00622B3F"/>
    <w:rsid w:val="006245C1"/>
    <w:rsid w:val="00626C43"/>
    <w:rsid w:val="00635309"/>
    <w:rsid w:val="00641D7B"/>
    <w:rsid w:val="00652402"/>
    <w:rsid w:val="006558A5"/>
    <w:rsid w:val="00664DA6"/>
    <w:rsid w:val="0066502F"/>
    <w:rsid w:val="00673A68"/>
    <w:rsid w:val="0068102F"/>
    <w:rsid w:val="00690AB5"/>
    <w:rsid w:val="00692455"/>
    <w:rsid w:val="00695B10"/>
    <w:rsid w:val="006A50C3"/>
    <w:rsid w:val="006A6085"/>
    <w:rsid w:val="006B149E"/>
    <w:rsid w:val="006B2D72"/>
    <w:rsid w:val="006B48AE"/>
    <w:rsid w:val="006C0555"/>
    <w:rsid w:val="006C5665"/>
    <w:rsid w:val="006D2F2E"/>
    <w:rsid w:val="006E1340"/>
    <w:rsid w:val="006E5F9F"/>
    <w:rsid w:val="006F02F9"/>
    <w:rsid w:val="006F362C"/>
    <w:rsid w:val="006F4A75"/>
    <w:rsid w:val="006F5F2E"/>
    <w:rsid w:val="006F68BE"/>
    <w:rsid w:val="00711C71"/>
    <w:rsid w:val="00711D07"/>
    <w:rsid w:val="007137A5"/>
    <w:rsid w:val="0071692B"/>
    <w:rsid w:val="007224DF"/>
    <w:rsid w:val="0072515E"/>
    <w:rsid w:val="00735A81"/>
    <w:rsid w:val="0073753C"/>
    <w:rsid w:val="007401EE"/>
    <w:rsid w:val="00740D22"/>
    <w:rsid w:val="00741CFB"/>
    <w:rsid w:val="00745548"/>
    <w:rsid w:val="00747EEE"/>
    <w:rsid w:val="00750AA0"/>
    <w:rsid w:val="00753C1F"/>
    <w:rsid w:val="007545B7"/>
    <w:rsid w:val="007631A2"/>
    <w:rsid w:val="00772B44"/>
    <w:rsid w:val="00776BDB"/>
    <w:rsid w:val="00777BF4"/>
    <w:rsid w:val="007816A3"/>
    <w:rsid w:val="00783504"/>
    <w:rsid w:val="00784812"/>
    <w:rsid w:val="007850E2"/>
    <w:rsid w:val="007858B6"/>
    <w:rsid w:val="00786BE7"/>
    <w:rsid w:val="00786F39"/>
    <w:rsid w:val="00791072"/>
    <w:rsid w:val="007911CA"/>
    <w:rsid w:val="00792062"/>
    <w:rsid w:val="007966BC"/>
    <w:rsid w:val="007A0815"/>
    <w:rsid w:val="007A0853"/>
    <w:rsid w:val="007A13F0"/>
    <w:rsid w:val="007A5CD0"/>
    <w:rsid w:val="007A6174"/>
    <w:rsid w:val="007B163B"/>
    <w:rsid w:val="007B27FD"/>
    <w:rsid w:val="007B6DEA"/>
    <w:rsid w:val="007C7876"/>
    <w:rsid w:val="007E1F6C"/>
    <w:rsid w:val="007E6539"/>
    <w:rsid w:val="007E6AA1"/>
    <w:rsid w:val="007E7382"/>
    <w:rsid w:val="007F6F32"/>
    <w:rsid w:val="007F7663"/>
    <w:rsid w:val="007F76DB"/>
    <w:rsid w:val="00800D0C"/>
    <w:rsid w:val="008047F6"/>
    <w:rsid w:val="00805037"/>
    <w:rsid w:val="00806516"/>
    <w:rsid w:val="00816C27"/>
    <w:rsid w:val="008175B0"/>
    <w:rsid w:val="0081768F"/>
    <w:rsid w:val="0082050C"/>
    <w:rsid w:val="008210D9"/>
    <w:rsid w:val="008217E9"/>
    <w:rsid w:val="00833756"/>
    <w:rsid w:val="00837CEC"/>
    <w:rsid w:val="00840CC6"/>
    <w:rsid w:val="00841107"/>
    <w:rsid w:val="00841748"/>
    <w:rsid w:val="008426F2"/>
    <w:rsid w:val="0084502F"/>
    <w:rsid w:val="0084745A"/>
    <w:rsid w:val="008476CF"/>
    <w:rsid w:val="00852916"/>
    <w:rsid w:val="00852A3D"/>
    <w:rsid w:val="008534FE"/>
    <w:rsid w:val="00860376"/>
    <w:rsid w:val="0087108D"/>
    <w:rsid w:val="00873979"/>
    <w:rsid w:val="00873D39"/>
    <w:rsid w:val="00875270"/>
    <w:rsid w:val="008764D5"/>
    <w:rsid w:val="008769D4"/>
    <w:rsid w:val="00881143"/>
    <w:rsid w:val="008854EC"/>
    <w:rsid w:val="00885EFA"/>
    <w:rsid w:val="008863E3"/>
    <w:rsid w:val="00886884"/>
    <w:rsid w:val="00894714"/>
    <w:rsid w:val="008959B2"/>
    <w:rsid w:val="00896B03"/>
    <w:rsid w:val="008A0F97"/>
    <w:rsid w:val="008A2CC6"/>
    <w:rsid w:val="008A2D56"/>
    <w:rsid w:val="008A7DEE"/>
    <w:rsid w:val="008B754B"/>
    <w:rsid w:val="008C2209"/>
    <w:rsid w:val="008C2542"/>
    <w:rsid w:val="008C4220"/>
    <w:rsid w:val="008C76E4"/>
    <w:rsid w:val="008D148E"/>
    <w:rsid w:val="008D48EE"/>
    <w:rsid w:val="008D6210"/>
    <w:rsid w:val="008D69E1"/>
    <w:rsid w:val="008E29BA"/>
    <w:rsid w:val="008F1EA0"/>
    <w:rsid w:val="00903F8F"/>
    <w:rsid w:val="00905F47"/>
    <w:rsid w:val="00906D46"/>
    <w:rsid w:val="009133F7"/>
    <w:rsid w:val="00916198"/>
    <w:rsid w:val="009210EC"/>
    <w:rsid w:val="009213D2"/>
    <w:rsid w:val="00922BCD"/>
    <w:rsid w:val="00927779"/>
    <w:rsid w:val="00930736"/>
    <w:rsid w:val="00940534"/>
    <w:rsid w:val="009424B5"/>
    <w:rsid w:val="00943C97"/>
    <w:rsid w:val="009442DF"/>
    <w:rsid w:val="0094434A"/>
    <w:rsid w:val="00944CF5"/>
    <w:rsid w:val="00947F82"/>
    <w:rsid w:val="00964AF7"/>
    <w:rsid w:val="00966F36"/>
    <w:rsid w:val="0097229B"/>
    <w:rsid w:val="00975C25"/>
    <w:rsid w:val="009777BE"/>
    <w:rsid w:val="00981D9D"/>
    <w:rsid w:val="009826D0"/>
    <w:rsid w:val="00983D5D"/>
    <w:rsid w:val="00986930"/>
    <w:rsid w:val="009878F0"/>
    <w:rsid w:val="00995A71"/>
    <w:rsid w:val="00997628"/>
    <w:rsid w:val="009A16E5"/>
    <w:rsid w:val="009A2146"/>
    <w:rsid w:val="009A56E1"/>
    <w:rsid w:val="009A685D"/>
    <w:rsid w:val="009B5F8B"/>
    <w:rsid w:val="009C2C86"/>
    <w:rsid w:val="009C3171"/>
    <w:rsid w:val="009D3916"/>
    <w:rsid w:val="009D3CC0"/>
    <w:rsid w:val="009D51AD"/>
    <w:rsid w:val="009D5312"/>
    <w:rsid w:val="009D5519"/>
    <w:rsid w:val="009D68D8"/>
    <w:rsid w:val="009D6AC1"/>
    <w:rsid w:val="009E178C"/>
    <w:rsid w:val="009E3941"/>
    <w:rsid w:val="009E45C2"/>
    <w:rsid w:val="009E496D"/>
    <w:rsid w:val="009E594A"/>
    <w:rsid w:val="009E5C0B"/>
    <w:rsid w:val="009E7F83"/>
    <w:rsid w:val="009F04A6"/>
    <w:rsid w:val="009F395B"/>
    <w:rsid w:val="00A05701"/>
    <w:rsid w:val="00A06136"/>
    <w:rsid w:val="00A15A33"/>
    <w:rsid w:val="00A26A96"/>
    <w:rsid w:val="00A27911"/>
    <w:rsid w:val="00A338AB"/>
    <w:rsid w:val="00A40E6F"/>
    <w:rsid w:val="00A4213E"/>
    <w:rsid w:val="00A47ADD"/>
    <w:rsid w:val="00A51426"/>
    <w:rsid w:val="00A53292"/>
    <w:rsid w:val="00A551CB"/>
    <w:rsid w:val="00A557E9"/>
    <w:rsid w:val="00A562B1"/>
    <w:rsid w:val="00A5726B"/>
    <w:rsid w:val="00A60C4E"/>
    <w:rsid w:val="00A63319"/>
    <w:rsid w:val="00A634F1"/>
    <w:rsid w:val="00A70061"/>
    <w:rsid w:val="00A70732"/>
    <w:rsid w:val="00A74518"/>
    <w:rsid w:val="00A74DA3"/>
    <w:rsid w:val="00A75A77"/>
    <w:rsid w:val="00A7637F"/>
    <w:rsid w:val="00A82801"/>
    <w:rsid w:val="00A84FC7"/>
    <w:rsid w:val="00AA1A99"/>
    <w:rsid w:val="00AA718C"/>
    <w:rsid w:val="00AB1469"/>
    <w:rsid w:val="00AB444C"/>
    <w:rsid w:val="00AB45CB"/>
    <w:rsid w:val="00AB61B6"/>
    <w:rsid w:val="00AC0B59"/>
    <w:rsid w:val="00AC1282"/>
    <w:rsid w:val="00AC13AC"/>
    <w:rsid w:val="00AD3061"/>
    <w:rsid w:val="00AD3572"/>
    <w:rsid w:val="00AD5AD6"/>
    <w:rsid w:val="00AD5F0A"/>
    <w:rsid w:val="00AD7564"/>
    <w:rsid w:val="00AE00A9"/>
    <w:rsid w:val="00AE5334"/>
    <w:rsid w:val="00B005FC"/>
    <w:rsid w:val="00B0438C"/>
    <w:rsid w:val="00B06765"/>
    <w:rsid w:val="00B10BEF"/>
    <w:rsid w:val="00B13E86"/>
    <w:rsid w:val="00B15482"/>
    <w:rsid w:val="00B22FE6"/>
    <w:rsid w:val="00B265BE"/>
    <w:rsid w:val="00B26831"/>
    <w:rsid w:val="00B32EF1"/>
    <w:rsid w:val="00B3393B"/>
    <w:rsid w:val="00B471AD"/>
    <w:rsid w:val="00B528D1"/>
    <w:rsid w:val="00B54F3A"/>
    <w:rsid w:val="00B56087"/>
    <w:rsid w:val="00B5611A"/>
    <w:rsid w:val="00B62A09"/>
    <w:rsid w:val="00B62B94"/>
    <w:rsid w:val="00B63E78"/>
    <w:rsid w:val="00B64A17"/>
    <w:rsid w:val="00B712C6"/>
    <w:rsid w:val="00B76D3F"/>
    <w:rsid w:val="00B8056F"/>
    <w:rsid w:val="00B807F5"/>
    <w:rsid w:val="00B8093B"/>
    <w:rsid w:val="00B81D9D"/>
    <w:rsid w:val="00B95D5D"/>
    <w:rsid w:val="00BA081E"/>
    <w:rsid w:val="00BA3455"/>
    <w:rsid w:val="00BA34BA"/>
    <w:rsid w:val="00BA77A4"/>
    <w:rsid w:val="00BB2C39"/>
    <w:rsid w:val="00BBD4CD"/>
    <w:rsid w:val="00BD52AA"/>
    <w:rsid w:val="00BD6E6F"/>
    <w:rsid w:val="00BE1E7C"/>
    <w:rsid w:val="00BE4201"/>
    <w:rsid w:val="00BE5904"/>
    <w:rsid w:val="00BE7467"/>
    <w:rsid w:val="00BF53B9"/>
    <w:rsid w:val="00BF5CA1"/>
    <w:rsid w:val="00BF60B9"/>
    <w:rsid w:val="00C03936"/>
    <w:rsid w:val="00C03BD4"/>
    <w:rsid w:val="00C0634D"/>
    <w:rsid w:val="00C0703D"/>
    <w:rsid w:val="00C07065"/>
    <w:rsid w:val="00C11EEE"/>
    <w:rsid w:val="00C136E2"/>
    <w:rsid w:val="00C137F2"/>
    <w:rsid w:val="00C1392A"/>
    <w:rsid w:val="00C1684C"/>
    <w:rsid w:val="00C17F8F"/>
    <w:rsid w:val="00C26D14"/>
    <w:rsid w:val="00C34761"/>
    <w:rsid w:val="00C377B3"/>
    <w:rsid w:val="00C420D1"/>
    <w:rsid w:val="00C42A6D"/>
    <w:rsid w:val="00C45247"/>
    <w:rsid w:val="00C51722"/>
    <w:rsid w:val="00C521B6"/>
    <w:rsid w:val="00C53FD3"/>
    <w:rsid w:val="00C62060"/>
    <w:rsid w:val="00C6309B"/>
    <w:rsid w:val="00C64CB8"/>
    <w:rsid w:val="00C66CF3"/>
    <w:rsid w:val="00C7459F"/>
    <w:rsid w:val="00C74F0D"/>
    <w:rsid w:val="00C837BD"/>
    <w:rsid w:val="00C84184"/>
    <w:rsid w:val="00C86DBA"/>
    <w:rsid w:val="00C93150"/>
    <w:rsid w:val="00CA2FBF"/>
    <w:rsid w:val="00CA651B"/>
    <w:rsid w:val="00CA7A4D"/>
    <w:rsid w:val="00CAF1FF"/>
    <w:rsid w:val="00CB1096"/>
    <w:rsid w:val="00CC2775"/>
    <w:rsid w:val="00CC52A5"/>
    <w:rsid w:val="00CC72E5"/>
    <w:rsid w:val="00CC79A6"/>
    <w:rsid w:val="00CD3176"/>
    <w:rsid w:val="00CD5A48"/>
    <w:rsid w:val="00CD6C84"/>
    <w:rsid w:val="00CE065D"/>
    <w:rsid w:val="00CE1375"/>
    <w:rsid w:val="00CE2808"/>
    <w:rsid w:val="00CE3A08"/>
    <w:rsid w:val="00CF00AC"/>
    <w:rsid w:val="00CF2BEC"/>
    <w:rsid w:val="00CF526C"/>
    <w:rsid w:val="00CF5DEF"/>
    <w:rsid w:val="00CF661B"/>
    <w:rsid w:val="00D01BBB"/>
    <w:rsid w:val="00D01FBE"/>
    <w:rsid w:val="00D04C8C"/>
    <w:rsid w:val="00D11B84"/>
    <w:rsid w:val="00D129EF"/>
    <w:rsid w:val="00D136DE"/>
    <w:rsid w:val="00D17925"/>
    <w:rsid w:val="00D17DD7"/>
    <w:rsid w:val="00D2057C"/>
    <w:rsid w:val="00D21A06"/>
    <w:rsid w:val="00D225EA"/>
    <w:rsid w:val="00D26E06"/>
    <w:rsid w:val="00D308EA"/>
    <w:rsid w:val="00D30A8C"/>
    <w:rsid w:val="00D30C0A"/>
    <w:rsid w:val="00D32065"/>
    <w:rsid w:val="00D32113"/>
    <w:rsid w:val="00D32E12"/>
    <w:rsid w:val="00D40349"/>
    <w:rsid w:val="00D40722"/>
    <w:rsid w:val="00D4086D"/>
    <w:rsid w:val="00D42018"/>
    <w:rsid w:val="00D44503"/>
    <w:rsid w:val="00D44592"/>
    <w:rsid w:val="00D54F30"/>
    <w:rsid w:val="00D55B3B"/>
    <w:rsid w:val="00D561CE"/>
    <w:rsid w:val="00D60D49"/>
    <w:rsid w:val="00D631DD"/>
    <w:rsid w:val="00D76B11"/>
    <w:rsid w:val="00D773BA"/>
    <w:rsid w:val="00D828A0"/>
    <w:rsid w:val="00D830B2"/>
    <w:rsid w:val="00D84D64"/>
    <w:rsid w:val="00D85973"/>
    <w:rsid w:val="00D859D8"/>
    <w:rsid w:val="00D864BE"/>
    <w:rsid w:val="00D900D3"/>
    <w:rsid w:val="00D93AE0"/>
    <w:rsid w:val="00D93DDC"/>
    <w:rsid w:val="00D95BAF"/>
    <w:rsid w:val="00DA14C3"/>
    <w:rsid w:val="00DA4997"/>
    <w:rsid w:val="00DB1207"/>
    <w:rsid w:val="00DB27BE"/>
    <w:rsid w:val="00DB311E"/>
    <w:rsid w:val="00DB3EFC"/>
    <w:rsid w:val="00DB41D4"/>
    <w:rsid w:val="00DB48F2"/>
    <w:rsid w:val="00DB61D8"/>
    <w:rsid w:val="00DB63E8"/>
    <w:rsid w:val="00DB7778"/>
    <w:rsid w:val="00DC2502"/>
    <w:rsid w:val="00DC5452"/>
    <w:rsid w:val="00DC61F4"/>
    <w:rsid w:val="00DC62DA"/>
    <w:rsid w:val="00DC70B2"/>
    <w:rsid w:val="00DC796D"/>
    <w:rsid w:val="00DD04B7"/>
    <w:rsid w:val="00DD2ED2"/>
    <w:rsid w:val="00DD743E"/>
    <w:rsid w:val="00DE1288"/>
    <w:rsid w:val="00DE4B03"/>
    <w:rsid w:val="00DE4C62"/>
    <w:rsid w:val="00DF3F26"/>
    <w:rsid w:val="00DF7E35"/>
    <w:rsid w:val="00E065A4"/>
    <w:rsid w:val="00E07833"/>
    <w:rsid w:val="00E07E8D"/>
    <w:rsid w:val="00E14A81"/>
    <w:rsid w:val="00E173AC"/>
    <w:rsid w:val="00E2243E"/>
    <w:rsid w:val="00E23715"/>
    <w:rsid w:val="00E267B4"/>
    <w:rsid w:val="00E31F1F"/>
    <w:rsid w:val="00E460D9"/>
    <w:rsid w:val="00E53C96"/>
    <w:rsid w:val="00E6097D"/>
    <w:rsid w:val="00E60C86"/>
    <w:rsid w:val="00E66F31"/>
    <w:rsid w:val="00E675D5"/>
    <w:rsid w:val="00E716F0"/>
    <w:rsid w:val="00E73372"/>
    <w:rsid w:val="00E75889"/>
    <w:rsid w:val="00E761C4"/>
    <w:rsid w:val="00E81B92"/>
    <w:rsid w:val="00E87E55"/>
    <w:rsid w:val="00E91030"/>
    <w:rsid w:val="00E93207"/>
    <w:rsid w:val="00E9320A"/>
    <w:rsid w:val="00E9322A"/>
    <w:rsid w:val="00E94C8D"/>
    <w:rsid w:val="00E94D1A"/>
    <w:rsid w:val="00E952A3"/>
    <w:rsid w:val="00E9605B"/>
    <w:rsid w:val="00E96B87"/>
    <w:rsid w:val="00EA0126"/>
    <w:rsid w:val="00EA1B65"/>
    <w:rsid w:val="00EA5A99"/>
    <w:rsid w:val="00EB6994"/>
    <w:rsid w:val="00EB71FD"/>
    <w:rsid w:val="00EB76C4"/>
    <w:rsid w:val="00EC17E2"/>
    <w:rsid w:val="00EC3B70"/>
    <w:rsid w:val="00EC3CDD"/>
    <w:rsid w:val="00EC429B"/>
    <w:rsid w:val="00EC49A9"/>
    <w:rsid w:val="00ED12AF"/>
    <w:rsid w:val="00EE5246"/>
    <w:rsid w:val="00EE6718"/>
    <w:rsid w:val="00EE6D25"/>
    <w:rsid w:val="00EF2AD8"/>
    <w:rsid w:val="00F008AA"/>
    <w:rsid w:val="00F014A9"/>
    <w:rsid w:val="00F0277E"/>
    <w:rsid w:val="00F031B2"/>
    <w:rsid w:val="00F058C1"/>
    <w:rsid w:val="00F108EA"/>
    <w:rsid w:val="00F10C5E"/>
    <w:rsid w:val="00F11AF6"/>
    <w:rsid w:val="00F11F40"/>
    <w:rsid w:val="00F1354C"/>
    <w:rsid w:val="00F148C5"/>
    <w:rsid w:val="00F15834"/>
    <w:rsid w:val="00F21BE1"/>
    <w:rsid w:val="00F22239"/>
    <w:rsid w:val="00F23131"/>
    <w:rsid w:val="00F24604"/>
    <w:rsid w:val="00F25A18"/>
    <w:rsid w:val="00F3401B"/>
    <w:rsid w:val="00F41667"/>
    <w:rsid w:val="00F4726A"/>
    <w:rsid w:val="00F52319"/>
    <w:rsid w:val="00F52FE6"/>
    <w:rsid w:val="00F54690"/>
    <w:rsid w:val="00F56038"/>
    <w:rsid w:val="00F579B9"/>
    <w:rsid w:val="00F65E64"/>
    <w:rsid w:val="00F706ED"/>
    <w:rsid w:val="00F72996"/>
    <w:rsid w:val="00F751DE"/>
    <w:rsid w:val="00F75607"/>
    <w:rsid w:val="00F81F0C"/>
    <w:rsid w:val="00F82B9A"/>
    <w:rsid w:val="00F83C83"/>
    <w:rsid w:val="00F84A5C"/>
    <w:rsid w:val="00F87324"/>
    <w:rsid w:val="00F87E69"/>
    <w:rsid w:val="00F958A6"/>
    <w:rsid w:val="00F958F1"/>
    <w:rsid w:val="00F96CC3"/>
    <w:rsid w:val="00F97587"/>
    <w:rsid w:val="00F978DA"/>
    <w:rsid w:val="00FA41DA"/>
    <w:rsid w:val="00FA4F2F"/>
    <w:rsid w:val="00FA590C"/>
    <w:rsid w:val="00FB0FD4"/>
    <w:rsid w:val="00FB1B36"/>
    <w:rsid w:val="00FB76D4"/>
    <w:rsid w:val="00FC3659"/>
    <w:rsid w:val="00FC6F9C"/>
    <w:rsid w:val="00FC748C"/>
    <w:rsid w:val="00FC776F"/>
    <w:rsid w:val="00FC7FAC"/>
    <w:rsid w:val="00FD043A"/>
    <w:rsid w:val="00FD2A72"/>
    <w:rsid w:val="00FD429D"/>
    <w:rsid w:val="00FD4409"/>
    <w:rsid w:val="00FD48CB"/>
    <w:rsid w:val="00FD7D94"/>
    <w:rsid w:val="00FE3EA9"/>
    <w:rsid w:val="00FE6CEF"/>
    <w:rsid w:val="00FF136F"/>
    <w:rsid w:val="00FF2F3C"/>
    <w:rsid w:val="00FF4606"/>
    <w:rsid w:val="00FF494F"/>
    <w:rsid w:val="00FF4E78"/>
    <w:rsid w:val="0132CFD9"/>
    <w:rsid w:val="0142D6EC"/>
    <w:rsid w:val="0145A42E"/>
    <w:rsid w:val="0187789A"/>
    <w:rsid w:val="018A7250"/>
    <w:rsid w:val="0200E0F3"/>
    <w:rsid w:val="0216AC7A"/>
    <w:rsid w:val="0217F3F3"/>
    <w:rsid w:val="022DB021"/>
    <w:rsid w:val="0240FEC4"/>
    <w:rsid w:val="024105FB"/>
    <w:rsid w:val="0246A267"/>
    <w:rsid w:val="024B4AA2"/>
    <w:rsid w:val="024D973D"/>
    <w:rsid w:val="025C6584"/>
    <w:rsid w:val="026B6406"/>
    <w:rsid w:val="02B0BE22"/>
    <w:rsid w:val="02E956BF"/>
    <w:rsid w:val="031EB094"/>
    <w:rsid w:val="032FF43C"/>
    <w:rsid w:val="03321E38"/>
    <w:rsid w:val="0337AF6F"/>
    <w:rsid w:val="03536E34"/>
    <w:rsid w:val="036B06A6"/>
    <w:rsid w:val="037293BA"/>
    <w:rsid w:val="038BACB3"/>
    <w:rsid w:val="039D0AB6"/>
    <w:rsid w:val="039F478A"/>
    <w:rsid w:val="03AE7F6E"/>
    <w:rsid w:val="03C7B0BC"/>
    <w:rsid w:val="03DE0A4A"/>
    <w:rsid w:val="042E8290"/>
    <w:rsid w:val="043E9B4E"/>
    <w:rsid w:val="0445FBCA"/>
    <w:rsid w:val="046890AB"/>
    <w:rsid w:val="04797EC1"/>
    <w:rsid w:val="047A1EB0"/>
    <w:rsid w:val="04824770"/>
    <w:rsid w:val="049A8675"/>
    <w:rsid w:val="04B98772"/>
    <w:rsid w:val="04CC979D"/>
    <w:rsid w:val="04FA539C"/>
    <w:rsid w:val="04FBF2B3"/>
    <w:rsid w:val="050E1DF4"/>
    <w:rsid w:val="0529BAE0"/>
    <w:rsid w:val="0550B729"/>
    <w:rsid w:val="0565642B"/>
    <w:rsid w:val="0599F0DE"/>
    <w:rsid w:val="05D15719"/>
    <w:rsid w:val="05D8893E"/>
    <w:rsid w:val="05DD929D"/>
    <w:rsid w:val="05E9CF37"/>
    <w:rsid w:val="05EC3446"/>
    <w:rsid w:val="0618C9F1"/>
    <w:rsid w:val="06200455"/>
    <w:rsid w:val="0621C293"/>
    <w:rsid w:val="06270B50"/>
    <w:rsid w:val="06462F65"/>
    <w:rsid w:val="068E5B07"/>
    <w:rsid w:val="0707CD32"/>
    <w:rsid w:val="071AFEBA"/>
    <w:rsid w:val="074271E5"/>
    <w:rsid w:val="0754E105"/>
    <w:rsid w:val="0755B1BA"/>
    <w:rsid w:val="07660EC6"/>
    <w:rsid w:val="077A1F61"/>
    <w:rsid w:val="07879429"/>
    <w:rsid w:val="0796ADBA"/>
    <w:rsid w:val="07B7E0B8"/>
    <w:rsid w:val="07C81587"/>
    <w:rsid w:val="07EBABE1"/>
    <w:rsid w:val="080E30F8"/>
    <w:rsid w:val="08139839"/>
    <w:rsid w:val="08483251"/>
    <w:rsid w:val="08483F5B"/>
    <w:rsid w:val="0849A514"/>
    <w:rsid w:val="086EDA42"/>
    <w:rsid w:val="088E5B71"/>
    <w:rsid w:val="08B222E9"/>
    <w:rsid w:val="08D56460"/>
    <w:rsid w:val="08FA9930"/>
    <w:rsid w:val="090A975D"/>
    <w:rsid w:val="090AADE5"/>
    <w:rsid w:val="0922ED43"/>
    <w:rsid w:val="093DA7BA"/>
    <w:rsid w:val="09476700"/>
    <w:rsid w:val="095A62BB"/>
    <w:rsid w:val="099BF064"/>
    <w:rsid w:val="09BDE8CE"/>
    <w:rsid w:val="09C3C866"/>
    <w:rsid w:val="09DBEA46"/>
    <w:rsid w:val="09E88B11"/>
    <w:rsid w:val="09EE9D96"/>
    <w:rsid w:val="0A447968"/>
    <w:rsid w:val="0A450C09"/>
    <w:rsid w:val="0A4C1606"/>
    <w:rsid w:val="0A873CB7"/>
    <w:rsid w:val="0A8996A5"/>
    <w:rsid w:val="0AB997DD"/>
    <w:rsid w:val="0AC203E6"/>
    <w:rsid w:val="0AD0DCE0"/>
    <w:rsid w:val="0AFEC66B"/>
    <w:rsid w:val="0B2950AD"/>
    <w:rsid w:val="0B58C931"/>
    <w:rsid w:val="0B840165"/>
    <w:rsid w:val="0BA1F3DA"/>
    <w:rsid w:val="0BA8C6F1"/>
    <w:rsid w:val="0BAB4D14"/>
    <w:rsid w:val="0BC09EF2"/>
    <w:rsid w:val="0BE14924"/>
    <w:rsid w:val="0C01386D"/>
    <w:rsid w:val="0C11A991"/>
    <w:rsid w:val="0C4E4789"/>
    <w:rsid w:val="0C5D5109"/>
    <w:rsid w:val="0C5E727E"/>
    <w:rsid w:val="0C73CE3F"/>
    <w:rsid w:val="0C8B1477"/>
    <w:rsid w:val="0CBB1B49"/>
    <w:rsid w:val="0CCB1C9C"/>
    <w:rsid w:val="0CD3D2C5"/>
    <w:rsid w:val="0CD82D15"/>
    <w:rsid w:val="0CD8606C"/>
    <w:rsid w:val="0CFAB38A"/>
    <w:rsid w:val="0D030111"/>
    <w:rsid w:val="0D03AAF8"/>
    <w:rsid w:val="0D346A4B"/>
    <w:rsid w:val="0D3B90E4"/>
    <w:rsid w:val="0D3FBEF0"/>
    <w:rsid w:val="0D448972"/>
    <w:rsid w:val="0D7D6CA2"/>
    <w:rsid w:val="0D7E7D1F"/>
    <w:rsid w:val="0DA009AC"/>
    <w:rsid w:val="0E0F4515"/>
    <w:rsid w:val="0E140A79"/>
    <w:rsid w:val="0E42534F"/>
    <w:rsid w:val="0E781074"/>
    <w:rsid w:val="0E78C8F0"/>
    <w:rsid w:val="0E7B25D4"/>
    <w:rsid w:val="0E81B22E"/>
    <w:rsid w:val="0E93CC2F"/>
    <w:rsid w:val="0E97BF3A"/>
    <w:rsid w:val="0EB750B9"/>
    <w:rsid w:val="0EBBD34B"/>
    <w:rsid w:val="0EC8BDB6"/>
    <w:rsid w:val="0ED0416F"/>
    <w:rsid w:val="0EF34B56"/>
    <w:rsid w:val="0EF73B9A"/>
    <w:rsid w:val="0EFCD551"/>
    <w:rsid w:val="0F315EB9"/>
    <w:rsid w:val="0F323BA3"/>
    <w:rsid w:val="0F5A2D81"/>
    <w:rsid w:val="0F6FC172"/>
    <w:rsid w:val="0F8DF36D"/>
    <w:rsid w:val="0F8F0480"/>
    <w:rsid w:val="0FA990FD"/>
    <w:rsid w:val="0FDB61A0"/>
    <w:rsid w:val="0FF99E59"/>
    <w:rsid w:val="1001D921"/>
    <w:rsid w:val="102919B2"/>
    <w:rsid w:val="1031A1AA"/>
    <w:rsid w:val="1033A263"/>
    <w:rsid w:val="105D76A0"/>
    <w:rsid w:val="10868BF4"/>
    <w:rsid w:val="109A8216"/>
    <w:rsid w:val="109CDF96"/>
    <w:rsid w:val="10AF7B14"/>
    <w:rsid w:val="10B12C11"/>
    <w:rsid w:val="10B8116E"/>
    <w:rsid w:val="10C93B02"/>
    <w:rsid w:val="10EFE083"/>
    <w:rsid w:val="11058FB3"/>
    <w:rsid w:val="1120E868"/>
    <w:rsid w:val="11483372"/>
    <w:rsid w:val="114AC9CC"/>
    <w:rsid w:val="11660F0D"/>
    <w:rsid w:val="117C74EC"/>
    <w:rsid w:val="118254A4"/>
    <w:rsid w:val="119B5972"/>
    <w:rsid w:val="119C8AE7"/>
    <w:rsid w:val="11AD4F29"/>
    <w:rsid w:val="11BDD208"/>
    <w:rsid w:val="11D168A4"/>
    <w:rsid w:val="1204EE9F"/>
    <w:rsid w:val="12080270"/>
    <w:rsid w:val="121C1272"/>
    <w:rsid w:val="121F1C47"/>
    <w:rsid w:val="1220DB24"/>
    <w:rsid w:val="1226AA23"/>
    <w:rsid w:val="123B7FDE"/>
    <w:rsid w:val="124B6B0A"/>
    <w:rsid w:val="128C98F2"/>
    <w:rsid w:val="12903764"/>
    <w:rsid w:val="12CC5033"/>
    <w:rsid w:val="12EBCA21"/>
    <w:rsid w:val="12EE3243"/>
    <w:rsid w:val="12F35950"/>
    <w:rsid w:val="12F436D8"/>
    <w:rsid w:val="130557D2"/>
    <w:rsid w:val="1323AB39"/>
    <w:rsid w:val="132C1E61"/>
    <w:rsid w:val="13554FE8"/>
    <w:rsid w:val="1364C190"/>
    <w:rsid w:val="136DA3C6"/>
    <w:rsid w:val="13895A06"/>
    <w:rsid w:val="138F6713"/>
    <w:rsid w:val="13A066C0"/>
    <w:rsid w:val="13B06FD7"/>
    <w:rsid w:val="13C6D91D"/>
    <w:rsid w:val="13D5E420"/>
    <w:rsid w:val="13DCB3F6"/>
    <w:rsid w:val="1403B3D2"/>
    <w:rsid w:val="142437C4"/>
    <w:rsid w:val="143B69A7"/>
    <w:rsid w:val="1453678C"/>
    <w:rsid w:val="14552CCD"/>
    <w:rsid w:val="147E184E"/>
    <w:rsid w:val="148464B5"/>
    <w:rsid w:val="149CBAB7"/>
    <w:rsid w:val="14A31621"/>
    <w:rsid w:val="14A5ED72"/>
    <w:rsid w:val="14BBCBC0"/>
    <w:rsid w:val="14D60445"/>
    <w:rsid w:val="14FBD4F3"/>
    <w:rsid w:val="14FDDAE7"/>
    <w:rsid w:val="1501F91A"/>
    <w:rsid w:val="15147EDB"/>
    <w:rsid w:val="151DF2EB"/>
    <w:rsid w:val="1523EA03"/>
    <w:rsid w:val="1525F94E"/>
    <w:rsid w:val="15610DFA"/>
    <w:rsid w:val="157158B2"/>
    <w:rsid w:val="15749E92"/>
    <w:rsid w:val="157F2282"/>
    <w:rsid w:val="15879CDC"/>
    <w:rsid w:val="15891FAE"/>
    <w:rsid w:val="1592EAB6"/>
    <w:rsid w:val="15AC7A7E"/>
    <w:rsid w:val="15B17008"/>
    <w:rsid w:val="15B86E7E"/>
    <w:rsid w:val="15C640D7"/>
    <w:rsid w:val="15DA0B93"/>
    <w:rsid w:val="15F56793"/>
    <w:rsid w:val="15F6D6C4"/>
    <w:rsid w:val="163AB260"/>
    <w:rsid w:val="163D8772"/>
    <w:rsid w:val="167D8230"/>
    <w:rsid w:val="1686E4FE"/>
    <w:rsid w:val="16A25332"/>
    <w:rsid w:val="16BDD6FA"/>
    <w:rsid w:val="16C1EA68"/>
    <w:rsid w:val="16D09CE8"/>
    <w:rsid w:val="16DA8B3A"/>
    <w:rsid w:val="16E9614E"/>
    <w:rsid w:val="16EF0FB5"/>
    <w:rsid w:val="16F962E5"/>
    <w:rsid w:val="16FAB42C"/>
    <w:rsid w:val="170A8251"/>
    <w:rsid w:val="170E8E51"/>
    <w:rsid w:val="171DA02B"/>
    <w:rsid w:val="1733FD49"/>
    <w:rsid w:val="1782723A"/>
    <w:rsid w:val="1798A9B7"/>
    <w:rsid w:val="17BFC335"/>
    <w:rsid w:val="17DBB693"/>
    <w:rsid w:val="17DBDECF"/>
    <w:rsid w:val="17F5EB94"/>
    <w:rsid w:val="18167013"/>
    <w:rsid w:val="18284FA5"/>
    <w:rsid w:val="1829987E"/>
    <w:rsid w:val="182F6BC9"/>
    <w:rsid w:val="18456DFE"/>
    <w:rsid w:val="18591313"/>
    <w:rsid w:val="1860ED78"/>
    <w:rsid w:val="1874F547"/>
    <w:rsid w:val="187B31C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C50A6C"/>
    <w:rsid w:val="19DA54FF"/>
    <w:rsid w:val="1A0B3088"/>
    <w:rsid w:val="1A1973E0"/>
    <w:rsid w:val="1A2B0081"/>
    <w:rsid w:val="1A2BCB43"/>
    <w:rsid w:val="1A38636D"/>
    <w:rsid w:val="1A41A274"/>
    <w:rsid w:val="1A620363"/>
    <w:rsid w:val="1A6B529E"/>
    <w:rsid w:val="1A8E78BD"/>
    <w:rsid w:val="1A99438F"/>
    <w:rsid w:val="1AA35702"/>
    <w:rsid w:val="1AC93CFC"/>
    <w:rsid w:val="1AEF4C8D"/>
    <w:rsid w:val="1B1D304C"/>
    <w:rsid w:val="1B3E09CC"/>
    <w:rsid w:val="1B43335E"/>
    <w:rsid w:val="1B44DD08"/>
    <w:rsid w:val="1B54612E"/>
    <w:rsid w:val="1B7EFA37"/>
    <w:rsid w:val="1B91FD99"/>
    <w:rsid w:val="1B9CD9E7"/>
    <w:rsid w:val="1BA4F533"/>
    <w:rsid w:val="1BD3E7F7"/>
    <w:rsid w:val="1BF56FD1"/>
    <w:rsid w:val="1C06CD5C"/>
    <w:rsid w:val="1C23B00A"/>
    <w:rsid w:val="1C4DB6E3"/>
    <w:rsid w:val="1C6453BA"/>
    <w:rsid w:val="1C90D2D7"/>
    <w:rsid w:val="1CBB7647"/>
    <w:rsid w:val="1CC2D593"/>
    <w:rsid w:val="1CCBB05F"/>
    <w:rsid w:val="1CF2FEA9"/>
    <w:rsid w:val="1CF66B04"/>
    <w:rsid w:val="1D41C6D4"/>
    <w:rsid w:val="1D50C9BB"/>
    <w:rsid w:val="1D6A363C"/>
    <w:rsid w:val="1D8553EF"/>
    <w:rsid w:val="1DB79AB7"/>
    <w:rsid w:val="1DBD32E8"/>
    <w:rsid w:val="1DD77F67"/>
    <w:rsid w:val="1DDD6633"/>
    <w:rsid w:val="1DE313E2"/>
    <w:rsid w:val="1DE6D2A6"/>
    <w:rsid w:val="1E1B426C"/>
    <w:rsid w:val="1E55B2C7"/>
    <w:rsid w:val="1E6F3B41"/>
    <w:rsid w:val="1E7575DA"/>
    <w:rsid w:val="1E86203E"/>
    <w:rsid w:val="1E9FBF57"/>
    <w:rsid w:val="1EB612E4"/>
    <w:rsid w:val="1EEF6EFE"/>
    <w:rsid w:val="1EEFA452"/>
    <w:rsid w:val="1F4AC365"/>
    <w:rsid w:val="1F4CA86B"/>
    <w:rsid w:val="1F505481"/>
    <w:rsid w:val="1F7A54C7"/>
    <w:rsid w:val="1F830F09"/>
    <w:rsid w:val="1F99E571"/>
    <w:rsid w:val="1F9A11DC"/>
    <w:rsid w:val="1FAD8AD5"/>
    <w:rsid w:val="1FB40368"/>
    <w:rsid w:val="1FCD152F"/>
    <w:rsid w:val="1FCF356A"/>
    <w:rsid w:val="1FD8F1B5"/>
    <w:rsid w:val="1FE2A34B"/>
    <w:rsid w:val="1FF02BE7"/>
    <w:rsid w:val="200CCB14"/>
    <w:rsid w:val="201DC1D9"/>
    <w:rsid w:val="20891C41"/>
    <w:rsid w:val="209204EF"/>
    <w:rsid w:val="209EF254"/>
    <w:rsid w:val="20DF3F00"/>
    <w:rsid w:val="20E08D4F"/>
    <w:rsid w:val="211521A0"/>
    <w:rsid w:val="212DE11C"/>
    <w:rsid w:val="21714BE5"/>
    <w:rsid w:val="21D7A129"/>
    <w:rsid w:val="21F313FF"/>
    <w:rsid w:val="21F75592"/>
    <w:rsid w:val="22160A66"/>
    <w:rsid w:val="2256CBF5"/>
    <w:rsid w:val="2258CE4D"/>
    <w:rsid w:val="2269AF7C"/>
    <w:rsid w:val="22A42FD3"/>
    <w:rsid w:val="22A96F1B"/>
    <w:rsid w:val="22B7F815"/>
    <w:rsid w:val="22CAAF8D"/>
    <w:rsid w:val="22DE4F38"/>
    <w:rsid w:val="22E2D73D"/>
    <w:rsid w:val="22E313E8"/>
    <w:rsid w:val="231CCDD3"/>
    <w:rsid w:val="23252E8A"/>
    <w:rsid w:val="232F003B"/>
    <w:rsid w:val="2333C964"/>
    <w:rsid w:val="2349A716"/>
    <w:rsid w:val="23645CA4"/>
    <w:rsid w:val="2369CBD5"/>
    <w:rsid w:val="236CB826"/>
    <w:rsid w:val="237EE76F"/>
    <w:rsid w:val="238BEBFC"/>
    <w:rsid w:val="239AF6AA"/>
    <w:rsid w:val="23B8DE3B"/>
    <w:rsid w:val="23CA2D9B"/>
    <w:rsid w:val="23D51643"/>
    <w:rsid w:val="23D8BB00"/>
    <w:rsid w:val="23DEFD52"/>
    <w:rsid w:val="2429AF69"/>
    <w:rsid w:val="243A53AE"/>
    <w:rsid w:val="24452DF6"/>
    <w:rsid w:val="244FE764"/>
    <w:rsid w:val="247E0D2B"/>
    <w:rsid w:val="2489D6C6"/>
    <w:rsid w:val="24A24B4B"/>
    <w:rsid w:val="24D30E9E"/>
    <w:rsid w:val="24E7DE99"/>
    <w:rsid w:val="2547CEC5"/>
    <w:rsid w:val="2557EF51"/>
    <w:rsid w:val="25724780"/>
    <w:rsid w:val="2588E39C"/>
    <w:rsid w:val="25A60243"/>
    <w:rsid w:val="25AE012A"/>
    <w:rsid w:val="25BAE5B8"/>
    <w:rsid w:val="25BB727E"/>
    <w:rsid w:val="25C7755D"/>
    <w:rsid w:val="25E2C0E2"/>
    <w:rsid w:val="25EB6BF8"/>
    <w:rsid w:val="26035318"/>
    <w:rsid w:val="261B11FA"/>
    <w:rsid w:val="2626E5E1"/>
    <w:rsid w:val="268D7637"/>
    <w:rsid w:val="269ACF45"/>
    <w:rsid w:val="269ECAFA"/>
    <w:rsid w:val="26C9BB49"/>
    <w:rsid w:val="26EDA07A"/>
    <w:rsid w:val="26F0A938"/>
    <w:rsid w:val="272ACAB3"/>
    <w:rsid w:val="272BB9C0"/>
    <w:rsid w:val="273E6236"/>
    <w:rsid w:val="273F38FB"/>
    <w:rsid w:val="27449CA6"/>
    <w:rsid w:val="27549E1B"/>
    <w:rsid w:val="277440F4"/>
    <w:rsid w:val="27914C16"/>
    <w:rsid w:val="27BFBA97"/>
    <w:rsid w:val="27C545ED"/>
    <w:rsid w:val="27DE77AF"/>
    <w:rsid w:val="28057DFF"/>
    <w:rsid w:val="281C5100"/>
    <w:rsid w:val="28AC9AD4"/>
    <w:rsid w:val="28C5651E"/>
    <w:rsid w:val="28CD65FF"/>
    <w:rsid w:val="28D52CAC"/>
    <w:rsid w:val="29052621"/>
    <w:rsid w:val="290B1546"/>
    <w:rsid w:val="2945696A"/>
    <w:rsid w:val="294C2039"/>
    <w:rsid w:val="294CC267"/>
    <w:rsid w:val="294F1D73"/>
    <w:rsid w:val="29612373"/>
    <w:rsid w:val="2995DC79"/>
    <w:rsid w:val="29A17701"/>
    <w:rsid w:val="29AAFA45"/>
    <w:rsid w:val="29B102E7"/>
    <w:rsid w:val="29B846A8"/>
    <w:rsid w:val="29CCAEE9"/>
    <w:rsid w:val="2A20D428"/>
    <w:rsid w:val="2A377454"/>
    <w:rsid w:val="2A4BC4E8"/>
    <w:rsid w:val="2A67BE69"/>
    <w:rsid w:val="2A98A3B9"/>
    <w:rsid w:val="2AA4E2FD"/>
    <w:rsid w:val="2AAFF162"/>
    <w:rsid w:val="2AB028D9"/>
    <w:rsid w:val="2AB2C97E"/>
    <w:rsid w:val="2AB47345"/>
    <w:rsid w:val="2AB64E49"/>
    <w:rsid w:val="2AB6CB33"/>
    <w:rsid w:val="2AE392F5"/>
    <w:rsid w:val="2B076550"/>
    <w:rsid w:val="2B19F7DC"/>
    <w:rsid w:val="2B22C7D6"/>
    <w:rsid w:val="2B31C6E8"/>
    <w:rsid w:val="2B34E9F5"/>
    <w:rsid w:val="2B474B02"/>
    <w:rsid w:val="2B573FAA"/>
    <w:rsid w:val="2B61D114"/>
    <w:rsid w:val="2B63412B"/>
    <w:rsid w:val="2B673D62"/>
    <w:rsid w:val="2B67BD06"/>
    <w:rsid w:val="2B9309E3"/>
    <w:rsid w:val="2BAD0DE3"/>
    <w:rsid w:val="2BE74316"/>
    <w:rsid w:val="2BF0BB72"/>
    <w:rsid w:val="2C13A386"/>
    <w:rsid w:val="2C17E578"/>
    <w:rsid w:val="2C1F1FAC"/>
    <w:rsid w:val="2C2E15C0"/>
    <w:rsid w:val="2C3504B6"/>
    <w:rsid w:val="2C3CB0FF"/>
    <w:rsid w:val="2C613726"/>
    <w:rsid w:val="2C73B6E6"/>
    <w:rsid w:val="2C7F222B"/>
    <w:rsid w:val="2C82E9B7"/>
    <w:rsid w:val="2C8EC480"/>
    <w:rsid w:val="2CB89D93"/>
    <w:rsid w:val="2CC69FE7"/>
    <w:rsid w:val="2CDD3829"/>
    <w:rsid w:val="2CE8EE60"/>
    <w:rsid w:val="2CF1810F"/>
    <w:rsid w:val="2D1C48E8"/>
    <w:rsid w:val="2D1E4E41"/>
    <w:rsid w:val="2D3FCD98"/>
    <w:rsid w:val="2D7B133A"/>
    <w:rsid w:val="2D9AA420"/>
    <w:rsid w:val="2DA82FF3"/>
    <w:rsid w:val="2DCA81FE"/>
    <w:rsid w:val="2DE638D3"/>
    <w:rsid w:val="2DEC9935"/>
    <w:rsid w:val="2E3BD920"/>
    <w:rsid w:val="2E4249BB"/>
    <w:rsid w:val="2E65BD2C"/>
    <w:rsid w:val="2EA960FE"/>
    <w:rsid w:val="2EAE1A8B"/>
    <w:rsid w:val="2ECE9811"/>
    <w:rsid w:val="2EE013EE"/>
    <w:rsid w:val="2EF09FC9"/>
    <w:rsid w:val="2EF90B47"/>
    <w:rsid w:val="2F0C61E3"/>
    <w:rsid w:val="2F399061"/>
    <w:rsid w:val="2F3A230A"/>
    <w:rsid w:val="2F46BD4F"/>
    <w:rsid w:val="2F61A6CD"/>
    <w:rsid w:val="2F80A407"/>
    <w:rsid w:val="2F844038"/>
    <w:rsid w:val="2F8CEDD7"/>
    <w:rsid w:val="2FCCCD70"/>
    <w:rsid w:val="2FD2B037"/>
    <w:rsid w:val="2FE406B1"/>
    <w:rsid w:val="30001C0F"/>
    <w:rsid w:val="3029084E"/>
    <w:rsid w:val="302A5309"/>
    <w:rsid w:val="304E6D96"/>
    <w:rsid w:val="3082BD62"/>
    <w:rsid w:val="30D67F52"/>
    <w:rsid w:val="30D6C876"/>
    <w:rsid w:val="30F10D59"/>
    <w:rsid w:val="30F4EC03"/>
    <w:rsid w:val="30FE4F6E"/>
    <w:rsid w:val="3121A3C3"/>
    <w:rsid w:val="31350EEC"/>
    <w:rsid w:val="3138FAF2"/>
    <w:rsid w:val="3174291E"/>
    <w:rsid w:val="319E701F"/>
    <w:rsid w:val="31A22795"/>
    <w:rsid w:val="31E30EDA"/>
    <w:rsid w:val="31E87FB3"/>
    <w:rsid w:val="32003FC8"/>
    <w:rsid w:val="3205E443"/>
    <w:rsid w:val="32154CCD"/>
    <w:rsid w:val="3215D2D9"/>
    <w:rsid w:val="321D640F"/>
    <w:rsid w:val="323F1538"/>
    <w:rsid w:val="32447A9C"/>
    <w:rsid w:val="3288A664"/>
    <w:rsid w:val="3290814C"/>
    <w:rsid w:val="32A2180E"/>
    <w:rsid w:val="3320F80E"/>
    <w:rsid w:val="332D3885"/>
    <w:rsid w:val="333B0CB1"/>
    <w:rsid w:val="333BD494"/>
    <w:rsid w:val="33425042"/>
    <w:rsid w:val="337F9A06"/>
    <w:rsid w:val="33853197"/>
    <w:rsid w:val="3387135D"/>
    <w:rsid w:val="3392652B"/>
    <w:rsid w:val="339CC0B3"/>
    <w:rsid w:val="33AE87C3"/>
    <w:rsid w:val="33CFD5AB"/>
    <w:rsid w:val="33DF07E9"/>
    <w:rsid w:val="33EE47C5"/>
    <w:rsid w:val="33F1CEC4"/>
    <w:rsid w:val="33F6B481"/>
    <w:rsid w:val="33F8A847"/>
    <w:rsid w:val="3420DFEF"/>
    <w:rsid w:val="342D4F26"/>
    <w:rsid w:val="3431B93C"/>
    <w:rsid w:val="3453DD2F"/>
    <w:rsid w:val="3462EBFF"/>
    <w:rsid w:val="34696E7C"/>
    <w:rsid w:val="34724C02"/>
    <w:rsid w:val="348404D3"/>
    <w:rsid w:val="34957B78"/>
    <w:rsid w:val="34C06E7C"/>
    <w:rsid w:val="34D1C688"/>
    <w:rsid w:val="34F1CF99"/>
    <w:rsid w:val="3506A342"/>
    <w:rsid w:val="350B465A"/>
    <w:rsid w:val="353986A8"/>
    <w:rsid w:val="353FDE55"/>
    <w:rsid w:val="3540D238"/>
    <w:rsid w:val="3582B675"/>
    <w:rsid w:val="359457B4"/>
    <w:rsid w:val="35A82700"/>
    <w:rsid w:val="35ADCE10"/>
    <w:rsid w:val="35EBAC1A"/>
    <w:rsid w:val="35F201BD"/>
    <w:rsid w:val="35F57155"/>
    <w:rsid w:val="36188944"/>
    <w:rsid w:val="361D4269"/>
    <w:rsid w:val="3645C318"/>
    <w:rsid w:val="36481674"/>
    <w:rsid w:val="365CD13E"/>
    <w:rsid w:val="36603C0B"/>
    <w:rsid w:val="36612E93"/>
    <w:rsid w:val="3667BB8D"/>
    <w:rsid w:val="36A14F4D"/>
    <w:rsid w:val="36B58D47"/>
    <w:rsid w:val="36C216FC"/>
    <w:rsid w:val="36CFEA0A"/>
    <w:rsid w:val="36D1919A"/>
    <w:rsid w:val="36D9AB46"/>
    <w:rsid w:val="36E0B406"/>
    <w:rsid w:val="36E6CCF4"/>
    <w:rsid w:val="36F70DA3"/>
    <w:rsid w:val="36FC571E"/>
    <w:rsid w:val="3701746D"/>
    <w:rsid w:val="37295678"/>
    <w:rsid w:val="37651E35"/>
    <w:rsid w:val="376A1DCC"/>
    <w:rsid w:val="37A2BB5D"/>
    <w:rsid w:val="37C7E96A"/>
    <w:rsid w:val="37D28201"/>
    <w:rsid w:val="37ED5184"/>
    <w:rsid w:val="37F7FF0D"/>
    <w:rsid w:val="381801BF"/>
    <w:rsid w:val="381B3DC4"/>
    <w:rsid w:val="38235162"/>
    <w:rsid w:val="3856183D"/>
    <w:rsid w:val="385E8459"/>
    <w:rsid w:val="38690C2B"/>
    <w:rsid w:val="3872A1D0"/>
    <w:rsid w:val="387A6B93"/>
    <w:rsid w:val="38803574"/>
    <w:rsid w:val="38BD62CC"/>
    <w:rsid w:val="38C6C575"/>
    <w:rsid w:val="38E89158"/>
    <w:rsid w:val="38E92AC7"/>
    <w:rsid w:val="38ED9F9D"/>
    <w:rsid w:val="3902A0DD"/>
    <w:rsid w:val="392EEA2C"/>
    <w:rsid w:val="393AB8F1"/>
    <w:rsid w:val="395C3A75"/>
    <w:rsid w:val="3988658B"/>
    <w:rsid w:val="39AF79E1"/>
    <w:rsid w:val="39DA0511"/>
    <w:rsid w:val="39E3C034"/>
    <w:rsid w:val="39E8138E"/>
    <w:rsid w:val="39E917F1"/>
    <w:rsid w:val="39FD11E4"/>
    <w:rsid w:val="39FE157E"/>
    <w:rsid w:val="3A0E960C"/>
    <w:rsid w:val="3A285D61"/>
    <w:rsid w:val="3A2A809C"/>
    <w:rsid w:val="3A400FE2"/>
    <w:rsid w:val="3A479FC3"/>
    <w:rsid w:val="3A5EEE5D"/>
    <w:rsid w:val="3A96A635"/>
    <w:rsid w:val="3AC59683"/>
    <w:rsid w:val="3ACA7CDE"/>
    <w:rsid w:val="3AD672B7"/>
    <w:rsid w:val="3AD7E791"/>
    <w:rsid w:val="3AF6D1D4"/>
    <w:rsid w:val="3B07FB9E"/>
    <w:rsid w:val="3B1569F4"/>
    <w:rsid w:val="3B1BD821"/>
    <w:rsid w:val="3B588D0E"/>
    <w:rsid w:val="3B806898"/>
    <w:rsid w:val="3B886C15"/>
    <w:rsid w:val="3B8E3E40"/>
    <w:rsid w:val="3BA2CFE8"/>
    <w:rsid w:val="3BD858AC"/>
    <w:rsid w:val="3C17423F"/>
    <w:rsid w:val="3C1C2A26"/>
    <w:rsid w:val="3C2A658D"/>
    <w:rsid w:val="3C540850"/>
    <w:rsid w:val="3C6732A0"/>
    <w:rsid w:val="3C7AF061"/>
    <w:rsid w:val="3C88205B"/>
    <w:rsid w:val="3C8AFA91"/>
    <w:rsid w:val="3CCA0AA3"/>
    <w:rsid w:val="3CD3EEA1"/>
    <w:rsid w:val="3D09F3CF"/>
    <w:rsid w:val="3D1CF77A"/>
    <w:rsid w:val="3D1F6729"/>
    <w:rsid w:val="3D2A5741"/>
    <w:rsid w:val="3D4A458D"/>
    <w:rsid w:val="3D5809E6"/>
    <w:rsid w:val="3DB48265"/>
    <w:rsid w:val="3DDCEE03"/>
    <w:rsid w:val="3DF1A3B0"/>
    <w:rsid w:val="3DFE4330"/>
    <w:rsid w:val="3E092E5D"/>
    <w:rsid w:val="3E22F47C"/>
    <w:rsid w:val="3E4DD28A"/>
    <w:rsid w:val="3E663BC5"/>
    <w:rsid w:val="3E89C147"/>
    <w:rsid w:val="3EE985DB"/>
    <w:rsid w:val="3EF5E271"/>
    <w:rsid w:val="3EFA63BC"/>
    <w:rsid w:val="3EFCF8D9"/>
    <w:rsid w:val="3F1CB6F7"/>
    <w:rsid w:val="3F3F4D5A"/>
    <w:rsid w:val="3F45091D"/>
    <w:rsid w:val="3F73BC74"/>
    <w:rsid w:val="3F91ED62"/>
    <w:rsid w:val="3F9272B3"/>
    <w:rsid w:val="3FAC01C5"/>
    <w:rsid w:val="3FC13334"/>
    <w:rsid w:val="3FF1C55C"/>
    <w:rsid w:val="4016CEE0"/>
    <w:rsid w:val="4037B9C3"/>
    <w:rsid w:val="404A1AF4"/>
    <w:rsid w:val="404D6A6C"/>
    <w:rsid w:val="40553DD3"/>
    <w:rsid w:val="405C60FB"/>
    <w:rsid w:val="40673C3D"/>
    <w:rsid w:val="4074C083"/>
    <w:rsid w:val="407B47AF"/>
    <w:rsid w:val="408E6276"/>
    <w:rsid w:val="40A2D39A"/>
    <w:rsid w:val="40CA7474"/>
    <w:rsid w:val="40D89620"/>
    <w:rsid w:val="40F4A516"/>
    <w:rsid w:val="4100EEDF"/>
    <w:rsid w:val="412448CE"/>
    <w:rsid w:val="4125C56A"/>
    <w:rsid w:val="41629D73"/>
    <w:rsid w:val="41844D93"/>
    <w:rsid w:val="4192EB10"/>
    <w:rsid w:val="41B23669"/>
    <w:rsid w:val="41CC0190"/>
    <w:rsid w:val="41DBE15C"/>
    <w:rsid w:val="41E17866"/>
    <w:rsid w:val="41EC4ACC"/>
    <w:rsid w:val="41F1FB01"/>
    <w:rsid w:val="42007D97"/>
    <w:rsid w:val="4201EA5B"/>
    <w:rsid w:val="42086041"/>
    <w:rsid w:val="4208F90A"/>
    <w:rsid w:val="420F1449"/>
    <w:rsid w:val="4221683A"/>
    <w:rsid w:val="4233C5DC"/>
    <w:rsid w:val="42408831"/>
    <w:rsid w:val="4272FFAF"/>
    <w:rsid w:val="42795810"/>
    <w:rsid w:val="4283AA36"/>
    <w:rsid w:val="4293E4D0"/>
    <w:rsid w:val="429772C4"/>
    <w:rsid w:val="429A4B44"/>
    <w:rsid w:val="429F3B4D"/>
    <w:rsid w:val="42AE673D"/>
    <w:rsid w:val="42B660DB"/>
    <w:rsid w:val="42CA0B98"/>
    <w:rsid w:val="42CCF1D5"/>
    <w:rsid w:val="42DFFA60"/>
    <w:rsid w:val="42F27CBB"/>
    <w:rsid w:val="42F4433B"/>
    <w:rsid w:val="43014FA2"/>
    <w:rsid w:val="430F591A"/>
    <w:rsid w:val="43121D3B"/>
    <w:rsid w:val="43194848"/>
    <w:rsid w:val="432AEED4"/>
    <w:rsid w:val="43412517"/>
    <w:rsid w:val="43526475"/>
    <w:rsid w:val="43553BF3"/>
    <w:rsid w:val="43649133"/>
    <w:rsid w:val="436554B6"/>
    <w:rsid w:val="4375564C"/>
    <w:rsid w:val="43B3F984"/>
    <w:rsid w:val="43D96C4F"/>
    <w:rsid w:val="43E3815F"/>
    <w:rsid w:val="43EF2E28"/>
    <w:rsid w:val="443587BD"/>
    <w:rsid w:val="443667B1"/>
    <w:rsid w:val="44472875"/>
    <w:rsid w:val="444CC3F9"/>
    <w:rsid w:val="4488687C"/>
    <w:rsid w:val="4492E5F0"/>
    <w:rsid w:val="449B2C96"/>
    <w:rsid w:val="44B4631A"/>
    <w:rsid w:val="44E048CE"/>
    <w:rsid w:val="44EC16B8"/>
    <w:rsid w:val="44F37C54"/>
    <w:rsid w:val="44FA0032"/>
    <w:rsid w:val="4515FF10"/>
    <w:rsid w:val="45215F0A"/>
    <w:rsid w:val="452CC3F8"/>
    <w:rsid w:val="453DF11E"/>
    <w:rsid w:val="4543449E"/>
    <w:rsid w:val="454C4884"/>
    <w:rsid w:val="45752B85"/>
    <w:rsid w:val="45B62936"/>
    <w:rsid w:val="45B9A840"/>
    <w:rsid w:val="45CD29BE"/>
    <w:rsid w:val="460333A5"/>
    <w:rsid w:val="460FB5DB"/>
    <w:rsid w:val="4673F4A3"/>
    <w:rsid w:val="468F4E93"/>
    <w:rsid w:val="46A431D5"/>
    <w:rsid w:val="46CF4970"/>
    <w:rsid w:val="46DE6720"/>
    <w:rsid w:val="46E152E8"/>
    <w:rsid w:val="46FC17A3"/>
    <w:rsid w:val="470446E7"/>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E0B30"/>
    <w:rsid w:val="4888067B"/>
    <w:rsid w:val="48AE1B27"/>
    <w:rsid w:val="48D268A9"/>
    <w:rsid w:val="49169DBE"/>
    <w:rsid w:val="492D6188"/>
    <w:rsid w:val="4931589C"/>
    <w:rsid w:val="493C2D74"/>
    <w:rsid w:val="49575BA4"/>
    <w:rsid w:val="496F7BF1"/>
    <w:rsid w:val="4A093F09"/>
    <w:rsid w:val="4A0958D5"/>
    <w:rsid w:val="4A10B591"/>
    <w:rsid w:val="4A184DC1"/>
    <w:rsid w:val="4A22FA62"/>
    <w:rsid w:val="4A297677"/>
    <w:rsid w:val="4A2DD4BC"/>
    <w:rsid w:val="4A4D8641"/>
    <w:rsid w:val="4A58A6FF"/>
    <w:rsid w:val="4A63CF2F"/>
    <w:rsid w:val="4A65D341"/>
    <w:rsid w:val="4A7B4F7C"/>
    <w:rsid w:val="4A93EB94"/>
    <w:rsid w:val="4AA0374F"/>
    <w:rsid w:val="4ABBA5E9"/>
    <w:rsid w:val="4ADF25D1"/>
    <w:rsid w:val="4B301F0D"/>
    <w:rsid w:val="4B5F5859"/>
    <w:rsid w:val="4B6031C9"/>
    <w:rsid w:val="4B613F76"/>
    <w:rsid w:val="4B75E759"/>
    <w:rsid w:val="4B783784"/>
    <w:rsid w:val="4BB7A415"/>
    <w:rsid w:val="4BD45DA3"/>
    <w:rsid w:val="4BDE9813"/>
    <w:rsid w:val="4BEE9ACF"/>
    <w:rsid w:val="4BF98363"/>
    <w:rsid w:val="4BFB7F4D"/>
    <w:rsid w:val="4C1A7B3E"/>
    <w:rsid w:val="4C1AD767"/>
    <w:rsid w:val="4C2D85EC"/>
    <w:rsid w:val="4C455967"/>
    <w:rsid w:val="4C578AF4"/>
    <w:rsid w:val="4C648042"/>
    <w:rsid w:val="4C96AFA1"/>
    <w:rsid w:val="4C9E8315"/>
    <w:rsid w:val="4CB0E318"/>
    <w:rsid w:val="4CB8EB60"/>
    <w:rsid w:val="4CE09EA5"/>
    <w:rsid w:val="4CE22AFD"/>
    <w:rsid w:val="4CE36451"/>
    <w:rsid w:val="4CEDAD8C"/>
    <w:rsid w:val="4D0B316B"/>
    <w:rsid w:val="4D3EFEC6"/>
    <w:rsid w:val="4D6C6138"/>
    <w:rsid w:val="4D7A0F13"/>
    <w:rsid w:val="4D8BDBFB"/>
    <w:rsid w:val="4DB81182"/>
    <w:rsid w:val="4DC90EFB"/>
    <w:rsid w:val="4DEDC7AF"/>
    <w:rsid w:val="4DEF7F1F"/>
    <w:rsid w:val="4DF9DA99"/>
    <w:rsid w:val="4DFB1F61"/>
    <w:rsid w:val="4E3B14CE"/>
    <w:rsid w:val="4E3CEB37"/>
    <w:rsid w:val="4E8CE58A"/>
    <w:rsid w:val="4EABFA29"/>
    <w:rsid w:val="4EB50D89"/>
    <w:rsid w:val="4EB96396"/>
    <w:rsid w:val="4EC71412"/>
    <w:rsid w:val="4ED87D40"/>
    <w:rsid w:val="4EE47600"/>
    <w:rsid w:val="4F03F110"/>
    <w:rsid w:val="4F1545C4"/>
    <w:rsid w:val="4F664372"/>
    <w:rsid w:val="4F69BE87"/>
    <w:rsid w:val="4F783964"/>
    <w:rsid w:val="4F9A83BD"/>
    <w:rsid w:val="4FA085E8"/>
    <w:rsid w:val="4FBA4835"/>
    <w:rsid w:val="4FC2FBB4"/>
    <w:rsid w:val="4FCBC506"/>
    <w:rsid w:val="4FE1FF30"/>
    <w:rsid w:val="5015F237"/>
    <w:rsid w:val="501AB6D4"/>
    <w:rsid w:val="501E5010"/>
    <w:rsid w:val="508A78C2"/>
    <w:rsid w:val="5092A94C"/>
    <w:rsid w:val="50AA4615"/>
    <w:rsid w:val="50B79FFF"/>
    <w:rsid w:val="50E220DC"/>
    <w:rsid w:val="50F1773B"/>
    <w:rsid w:val="50F8B631"/>
    <w:rsid w:val="50FC3266"/>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D00A"/>
    <w:rsid w:val="520564DE"/>
    <w:rsid w:val="520B56F7"/>
    <w:rsid w:val="520CDC66"/>
    <w:rsid w:val="5213C360"/>
    <w:rsid w:val="5223FD33"/>
    <w:rsid w:val="522F9EBA"/>
    <w:rsid w:val="524EF187"/>
    <w:rsid w:val="525FDE20"/>
    <w:rsid w:val="529018D5"/>
    <w:rsid w:val="52937533"/>
    <w:rsid w:val="53157BE4"/>
    <w:rsid w:val="5376ACBE"/>
    <w:rsid w:val="53B2DCFF"/>
    <w:rsid w:val="53DB8DCA"/>
    <w:rsid w:val="53E404E2"/>
    <w:rsid w:val="541A8F5C"/>
    <w:rsid w:val="54398C17"/>
    <w:rsid w:val="543D4431"/>
    <w:rsid w:val="545ED1AC"/>
    <w:rsid w:val="54A87BF8"/>
    <w:rsid w:val="54E6BF45"/>
    <w:rsid w:val="54EB82A2"/>
    <w:rsid w:val="54F7BD3E"/>
    <w:rsid w:val="5513FB35"/>
    <w:rsid w:val="551CEB98"/>
    <w:rsid w:val="551F7E32"/>
    <w:rsid w:val="5520AA57"/>
    <w:rsid w:val="5524ED14"/>
    <w:rsid w:val="558CB5E7"/>
    <w:rsid w:val="55967F54"/>
    <w:rsid w:val="55B59F37"/>
    <w:rsid w:val="55CCEAA1"/>
    <w:rsid w:val="55D0B034"/>
    <w:rsid w:val="55D664CF"/>
    <w:rsid w:val="55DAEB9B"/>
    <w:rsid w:val="55F2A755"/>
    <w:rsid w:val="56103B41"/>
    <w:rsid w:val="56224F68"/>
    <w:rsid w:val="56475B6D"/>
    <w:rsid w:val="56511127"/>
    <w:rsid w:val="5670955B"/>
    <w:rsid w:val="5691C108"/>
    <w:rsid w:val="56A99FEC"/>
    <w:rsid w:val="56D1BAFC"/>
    <w:rsid w:val="56EB8A26"/>
    <w:rsid w:val="5741EE17"/>
    <w:rsid w:val="5779D031"/>
    <w:rsid w:val="579260E9"/>
    <w:rsid w:val="57AB8411"/>
    <w:rsid w:val="57DB85FF"/>
    <w:rsid w:val="580BBC4A"/>
    <w:rsid w:val="581FFC3D"/>
    <w:rsid w:val="583F30E3"/>
    <w:rsid w:val="5847B542"/>
    <w:rsid w:val="585B4C75"/>
    <w:rsid w:val="586EA0A9"/>
    <w:rsid w:val="5883EE24"/>
    <w:rsid w:val="58D606D7"/>
    <w:rsid w:val="58E1D8B1"/>
    <w:rsid w:val="58F1A89C"/>
    <w:rsid w:val="58F72A0D"/>
    <w:rsid w:val="590BABF3"/>
    <w:rsid w:val="591CF810"/>
    <w:rsid w:val="592367E1"/>
    <w:rsid w:val="592E1347"/>
    <w:rsid w:val="59428C3C"/>
    <w:rsid w:val="599011B1"/>
    <w:rsid w:val="5996274C"/>
    <w:rsid w:val="59C73BF4"/>
    <w:rsid w:val="5A032A4D"/>
    <w:rsid w:val="5A04550B"/>
    <w:rsid w:val="5A0EEBBC"/>
    <w:rsid w:val="5A26DE23"/>
    <w:rsid w:val="5A2D74D3"/>
    <w:rsid w:val="5A42206D"/>
    <w:rsid w:val="5A4375BE"/>
    <w:rsid w:val="5A470AFD"/>
    <w:rsid w:val="5A48EEDD"/>
    <w:rsid w:val="5A49280E"/>
    <w:rsid w:val="5A8F04E1"/>
    <w:rsid w:val="5A98BF5F"/>
    <w:rsid w:val="5B2AA88B"/>
    <w:rsid w:val="5B2D3AFE"/>
    <w:rsid w:val="5B326B43"/>
    <w:rsid w:val="5B337991"/>
    <w:rsid w:val="5B487972"/>
    <w:rsid w:val="5B512355"/>
    <w:rsid w:val="5B56AF48"/>
    <w:rsid w:val="5B60D947"/>
    <w:rsid w:val="5B7DC299"/>
    <w:rsid w:val="5B904D07"/>
    <w:rsid w:val="5BBC9D25"/>
    <w:rsid w:val="5BCCA5CC"/>
    <w:rsid w:val="5BD80F4A"/>
    <w:rsid w:val="5BDED0E3"/>
    <w:rsid w:val="5BEA3574"/>
    <w:rsid w:val="5C03831D"/>
    <w:rsid w:val="5C0EF11F"/>
    <w:rsid w:val="5C1079CF"/>
    <w:rsid w:val="5C2686B4"/>
    <w:rsid w:val="5C5340FE"/>
    <w:rsid w:val="5C7B72E7"/>
    <w:rsid w:val="5C8BE43D"/>
    <w:rsid w:val="5C92DD54"/>
    <w:rsid w:val="5C97D2B7"/>
    <w:rsid w:val="5CD0B44E"/>
    <w:rsid w:val="5D1DB212"/>
    <w:rsid w:val="5D2B3C35"/>
    <w:rsid w:val="5D70EDC7"/>
    <w:rsid w:val="5D71937F"/>
    <w:rsid w:val="5D80A080"/>
    <w:rsid w:val="5D9B4ACA"/>
    <w:rsid w:val="5DA7E11B"/>
    <w:rsid w:val="5DE2C9ED"/>
    <w:rsid w:val="5DF12125"/>
    <w:rsid w:val="5DFD6B87"/>
    <w:rsid w:val="5DFF5EB6"/>
    <w:rsid w:val="5E0ADC5B"/>
    <w:rsid w:val="5E188E8E"/>
    <w:rsid w:val="5E18F7CB"/>
    <w:rsid w:val="5E6270E0"/>
    <w:rsid w:val="5E6CAA4D"/>
    <w:rsid w:val="5EB5E22A"/>
    <w:rsid w:val="5EE0E283"/>
    <w:rsid w:val="5EE6432D"/>
    <w:rsid w:val="5F0C0CF7"/>
    <w:rsid w:val="5F123826"/>
    <w:rsid w:val="5F56732A"/>
    <w:rsid w:val="5F633CF9"/>
    <w:rsid w:val="5F6739E2"/>
    <w:rsid w:val="5FA91CAA"/>
    <w:rsid w:val="5FBE88E5"/>
    <w:rsid w:val="5FD44956"/>
    <w:rsid w:val="5FE96198"/>
    <w:rsid w:val="5FF431FC"/>
    <w:rsid w:val="5FF4ED71"/>
    <w:rsid w:val="6002F62A"/>
    <w:rsid w:val="6029CCC5"/>
    <w:rsid w:val="6040B2C2"/>
    <w:rsid w:val="60482CD7"/>
    <w:rsid w:val="608AC2CA"/>
    <w:rsid w:val="60A2572F"/>
    <w:rsid w:val="60BF0CB9"/>
    <w:rsid w:val="60EFB838"/>
    <w:rsid w:val="612F7CD9"/>
    <w:rsid w:val="61311BAA"/>
    <w:rsid w:val="615A0B2F"/>
    <w:rsid w:val="61656A4F"/>
    <w:rsid w:val="6171C71C"/>
    <w:rsid w:val="61ACB05F"/>
    <w:rsid w:val="61B60CC6"/>
    <w:rsid w:val="61C265CA"/>
    <w:rsid w:val="61E89F64"/>
    <w:rsid w:val="61FE811F"/>
    <w:rsid w:val="621FFAFA"/>
    <w:rsid w:val="6226DEF6"/>
    <w:rsid w:val="622730B4"/>
    <w:rsid w:val="62685C3A"/>
    <w:rsid w:val="6294359F"/>
    <w:rsid w:val="629908B2"/>
    <w:rsid w:val="62B2425B"/>
    <w:rsid w:val="62BCA437"/>
    <w:rsid w:val="62BEA8BB"/>
    <w:rsid w:val="62C53CCF"/>
    <w:rsid w:val="62C7BE7B"/>
    <w:rsid w:val="62D85D0B"/>
    <w:rsid w:val="63014884"/>
    <w:rsid w:val="630956BF"/>
    <w:rsid w:val="631D3AA3"/>
    <w:rsid w:val="632BA4CA"/>
    <w:rsid w:val="636DF1F5"/>
    <w:rsid w:val="6378CAB1"/>
    <w:rsid w:val="637B0C4F"/>
    <w:rsid w:val="637DFB8A"/>
    <w:rsid w:val="638B258D"/>
    <w:rsid w:val="63A3DF5E"/>
    <w:rsid w:val="63CAC597"/>
    <w:rsid w:val="63CFE3CC"/>
    <w:rsid w:val="63FB6BE0"/>
    <w:rsid w:val="640831DD"/>
    <w:rsid w:val="646CA5BD"/>
    <w:rsid w:val="649215A8"/>
    <w:rsid w:val="64C9EF0A"/>
    <w:rsid w:val="64DCE9CF"/>
    <w:rsid w:val="64E7A67E"/>
    <w:rsid w:val="64EE46B9"/>
    <w:rsid w:val="650C3EAA"/>
    <w:rsid w:val="6515FC68"/>
    <w:rsid w:val="6532E3E4"/>
    <w:rsid w:val="655EBFE9"/>
    <w:rsid w:val="6573A49A"/>
    <w:rsid w:val="658D0391"/>
    <w:rsid w:val="65AC2092"/>
    <w:rsid w:val="65CF7E36"/>
    <w:rsid w:val="65DBE988"/>
    <w:rsid w:val="65E36EF0"/>
    <w:rsid w:val="65E63C08"/>
    <w:rsid w:val="65F5E12F"/>
    <w:rsid w:val="6602E9A8"/>
    <w:rsid w:val="662BB7B8"/>
    <w:rsid w:val="6647E579"/>
    <w:rsid w:val="667EA3A3"/>
    <w:rsid w:val="66AF2165"/>
    <w:rsid w:val="66C09117"/>
    <w:rsid w:val="66C2A503"/>
    <w:rsid w:val="66FFD25B"/>
    <w:rsid w:val="670B969A"/>
    <w:rsid w:val="6727673D"/>
    <w:rsid w:val="6747DB6B"/>
    <w:rsid w:val="6759701E"/>
    <w:rsid w:val="67723F64"/>
    <w:rsid w:val="67888C29"/>
    <w:rsid w:val="678B55E8"/>
    <w:rsid w:val="67975646"/>
    <w:rsid w:val="67BBDE6C"/>
    <w:rsid w:val="67C826EA"/>
    <w:rsid w:val="67DA1B00"/>
    <w:rsid w:val="67E0F903"/>
    <w:rsid w:val="67E22B7F"/>
    <w:rsid w:val="67EC2789"/>
    <w:rsid w:val="67ECBF98"/>
    <w:rsid w:val="6801257D"/>
    <w:rsid w:val="68085324"/>
    <w:rsid w:val="6817B37C"/>
    <w:rsid w:val="6826D78B"/>
    <w:rsid w:val="6827D27E"/>
    <w:rsid w:val="682FABEF"/>
    <w:rsid w:val="685B0D07"/>
    <w:rsid w:val="686F9446"/>
    <w:rsid w:val="6872B3B4"/>
    <w:rsid w:val="68783A08"/>
    <w:rsid w:val="6881F8E0"/>
    <w:rsid w:val="68974134"/>
    <w:rsid w:val="689C1AFF"/>
    <w:rsid w:val="68DD343E"/>
    <w:rsid w:val="690E1DC8"/>
    <w:rsid w:val="6924E5BD"/>
    <w:rsid w:val="692B0D0C"/>
    <w:rsid w:val="69687E0B"/>
    <w:rsid w:val="697C4D5F"/>
    <w:rsid w:val="69A35531"/>
    <w:rsid w:val="69B22952"/>
    <w:rsid w:val="69C171AC"/>
    <w:rsid w:val="69EBAE4D"/>
    <w:rsid w:val="69F7A37A"/>
    <w:rsid w:val="6A074620"/>
    <w:rsid w:val="6A16F1FD"/>
    <w:rsid w:val="6A27BE74"/>
    <w:rsid w:val="6A307D28"/>
    <w:rsid w:val="6A4387EB"/>
    <w:rsid w:val="6A497021"/>
    <w:rsid w:val="6A4C2013"/>
    <w:rsid w:val="6A5CACB2"/>
    <w:rsid w:val="6A6A0AF9"/>
    <w:rsid w:val="6A8D5622"/>
    <w:rsid w:val="6A9617F7"/>
    <w:rsid w:val="6AA24B17"/>
    <w:rsid w:val="6AB48F6A"/>
    <w:rsid w:val="6ABB83C1"/>
    <w:rsid w:val="6ABF3506"/>
    <w:rsid w:val="6ACEA444"/>
    <w:rsid w:val="6AD87987"/>
    <w:rsid w:val="6AE5753C"/>
    <w:rsid w:val="6AED6B66"/>
    <w:rsid w:val="6B00E82B"/>
    <w:rsid w:val="6B09F294"/>
    <w:rsid w:val="6B13D205"/>
    <w:rsid w:val="6B260684"/>
    <w:rsid w:val="6B2A65D9"/>
    <w:rsid w:val="6B569293"/>
    <w:rsid w:val="6B5B1D75"/>
    <w:rsid w:val="6B7047AD"/>
    <w:rsid w:val="6B830A03"/>
    <w:rsid w:val="6BCEDEBF"/>
    <w:rsid w:val="6C277505"/>
    <w:rsid w:val="6C27952A"/>
    <w:rsid w:val="6C47B733"/>
    <w:rsid w:val="6C513186"/>
    <w:rsid w:val="6C5A6EA9"/>
    <w:rsid w:val="6C67E77C"/>
    <w:rsid w:val="6C6BB8F6"/>
    <w:rsid w:val="6C77E0A4"/>
    <w:rsid w:val="6CE04150"/>
    <w:rsid w:val="6CE9FA80"/>
    <w:rsid w:val="6CF9A164"/>
    <w:rsid w:val="6D21D089"/>
    <w:rsid w:val="6D26C753"/>
    <w:rsid w:val="6D2C427F"/>
    <w:rsid w:val="6D4F82C1"/>
    <w:rsid w:val="6D55491D"/>
    <w:rsid w:val="6D95EA49"/>
    <w:rsid w:val="6D9CAA19"/>
    <w:rsid w:val="6DB48F03"/>
    <w:rsid w:val="6DBBE7F9"/>
    <w:rsid w:val="6DF5F2F2"/>
    <w:rsid w:val="6E0D0BCA"/>
    <w:rsid w:val="6E112F03"/>
    <w:rsid w:val="6E19A9AE"/>
    <w:rsid w:val="6E1E5C44"/>
    <w:rsid w:val="6EA887EB"/>
    <w:rsid w:val="6F127FA0"/>
    <w:rsid w:val="6F20D6D6"/>
    <w:rsid w:val="6F43A515"/>
    <w:rsid w:val="6F46D3A4"/>
    <w:rsid w:val="6F7E0986"/>
    <w:rsid w:val="6F936D56"/>
    <w:rsid w:val="6FB97CE5"/>
    <w:rsid w:val="6FC77425"/>
    <w:rsid w:val="70172FB5"/>
    <w:rsid w:val="703C0454"/>
    <w:rsid w:val="7045EC35"/>
    <w:rsid w:val="706EAF17"/>
    <w:rsid w:val="70797869"/>
    <w:rsid w:val="70854F46"/>
    <w:rsid w:val="7085636C"/>
    <w:rsid w:val="70AEF78F"/>
    <w:rsid w:val="70C926BC"/>
    <w:rsid w:val="70DF20F7"/>
    <w:rsid w:val="70DFB78F"/>
    <w:rsid w:val="70EA3A96"/>
    <w:rsid w:val="70EFCBFC"/>
    <w:rsid w:val="712F04AE"/>
    <w:rsid w:val="714459D3"/>
    <w:rsid w:val="714B75D4"/>
    <w:rsid w:val="7159A885"/>
    <w:rsid w:val="71680034"/>
    <w:rsid w:val="71826BD9"/>
    <w:rsid w:val="71909ACB"/>
    <w:rsid w:val="71A2EFFF"/>
    <w:rsid w:val="71A37021"/>
    <w:rsid w:val="71A42C33"/>
    <w:rsid w:val="71B48AD3"/>
    <w:rsid w:val="71C0DC06"/>
    <w:rsid w:val="71E1934A"/>
    <w:rsid w:val="71EBBBE8"/>
    <w:rsid w:val="72242E9F"/>
    <w:rsid w:val="7242FF44"/>
    <w:rsid w:val="725F0C3A"/>
    <w:rsid w:val="72A51433"/>
    <w:rsid w:val="72BA94BD"/>
    <w:rsid w:val="72D8FA3C"/>
    <w:rsid w:val="7315D286"/>
    <w:rsid w:val="732485E4"/>
    <w:rsid w:val="7346F419"/>
    <w:rsid w:val="735A1BAA"/>
    <w:rsid w:val="7367C494"/>
    <w:rsid w:val="73872C55"/>
    <w:rsid w:val="739ACC91"/>
    <w:rsid w:val="73B10085"/>
    <w:rsid w:val="73EFE4EE"/>
    <w:rsid w:val="73F4A697"/>
    <w:rsid w:val="7405A0B2"/>
    <w:rsid w:val="741FAA7A"/>
    <w:rsid w:val="744D49C6"/>
    <w:rsid w:val="7489A940"/>
    <w:rsid w:val="74A6708D"/>
    <w:rsid w:val="74AD14FB"/>
    <w:rsid w:val="74D0CA12"/>
    <w:rsid w:val="74D5D816"/>
    <w:rsid w:val="74D68C9C"/>
    <w:rsid w:val="74E7B92B"/>
    <w:rsid w:val="75002630"/>
    <w:rsid w:val="75466E32"/>
    <w:rsid w:val="758CBB6A"/>
    <w:rsid w:val="75BD160A"/>
    <w:rsid w:val="75DB2D2F"/>
    <w:rsid w:val="75E672BE"/>
    <w:rsid w:val="75E726E0"/>
    <w:rsid w:val="7646EF69"/>
    <w:rsid w:val="764A28FD"/>
    <w:rsid w:val="765AD3A6"/>
    <w:rsid w:val="766A7F79"/>
    <w:rsid w:val="766FE474"/>
    <w:rsid w:val="768AC836"/>
    <w:rsid w:val="76ECA208"/>
    <w:rsid w:val="76F12A14"/>
    <w:rsid w:val="774A00AA"/>
    <w:rsid w:val="774BD59E"/>
    <w:rsid w:val="774FBF27"/>
    <w:rsid w:val="776AAE71"/>
    <w:rsid w:val="776DBB00"/>
    <w:rsid w:val="779188F4"/>
    <w:rsid w:val="779623ED"/>
    <w:rsid w:val="779F62D5"/>
    <w:rsid w:val="77C93606"/>
    <w:rsid w:val="77C9F291"/>
    <w:rsid w:val="77D3812F"/>
    <w:rsid w:val="77E8239E"/>
    <w:rsid w:val="78165A2A"/>
    <w:rsid w:val="782DBBF2"/>
    <w:rsid w:val="78457C8C"/>
    <w:rsid w:val="784EEA21"/>
    <w:rsid w:val="78811A05"/>
    <w:rsid w:val="78C3DC56"/>
    <w:rsid w:val="78D16D08"/>
    <w:rsid w:val="78EAE452"/>
    <w:rsid w:val="78F4817B"/>
    <w:rsid w:val="792321AC"/>
    <w:rsid w:val="7928ADA4"/>
    <w:rsid w:val="7960E8E1"/>
    <w:rsid w:val="79773416"/>
    <w:rsid w:val="7990A93A"/>
    <w:rsid w:val="7990F715"/>
    <w:rsid w:val="79A58411"/>
    <w:rsid w:val="79CE67AB"/>
    <w:rsid w:val="79D66F8F"/>
    <w:rsid w:val="79DBB4C1"/>
    <w:rsid w:val="79FD5A18"/>
    <w:rsid w:val="7A19A857"/>
    <w:rsid w:val="7A1CEB60"/>
    <w:rsid w:val="7A1DA08F"/>
    <w:rsid w:val="7A3DFA16"/>
    <w:rsid w:val="7A4AA5A2"/>
    <w:rsid w:val="7A4B0ED8"/>
    <w:rsid w:val="7A56D9D7"/>
    <w:rsid w:val="7A63EB31"/>
    <w:rsid w:val="7A8B3909"/>
    <w:rsid w:val="7A914512"/>
    <w:rsid w:val="7A986A2B"/>
    <w:rsid w:val="7AF06636"/>
    <w:rsid w:val="7AF6E40C"/>
    <w:rsid w:val="7B052E23"/>
    <w:rsid w:val="7B0A90E2"/>
    <w:rsid w:val="7B0E48A2"/>
    <w:rsid w:val="7B1F3BF0"/>
    <w:rsid w:val="7B2C9F31"/>
    <w:rsid w:val="7B3FA424"/>
    <w:rsid w:val="7B80C2FC"/>
    <w:rsid w:val="7B87CF3F"/>
    <w:rsid w:val="7B940D3F"/>
    <w:rsid w:val="7B9771EF"/>
    <w:rsid w:val="7B9E7EE6"/>
    <w:rsid w:val="7BD5B758"/>
    <w:rsid w:val="7BEA8D52"/>
    <w:rsid w:val="7BF98826"/>
    <w:rsid w:val="7C1913F5"/>
    <w:rsid w:val="7C2DFEA3"/>
    <w:rsid w:val="7C338142"/>
    <w:rsid w:val="7C536761"/>
    <w:rsid w:val="7C9984F2"/>
    <w:rsid w:val="7C9BD058"/>
    <w:rsid w:val="7C9E73E8"/>
    <w:rsid w:val="7CABA206"/>
    <w:rsid w:val="7CB117D2"/>
    <w:rsid w:val="7CC6D287"/>
    <w:rsid w:val="7CD8FA85"/>
    <w:rsid w:val="7D0D720B"/>
    <w:rsid w:val="7D1A1D69"/>
    <w:rsid w:val="7D223453"/>
    <w:rsid w:val="7D27462D"/>
    <w:rsid w:val="7D2B7FDF"/>
    <w:rsid w:val="7D36BD5A"/>
    <w:rsid w:val="7D43CD0E"/>
    <w:rsid w:val="7D45AB05"/>
    <w:rsid w:val="7D4AEEA2"/>
    <w:rsid w:val="7D4E35E5"/>
    <w:rsid w:val="7D59AE08"/>
    <w:rsid w:val="7D82D4BC"/>
    <w:rsid w:val="7DD521B9"/>
    <w:rsid w:val="7DE5E69E"/>
    <w:rsid w:val="7DF7CB67"/>
    <w:rsid w:val="7E0D981C"/>
    <w:rsid w:val="7E16B13E"/>
    <w:rsid w:val="7E24A1B6"/>
    <w:rsid w:val="7E2C7655"/>
    <w:rsid w:val="7E49A586"/>
    <w:rsid w:val="7EA25B15"/>
    <w:rsid w:val="7EA45D64"/>
    <w:rsid w:val="7EB255CC"/>
    <w:rsid w:val="7F17E5CE"/>
    <w:rsid w:val="7F1DE67D"/>
    <w:rsid w:val="7F208B5A"/>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5ACB8258-1BA3-4F63-BEB5-FF42999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A34BA"/>
    <w:rPr>
      <w:rFonts w:ascii="Arial" w:hAnsi="Arial"/>
    </w:rPr>
  </w:style>
  <w:style w:type="paragraph" w:styleId="Otsikko1">
    <w:name w:val="heading 1"/>
    <w:basedOn w:val="Normaali"/>
    <w:next w:val="Normaali"/>
    <w:link w:val="Otsikko1Char"/>
    <w:uiPriority w:val="9"/>
    <w:qFormat/>
    <w:rsid w:val="002D6D41"/>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Otsikko3">
    <w:name w:val="heading 3"/>
    <w:basedOn w:val="Normaali"/>
    <w:next w:val="Normaali"/>
    <w:link w:val="Otsikko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Otsikko4">
    <w:name w:val="heading 4"/>
    <w:basedOn w:val="Normaali"/>
    <w:next w:val="Normaali"/>
    <w:link w:val="Otsikko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Otsikko5">
    <w:name w:val="heading 5"/>
    <w:basedOn w:val="Normaali"/>
    <w:next w:val="Normaali"/>
    <w:link w:val="Otsikko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Otsikko6">
    <w:name w:val="heading 6"/>
    <w:basedOn w:val="Normaali"/>
    <w:next w:val="Normaali"/>
    <w:link w:val="Otsikko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Otsikko7">
    <w:name w:val="heading 7"/>
    <w:basedOn w:val="Normaali"/>
    <w:next w:val="Normaali"/>
    <w:link w:val="Otsikko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Otsikko8">
    <w:name w:val="heading 8"/>
    <w:basedOn w:val="Normaali"/>
    <w:next w:val="Normaali"/>
    <w:link w:val="Otsikko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Otsikko9">
    <w:name w:val="heading 9"/>
    <w:basedOn w:val="Normaali"/>
    <w:next w:val="Normaali"/>
    <w:link w:val="Otsikko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C3CD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C3CDD"/>
  </w:style>
  <w:style w:type="paragraph" w:styleId="Alatunniste">
    <w:name w:val="footer"/>
    <w:basedOn w:val="Normaali"/>
    <w:link w:val="AlatunnisteChar"/>
    <w:uiPriority w:val="99"/>
    <w:unhideWhenUsed/>
    <w:rsid w:val="00EC3CD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C3CDD"/>
  </w:style>
  <w:style w:type="paragraph" w:customStyle="1" w:styleId="Style1">
    <w:name w:val="Style1"/>
    <w:basedOn w:val="Normaali"/>
    <w:link w:val="Style1Char"/>
    <w:qFormat/>
    <w:rsid w:val="002D6D41"/>
  </w:style>
  <w:style w:type="character" w:customStyle="1" w:styleId="Otsikko1Char">
    <w:name w:val="Otsikko 1 Char"/>
    <w:basedOn w:val="Kappaleenoletusfontti"/>
    <w:link w:val="Otsikko1"/>
    <w:uiPriority w:val="9"/>
    <w:rsid w:val="002D6D41"/>
    <w:rPr>
      <w:rFonts w:ascii="Arial" w:eastAsiaTheme="majorEastAsia" w:hAnsi="Arial" w:cstheme="majorBidi"/>
      <w:sz w:val="32"/>
      <w:szCs w:val="32"/>
    </w:rPr>
  </w:style>
  <w:style w:type="character" w:customStyle="1" w:styleId="Style1Char">
    <w:name w:val="Style1 Char"/>
    <w:basedOn w:val="Kappaleenoletusfontti"/>
    <w:link w:val="Style1"/>
    <w:rsid w:val="002D6D41"/>
    <w:rPr>
      <w:rFonts w:ascii="Arial" w:hAnsi="Arial"/>
    </w:rPr>
  </w:style>
  <w:style w:type="character" w:styleId="Hyperlinkki">
    <w:name w:val="Hyperlink"/>
    <w:basedOn w:val="Kappaleenoletusfontti"/>
    <w:uiPriority w:val="99"/>
    <w:unhideWhenUsed/>
    <w:rsid w:val="00BF5CA1"/>
    <w:rPr>
      <w:color w:val="0563C1" w:themeColor="hyperlink"/>
      <w:u w:val="single"/>
    </w:rPr>
  </w:style>
  <w:style w:type="paragraph" w:styleId="Luettelokappale">
    <w:name w:val="List Paragraph"/>
    <w:basedOn w:val="Normaali"/>
    <w:uiPriority w:val="34"/>
    <w:qFormat/>
    <w:rsid w:val="002D6D41"/>
    <w:pPr>
      <w:spacing w:line="252" w:lineRule="auto"/>
      <w:ind w:left="720"/>
      <w:contextualSpacing/>
    </w:pPr>
    <w:rPr>
      <w:rFonts w:cs="Calibri"/>
      <w:lang w:val="fi-FI"/>
    </w:rPr>
  </w:style>
  <w:style w:type="paragraph" w:styleId="Eivli">
    <w:name w:val="No Spacing"/>
    <w:uiPriority w:val="1"/>
    <w:qFormat/>
    <w:rsid w:val="002D6D41"/>
    <w:pPr>
      <w:spacing w:after="0" w:line="240" w:lineRule="auto"/>
    </w:pPr>
    <w:rPr>
      <w:rFonts w:ascii="Arial" w:hAnsi="Arial"/>
    </w:rPr>
  </w:style>
  <w:style w:type="paragraph" w:styleId="Seliteteksti">
    <w:name w:val="Balloon Text"/>
    <w:basedOn w:val="Normaali"/>
    <w:link w:val="SelitetekstiChar"/>
    <w:uiPriority w:val="99"/>
    <w:semiHidden/>
    <w:unhideWhenUsed/>
    <w:rsid w:val="000D4B9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4B96"/>
    <w:rPr>
      <w:rFonts w:ascii="Tahoma" w:hAnsi="Tahoma" w:cs="Tahoma"/>
      <w:sz w:val="16"/>
      <w:szCs w:val="16"/>
    </w:rPr>
  </w:style>
  <w:style w:type="character" w:styleId="Kommentinviite">
    <w:name w:val="annotation reference"/>
    <w:basedOn w:val="Kappaleenoletusfontti"/>
    <w:uiPriority w:val="99"/>
    <w:semiHidden/>
    <w:unhideWhenUsed/>
    <w:rsid w:val="005E7F3E"/>
    <w:rPr>
      <w:sz w:val="16"/>
      <w:szCs w:val="16"/>
    </w:rPr>
  </w:style>
  <w:style w:type="paragraph" w:styleId="Kommentinteksti">
    <w:name w:val="annotation text"/>
    <w:basedOn w:val="Normaali"/>
    <w:link w:val="KommentintekstiChar"/>
    <w:uiPriority w:val="99"/>
    <w:unhideWhenUsed/>
    <w:rsid w:val="005E7F3E"/>
    <w:pPr>
      <w:spacing w:line="240" w:lineRule="auto"/>
    </w:pPr>
    <w:rPr>
      <w:sz w:val="20"/>
      <w:szCs w:val="20"/>
    </w:rPr>
  </w:style>
  <w:style w:type="character" w:customStyle="1" w:styleId="KommentintekstiChar">
    <w:name w:val="Kommentin teksti Char"/>
    <w:basedOn w:val="Kappaleenoletusfontti"/>
    <w:link w:val="Kommentinteksti"/>
    <w:uiPriority w:val="99"/>
    <w:rsid w:val="005E7F3E"/>
    <w:rPr>
      <w:sz w:val="20"/>
      <w:szCs w:val="20"/>
    </w:rPr>
  </w:style>
  <w:style w:type="paragraph" w:styleId="Kommentinotsikko">
    <w:name w:val="annotation subject"/>
    <w:basedOn w:val="Kommentinteksti"/>
    <w:next w:val="Kommentinteksti"/>
    <w:link w:val="KommentinotsikkoChar"/>
    <w:uiPriority w:val="99"/>
    <w:semiHidden/>
    <w:unhideWhenUsed/>
    <w:rsid w:val="005E7F3E"/>
    <w:rPr>
      <w:b/>
      <w:bCs/>
    </w:rPr>
  </w:style>
  <w:style w:type="character" w:customStyle="1" w:styleId="KommentinotsikkoChar">
    <w:name w:val="Kommentin otsikko Char"/>
    <w:basedOn w:val="KommentintekstiChar"/>
    <w:link w:val="Kommentinotsikko"/>
    <w:uiPriority w:val="99"/>
    <w:semiHidden/>
    <w:rsid w:val="005E7F3E"/>
    <w:rPr>
      <w:b/>
      <w:bCs/>
      <w:sz w:val="20"/>
      <w:szCs w:val="20"/>
    </w:rPr>
  </w:style>
  <w:style w:type="character" w:styleId="AvattuHyperlinkki">
    <w:name w:val="FollowedHyperlink"/>
    <w:basedOn w:val="Kappaleenoletusfontti"/>
    <w:uiPriority w:val="99"/>
    <w:semiHidden/>
    <w:unhideWhenUsed/>
    <w:rsid w:val="00860376"/>
    <w:rPr>
      <w:color w:val="954F72" w:themeColor="followedHyperlink"/>
      <w:u w:val="single"/>
    </w:rPr>
  </w:style>
  <w:style w:type="paragraph" w:styleId="NormaaliWWW">
    <w:name w:val="Normal (Web)"/>
    <w:basedOn w:val="Normaali"/>
    <w:uiPriority w:val="99"/>
    <w:unhideWhenUsed/>
    <w:rsid w:val="0032054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2D6D41"/>
    <w:rPr>
      <w:rFonts w:ascii="Arial" w:eastAsiaTheme="majorEastAsia" w:hAnsi="Arial" w:cstheme="majorBidi"/>
      <w:color w:val="000000" w:themeColor="text1"/>
      <w:sz w:val="24"/>
      <w:szCs w:val="24"/>
    </w:rPr>
  </w:style>
  <w:style w:type="character" w:customStyle="1" w:styleId="Otsikko2Char">
    <w:name w:val="Otsikko 2 Char"/>
    <w:basedOn w:val="Kappaleenoletusfontti"/>
    <w:link w:val="Otsikko2"/>
    <w:uiPriority w:val="9"/>
    <w:rsid w:val="002D6D41"/>
    <w:rPr>
      <w:rFonts w:ascii="Arial" w:eastAsiaTheme="majorEastAsia" w:hAnsi="Arial" w:cstheme="majorBidi"/>
      <w:color w:val="000000" w:themeColor="text1"/>
      <w:sz w:val="26"/>
      <w:szCs w:val="26"/>
    </w:rPr>
  </w:style>
  <w:style w:type="character" w:customStyle="1" w:styleId="Otsikko4Char">
    <w:name w:val="Otsikko 4 Char"/>
    <w:basedOn w:val="Kappaleenoletusfontti"/>
    <w:link w:val="Otsikko4"/>
    <w:uiPriority w:val="9"/>
    <w:rsid w:val="002D6D41"/>
    <w:rPr>
      <w:rFonts w:ascii="Arial" w:eastAsiaTheme="majorEastAsia" w:hAnsi="Arial" w:cstheme="majorBidi"/>
      <w:i/>
      <w:iCs/>
      <w:color w:val="000000" w:themeColor="text1"/>
    </w:rPr>
  </w:style>
  <w:style w:type="character" w:customStyle="1" w:styleId="Otsikko5Char">
    <w:name w:val="Otsikko 5 Char"/>
    <w:basedOn w:val="Kappaleenoletusfontti"/>
    <w:link w:val="Otsikko5"/>
    <w:uiPriority w:val="9"/>
    <w:rsid w:val="002D6D41"/>
    <w:rPr>
      <w:rFonts w:ascii="Arial" w:eastAsiaTheme="majorEastAsia" w:hAnsi="Arial" w:cstheme="majorBidi"/>
      <w:color w:val="000000" w:themeColor="text1"/>
    </w:rPr>
  </w:style>
  <w:style w:type="character" w:customStyle="1" w:styleId="Otsikko6Char">
    <w:name w:val="Otsikko 6 Char"/>
    <w:basedOn w:val="Kappaleenoletusfontti"/>
    <w:link w:val="Otsikko6"/>
    <w:uiPriority w:val="9"/>
    <w:rsid w:val="002D6D41"/>
    <w:rPr>
      <w:rFonts w:ascii="Arial" w:eastAsiaTheme="majorEastAsia" w:hAnsi="Arial" w:cstheme="majorBidi"/>
      <w:color w:val="000000" w:themeColor="text1"/>
    </w:rPr>
  </w:style>
  <w:style w:type="character" w:customStyle="1" w:styleId="Otsikko7Char">
    <w:name w:val="Otsikko 7 Char"/>
    <w:basedOn w:val="Kappaleenoletusfontti"/>
    <w:link w:val="Otsikko7"/>
    <w:uiPriority w:val="9"/>
    <w:rsid w:val="002D6D41"/>
    <w:rPr>
      <w:rFonts w:ascii="Arial" w:eastAsiaTheme="majorEastAsia" w:hAnsi="Arial" w:cstheme="majorBidi"/>
      <w:i/>
      <w:iCs/>
      <w:color w:val="000000" w:themeColor="text1"/>
    </w:rPr>
  </w:style>
  <w:style w:type="character" w:styleId="Kirjannimike">
    <w:name w:val="Book Title"/>
    <w:basedOn w:val="Kappaleenoletusfontti"/>
    <w:uiPriority w:val="33"/>
    <w:qFormat/>
    <w:rsid w:val="002D6D41"/>
    <w:rPr>
      <w:rFonts w:ascii="Arial" w:hAnsi="Arial"/>
      <w:b/>
      <w:bCs/>
      <w:i/>
      <w:iCs/>
      <w:spacing w:val="5"/>
    </w:rPr>
  </w:style>
  <w:style w:type="character" w:styleId="Erottuvaviittaus">
    <w:name w:val="Intense Reference"/>
    <w:basedOn w:val="Kappaleenoletusfontti"/>
    <w:uiPriority w:val="32"/>
    <w:qFormat/>
    <w:rsid w:val="002D6D41"/>
    <w:rPr>
      <w:rFonts w:ascii="Arial" w:hAnsi="Arial"/>
      <w:b/>
      <w:bCs/>
      <w:smallCaps/>
      <w:color w:val="000000" w:themeColor="text1"/>
      <w:spacing w:val="5"/>
    </w:rPr>
  </w:style>
  <w:style w:type="character" w:styleId="Hienovarainenviittaus">
    <w:name w:val="Subtle Reference"/>
    <w:basedOn w:val="Kappaleenoletusfontti"/>
    <w:uiPriority w:val="31"/>
    <w:qFormat/>
    <w:rsid w:val="002D6D41"/>
    <w:rPr>
      <w:rFonts w:ascii="Arial" w:hAnsi="Arial"/>
      <w:smallCaps/>
      <w:color w:val="000000" w:themeColor="text1"/>
    </w:rPr>
  </w:style>
  <w:style w:type="paragraph" w:styleId="Erottuvalainaus">
    <w:name w:val="Intense Quote"/>
    <w:basedOn w:val="Normaali"/>
    <w:next w:val="Normaali"/>
    <w:link w:val="Erottuvalainaus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basedOn w:val="Kappaleenoletusfontti"/>
    <w:link w:val="Erottuvalainaus"/>
    <w:uiPriority w:val="30"/>
    <w:rsid w:val="002D6D41"/>
    <w:rPr>
      <w:rFonts w:ascii="Arial" w:hAnsi="Arial"/>
      <w:i/>
      <w:iCs/>
      <w:color w:val="000000" w:themeColor="text1"/>
    </w:rPr>
  </w:style>
  <w:style w:type="paragraph" w:styleId="Lainaus">
    <w:name w:val="Quote"/>
    <w:basedOn w:val="Normaali"/>
    <w:next w:val="Normaali"/>
    <w:link w:val="LainausChar"/>
    <w:uiPriority w:val="29"/>
    <w:qFormat/>
    <w:rsid w:val="002D6D41"/>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2D6D41"/>
    <w:rPr>
      <w:rFonts w:ascii="Arial" w:hAnsi="Arial"/>
      <w:i/>
      <w:iCs/>
      <w:color w:val="404040" w:themeColor="text1" w:themeTint="BF"/>
    </w:rPr>
  </w:style>
  <w:style w:type="character" w:styleId="Voimakas">
    <w:name w:val="Strong"/>
    <w:basedOn w:val="Kappaleenoletusfontti"/>
    <w:uiPriority w:val="22"/>
    <w:qFormat/>
    <w:rsid w:val="002D6D41"/>
    <w:rPr>
      <w:rFonts w:ascii="Arial" w:hAnsi="Arial"/>
      <w:b/>
      <w:bCs/>
    </w:rPr>
  </w:style>
  <w:style w:type="character" w:styleId="Voimakaskorostus">
    <w:name w:val="Intense Emphasis"/>
    <w:basedOn w:val="Kappaleenoletusfontti"/>
    <w:uiPriority w:val="21"/>
    <w:qFormat/>
    <w:rsid w:val="002D6D41"/>
    <w:rPr>
      <w:rFonts w:ascii="Arial" w:hAnsi="Arial"/>
      <w:i/>
      <w:iCs/>
      <w:color w:val="000000" w:themeColor="text1"/>
    </w:rPr>
  </w:style>
  <w:style w:type="character" w:styleId="Korostus">
    <w:name w:val="Emphasis"/>
    <w:basedOn w:val="Kappaleenoletusfontti"/>
    <w:uiPriority w:val="20"/>
    <w:qFormat/>
    <w:rsid w:val="002D6D41"/>
    <w:rPr>
      <w:rFonts w:ascii="Arial" w:hAnsi="Arial"/>
      <w:i/>
      <w:iCs/>
    </w:rPr>
  </w:style>
  <w:style w:type="character" w:styleId="Hienovarainenkorostus">
    <w:name w:val="Subtle Emphasis"/>
    <w:basedOn w:val="Kappaleenoletusfontti"/>
    <w:uiPriority w:val="19"/>
    <w:qFormat/>
    <w:rsid w:val="002D6D41"/>
    <w:rPr>
      <w:rFonts w:ascii="Arial" w:hAnsi="Arial"/>
      <w:i/>
      <w:iCs/>
      <w:color w:val="000000" w:themeColor="text1"/>
    </w:rPr>
  </w:style>
  <w:style w:type="paragraph" w:styleId="Alaotsikko">
    <w:name w:val="Subtitle"/>
    <w:basedOn w:val="Normaali"/>
    <w:next w:val="Normaali"/>
    <w:link w:val="AlaotsikkoChar"/>
    <w:uiPriority w:val="11"/>
    <w:qFormat/>
    <w:rsid w:val="002D6D41"/>
    <w:pPr>
      <w:numPr>
        <w:ilvl w:val="1"/>
      </w:numPr>
    </w:pPr>
    <w:rPr>
      <w:rFonts w:eastAsiaTheme="minorEastAsia"/>
      <w:color w:val="000000" w:themeColor="text1"/>
      <w:spacing w:val="15"/>
    </w:rPr>
  </w:style>
  <w:style w:type="character" w:customStyle="1" w:styleId="AlaotsikkoChar">
    <w:name w:val="Alaotsikko Char"/>
    <w:basedOn w:val="Kappaleenoletusfontti"/>
    <w:link w:val="Alaotsikko"/>
    <w:uiPriority w:val="11"/>
    <w:rsid w:val="002D6D41"/>
    <w:rPr>
      <w:rFonts w:ascii="Arial" w:eastAsiaTheme="minorEastAsia" w:hAnsi="Arial"/>
      <w:color w:val="000000" w:themeColor="text1"/>
      <w:spacing w:val="15"/>
    </w:rPr>
  </w:style>
  <w:style w:type="paragraph" w:styleId="Otsikko">
    <w:name w:val="Title"/>
    <w:basedOn w:val="Normaali"/>
    <w:next w:val="Normaali"/>
    <w:link w:val="Otsikko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D6D41"/>
    <w:rPr>
      <w:rFonts w:ascii="Arial" w:eastAsiaTheme="majorEastAsia" w:hAnsi="Arial" w:cstheme="majorBidi"/>
      <w:spacing w:val="-10"/>
      <w:kern w:val="28"/>
      <w:sz w:val="56"/>
      <w:szCs w:val="56"/>
    </w:rPr>
  </w:style>
  <w:style w:type="character" w:customStyle="1" w:styleId="Otsikko8Char">
    <w:name w:val="Otsikko 8 Char"/>
    <w:basedOn w:val="Kappaleenoletusfontti"/>
    <w:link w:val="Otsikko8"/>
    <w:uiPriority w:val="9"/>
    <w:rsid w:val="002D6D41"/>
    <w:rPr>
      <w:rFonts w:ascii="Arial" w:eastAsiaTheme="majorEastAsia" w:hAnsi="Arial" w:cstheme="majorBidi"/>
      <w:color w:val="000000" w:themeColor="text1"/>
      <w:sz w:val="21"/>
      <w:szCs w:val="21"/>
    </w:rPr>
  </w:style>
  <w:style w:type="character" w:customStyle="1" w:styleId="Otsikko9Char">
    <w:name w:val="Otsikko 9 Char"/>
    <w:basedOn w:val="Kappaleenoletusfontti"/>
    <w:link w:val="Otsikko9"/>
    <w:uiPriority w:val="9"/>
    <w:rsid w:val="002D6D41"/>
    <w:rPr>
      <w:rFonts w:ascii="Arial" w:eastAsiaTheme="majorEastAsia" w:hAnsi="Arial" w:cstheme="majorBidi"/>
      <w:i/>
      <w:iCs/>
      <w:color w:val="272727" w:themeColor="text1" w:themeTint="D8"/>
      <w:sz w:val="21"/>
      <w:szCs w:val="21"/>
    </w:rPr>
  </w:style>
  <w:style w:type="paragraph" w:styleId="Sisllysluettelonotsikko">
    <w:name w:val="TOC Heading"/>
    <w:basedOn w:val="Otsikko1"/>
    <w:next w:val="Normaali"/>
    <w:uiPriority w:val="39"/>
    <w:unhideWhenUsed/>
    <w:qFormat/>
    <w:rsid w:val="00A562B1"/>
    <w:pPr>
      <w:outlineLvl w:val="9"/>
    </w:pPr>
    <w:rPr>
      <w:rFonts w:asciiTheme="majorHAnsi" w:hAnsiTheme="majorHAnsi"/>
      <w:color w:val="2E74B5" w:themeColor="accent1" w:themeShade="BF"/>
      <w:lang w:val="fi-FI" w:eastAsia="fi-FI"/>
    </w:rPr>
  </w:style>
  <w:style w:type="paragraph" w:styleId="Sisluet1">
    <w:name w:val="toc 1"/>
    <w:basedOn w:val="Normaali"/>
    <w:next w:val="Normaali"/>
    <w:autoRedefine/>
    <w:uiPriority w:val="39"/>
    <w:unhideWhenUsed/>
    <w:rsid w:val="00A562B1"/>
    <w:pPr>
      <w:spacing w:after="100"/>
    </w:pPr>
  </w:style>
  <w:style w:type="paragraph" w:styleId="Sisluet2">
    <w:name w:val="toc 2"/>
    <w:basedOn w:val="Normaali"/>
    <w:next w:val="Normaali"/>
    <w:autoRedefine/>
    <w:uiPriority w:val="39"/>
    <w:unhideWhenUsed/>
    <w:rsid w:val="00A562B1"/>
    <w:pPr>
      <w:spacing w:after="100"/>
      <w:ind w:left="220"/>
    </w:pPr>
  </w:style>
  <w:style w:type="paragraph" w:styleId="Sisluet3">
    <w:name w:val="toc 3"/>
    <w:basedOn w:val="Normaali"/>
    <w:next w:val="Normaali"/>
    <w:autoRedefine/>
    <w:uiPriority w:val="39"/>
    <w:unhideWhenUsed/>
    <w:rsid w:val="00A562B1"/>
    <w:pPr>
      <w:spacing w:after="100"/>
      <w:ind w:left="440"/>
    </w:pPr>
  </w:style>
  <w:style w:type="paragraph" w:styleId="Sisluet4">
    <w:name w:val="toc 4"/>
    <w:basedOn w:val="Normaali"/>
    <w:next w:val="Normaali"/>
    <w:autoRedefine/>
    <w:uiPriority w:val="39"/>
    <w:unhideWhenUsed/>
    <w:pPr>
      <w:spacing w:after="100"/>
      <w:ind w:left="660"/>
    </w:pPr>
  </w:style>
  <w:style w:type="character" w:customStyle="1" w:styleId="Ratkaisematonmaininta1">
    <w:name w:val="Ratkaisematon maininta1"/>
    <w:basedOn w:val="Kappaleenoletusfontti"/>
    <w:uiPriority w:val="99"/>
    <w:semiHidden/>
    <w:unhideWhenUsed/>
    <w:rsid w:val="00DF7E35"/>
    <w:rPr>
      <w:color w:val="605E5C"/>
      <w:shd w:val="clear" w:color="auto" w:fill="E1DFDD"/>
    </w:rPr>
  </w:style>
  <w:style w:type="character" w:customStyle="1" w:styleId="ui-provider">
    <w:name w:val="ui-provider"/>
    <w:basedOn w:val="Kappaleenoletusfontti"/>
    <w:rsid w:val="00260049"/>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uvaotsikko">
    <w:name w:val="caption"/>
    <w:basedOn w:val="Normaali"/>
    <w:next w:val="Normaali"/>
    <w:uiPriority w:val="35"/>
    <w:unhideWhenUsed/>
    <w:qFormat/>
    <w:rsid w:val="002A7612"/>
    <w:pPr>
      <w:spacing w:after="200" w:line="240" w:lineRule="auto"/>
    </w:pPr>
    <w:rPr>
      <w:i/>
      <w:iCs/>
      <w:color w:val="44546A" w:themeColor="text2"/>
      <w:sz w:val="18"/>
      <w:szCs w:val="18"/>
    </w:rPr>
  </w:style>
  <w:style w:type="table" w:styleId="Vaaleataulukkoruudukko">
    <w:name w:val="Grid Table Light"/>
    <w:basedOn w:val="Normaalitaulukko"/>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Kappaleenoletusfontti"/>
    <w:rsid w:val="004F5C9D"/>
  </w:style>
  <w:style w:type="paragraph" w:customStyle="1" w:styleId="paragraph">
    <w:name w:val="paragraph"/>
    <w:basedOn w:val="Normaali"/>
    <w:rsid w:val="00CF526C"/>
    <w:pPr>
      <w:spacing w:before="100" w:beforeAutospacing="1" w:after="100" w:afterAutospacing="1" w:line="240" w:lineRule="auto"/>
    </w:pPr>
    <w:rPr>
      <w:rFonts w:ascii="Calibri" w:hAnsi="Calibri" w:cs="Calibri"/>
      <w:lang w:val="fi-FI" w:eastAsia="fi-FI"/>
    </w:rPr>
  </w:style>
  <w:style w:type="character" w:customStyle="1" w:styleId="eop">
    <w:name w:val="eop"/>
    <w:basedOn w:val="Kappaleenoletusfontti"/>
    <w:rsid w:val="00CF526C"/>
  </w:style>
  <w:style w:type="character" w:styleId="Ratkaisematonmaininta">
    <w:name w:val="Unresolved Mention"/>
    <w:basedOn w:val="Kappaleenoletusfontti"/>
    <w:uiPriority w:val="99"/>
    <w:semiHidden/>
    <w:unhideWhenUsed/>
    <w:rsid w:val="00FD7D94"/>
    <w:rPr>
      <w:color w:val="605E5C"/>
      <w:shd w:val="clear" w:color="auto" w:fill="E1DFDD"/>
    </w:rPr>
  </w:style>
  <w:style w:type="paragraph" w:styleId="Leipteksti">
    <w:name w:val="Body Text"/>
    <w:basedOn w:val="Normaali"/>
    <w:link w:val="LeiptekstiChar"/>
    <w:uiPriority w:val="1"/>
    <w:qFormat/>
    <w:rsid w:val="00287946"/>
    <w:pPr>
      <w:widowControl w:val="0"/>
      <w:autoSpaceDE w:val="0"/>
      <w:autoSpaceDN w:val="0"/>
      <w:spacing w:after="0" w:line="240" w:lineRule="auto"/>
      <w:ind w:left="112"/>
    </w:pPr>
    <w:rPr>
      <w:rFonts w:ascii="Georgia" w:eastAsia="Georgia" w:hAnsi="Georgia" w:cs="Georgia"/>
      <w:sz w:val="24"/>
      <w:szCs w:val="24"/>
      <w:lang w:val="fi-FI"/>
    </w:rPr>
  </w:style>
  <w:style w:type="character" w:customStyle="1" w:styleId="LeiptekstiChar">
    <w:name w:val="Leipäteksti Char"/>
    <w:basedOn w:val="Kappaleenoletusfontti"/>
    <w:link w:val="Leipteksti"/>
    <w:uiPriority w:val="1"/>
    <w:rsid w:val="00287946"/>
    <w:rPr>
      <w:rFonts w:ascii="Georgia" w:eastAsia="Georgia" w:hAnsi="Georgia" w:cs="Georgia"/>
      <w:sz w:val="24"/>
      <w:szCs w:val="24"/>
      <w:lang w:val="fi-FI"/>
    </w:rPr>
  </w:style>
  <w:style w:type="character" w:customStyle="1" w:styleId="oxzekf">
    <w:name w:val="oxzekf"/>
    <w:basedOn w:val="Kappaleenoletusfontti"/>
    <w:rsid w:val="00BA34BA"/>
  </w:style>
  <w:style w:type="character" w:customStyle="1" w:styleId="uv3um">
    <w:name w:val="uv3um"/>
    <w:basedOn w:val="Kappaleenoletusfontti"/>
    <w:rsid w:val="00BA34BA"/>
  </w:style>
  <w:style w:type="character" w:styleId="Paikkamerkkiteksti">
    <w:name w:val="Placeholder Text"/>
    <w:basedOn w:val="Kappaleenoletusfontti"/>
    <w:uiPriority w:val="99"/>
    <w:semiHidden/>
    <w:rsid w:val="00BA34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laki/alkup/2023/20230741" TargetMode="External"/><Relationship Id="rId18" Type="http://schemas.openxmlformats.org/officeDocument/2006/relationships/hyperlink" Target="mailto:pauliina.plosila@peltola.car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tel:02%20313%202399" TargetMode="External"/><Relationship Id="rId7" Type="http://schemas.openxmlformats.org/officeDocument/2006/relationships/settings" Target="settings.xml"/><Relationship Id="rId12" Type="http://schemas.openxmlformats.org/officeDocument/2006/relationships/hyperlink" Target="https://asiakasjapotilasturvallisuuskeskus.fi/ammattilaisille-ja-opiskelijoille/materiaalipankki/kuvauksia-ja-toimintamalleja/omavalvontasuunnitelman-mallipohja/" TargetMode="External"/><Relationship Id="rId17" Type="http://schemas.openxmlformats.org/officeDocument/2006/relationships/hyperlink" Target="mailto:riikka.takala@peltola.car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idi.vuorisalo@peltola.care" TargetMode="External"/><Relationship Id="rId20" Type="http://schemas.openxmlformats.org/officeDocument/2006/relationships/hyperlink" Target="tel:02%20313%202399"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eidi.vuorisalo@peltola.care" TargetMode="External"/><Relationship Id="rId5" Type="http://schemas.openxmlformats.org/officeDocument/2006/relationships/numbering" Target="numbering.xml"/><Relationship Id="rId15" Type="http://schemas.openxmlformats.org/officeDocument/2006/relationships/hyperlink" Target="http://www.peltola.care" TargetMode="External"/><Relationship Id="rId23" Type="http://schemas.openxmlformats.org/officeDocument/2006/relationships/hyperlink" Target="mailto:heidi.vuorisalo@peltola.car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idi.vuorisalo@peltola.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m.fi/documents/1271139/1365571/Sote-valvontalain+soveltamisohje.pdf/90ebc10a-8a10-3bb4-423e-d2cb1259c4b0/Sote-valvontalain+soveltamisohje.pdf?t=1701349668622" TargetMode="External"/><Relationship Id="rId22" Type="http://schemas.openxmlformats.org/officeDocument/2006/relationships/hyperlink" Target="https://www.kkv.f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0742B9A829786F43817BC37819629B5C" ma:contentTypeVersion="18" ma:contentTypeDescription="Luo uusi asiakirja." ma:contentTypeScope="" ma:versionID="483fd37052769146dceb1588948c7eb9">
  <xsd:schema xmlns:xsd="http://www.w3.org/2001/XMLSchema" xmlns:xs="http://www.w3.org/2001/XMLSchema" xmlns:p="http://schemas.microsoft.com/office/2006/metadata/properties" xmlns:ns3="3523af40-231f-4237-84d9-a013f86b4d76" xmlns:ns4="7c177f36-8773-4f18-846d-abf6b204858e" targetNamespace="http://schemas.microsoft.com/office/2006/metadata/properties" ma:root="true" ma:fieldsID="7511a37cc1fc72cec1e0494be92dda6e" ns3:_="" ns4:_="">
    <xsd:import namespace="3523af40-231f-4237-84d9-a013f86b4d76"/>
    <xsd:import namespace="7c177f36-8773-4f18-846d-abf6b2048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af40-231f-4237-84d9-a013f86b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7f36-8773-4f18-846d-abf6b204858e"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23af40-231f-4237-84d9-a013f86b4d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16079-2EC1-452F-BF34-260A5C719156}">
  <ds:schemaRefs>
    <ds:schemaRef ds:uri="http://schemas.openxmlformats.org/officeDocument/2006/bibliography"/>
  </ds:schemaRefs>
</ds:datastoreItem>
</file>

<file path=customXml/itemProps2.xml><?xml version="1.0" encoding="utf-8"?>
<ds:datastoreItem xmlns:ds="http://schemas.openxmlformats.org/officeDocument/2006/customXml" ds:itemID="{6F01157D-EAD1-43A5-BB73-9E8F7D93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3af40-231f-4237-84d9-a013f86b4d76"/>
    <ds:schemaRef ds:uri="7c177f36-8773-4f18-846d-abf6b204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customXml/itemProps4.xml><?xml version="1.0" encoding="utf-8"?>
<ds:datastoreItem xmlns:ds="http://schemas.openxmlformats.org/officeDocument/2006/customXml" ds:itemID="{35ACF7FF-851E-49AE-82AC-E646A3FDC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7428</Words>
  <Characters>60170</Characters>
  <Application>Microsoft Office Word</Application>
  <DocSecurity>0</DocSecurity>
  <Lines>501</Lines>
  <Paragraphs>134</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67464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Riikka Takala</cp:lastModifiedBy>
  <cp:revision>2</cp:revision>
  <cp:lastPrinted>2025-11-12T07:19:00Z</cp:lastPrinted>
  <dcterms:created xsi:type="dcterms:W3CDTF">2026-01-30T08:40:00Z</dcterms:created>
  <dcterms:modified xsi:type="dcterms:W3CDTF">2026-01-30T08:40:00Z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0x0101000742B9A829786F43817BC37819629B5C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